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D4" w:rsidRPr="003635CD" w:rsidRDefault="00797CD4" w:rsidP="00797CD4">
      <w:pPr>
        <w:widowControl/>
        <w:autoSpaceDE w:val="0"/>
        <w:autoSpaceDN w:val="0"/>
        <w:adjustRightInd w:val="0"/>
        <w:jc w:val="center"/>
        <w:rPr>
          <w:rFonts w:eastAsia="Times New Roman" w:cs="Arial"/>
          <w:b/>
          <w:bCs/>
          <w:color w:val="000000"/>
          <w:lang w:val="en-GB" w:eastAsia="en-GB"/>
        </w:rPr>
      </w:pPr>
    </w:p>
    <w:p w:rsidR="00797CD4" w:rsidRPr="003635CD" w:rsidRDefault="00797CD4" w:rsidP="00797CD4">
      <w:pPr>
        <w:widowControl/>
        <w:autoSpaceDE w:val="0"/>
        <w:autoSpaceDN w:val="0"/>
        <w:adjustRightInd w:val="0"/>
        <w:jc w:val="center"/>
        <w:rPr>
          <w:rFonts w:eastAsia="Times New Roman" w:cs="Arial"/>
          <w:color w:val="000000"/>
          <w:lang w:val="en-GB" w:eastAsia="en-GB"/>
        </w:rPr>
      </w:pPr>
      <w:r w:rsidRPr="003635CD">
        <w:rPr>
          <w:rFonts w:eastAsia="Times New Roman" w:cs="Arial"/>
          <w:b/>
          <w:bCs/>
          <w:color w:val="000000"/>
          <w:lang w:val="en-GB" w:eastAsia="en-GB"/>
        </w:rPr>
        <w:t>MANCHESTER UNIVERSITY NHS FOUNDATION TRUST</w:t>
      </w:r>
    </w:p>
    <w:p w:rsidR="00797CD4" w:rsidRPr="003635CD" w:rsidRDefault="00797CD4" w:rsidP="00797CD4">
      <w:pPr>
        <w:widowControl/>
        <w:tabs>
          <w:tab w:val="left" w:pos="555"/>
        </w:tabs>
        <w:jc w:val="center"/>
        <w:rPr>
          <w:rFonts w:eastAsia="Times New Roman" w:cs="Arial"/>
          <w:b/>
          <w:color w:val="1F497D" w:themeColor="text2"/>
          <w:lang w:val="en-GB"/>
        </w:rPr>
      </w:pPr>
    </w:p>
    <w:p w:rsidR="00797CD4" w:rsidRPr="003635CD" w:rsidRDefault="00474165" w:rsidP="00797CD4">
      <w:pPr>
        <w:widowControl/>
        <w:jc w:val="center"/>
        <w:rPr>
          <w:rFonts w:eastAsia="Times New Roman" w:cs="Times New Roman"/>
          <w:b/>
          <w:bCs/>
          <w:lang w:val="en-GB"/>
        </w:rPr>
      </w:pPr>
      <w:r w:rsidRPr="003635CD">
        <w:rPr>
          <w:rFonts w:eastAsia="Times New Roman" w:cs="Arial"/>
          <w:b/>
          <w:lang w:val="en-GB"/>
        </w:rPr>
        <w:t>GROUP MANAGEMENT BOARD</w:t>
      </w:r>
    </w:p>
    <w:p w:rsidR="00797CD4" w:rsidRPr="003635CD" w:rsidRDefault="00797CD4" w:rsidP="00797CD4">
      <w:pPr>
        <w:widowControl/>
        <w:jc w:val="center"/>
        <w:rPr>
          <w:rFonts w:eastAsia="Times New Roman" w:cs="Times New Roman"/>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355"/>
      </w:tblGrid>
      <w:tr w:rsidR="003635CD" w:rsidRPr="003635CD" w:rsidTr="003635CD">
        <w:trPr>
          <w:trHeight w:val="825"/>
        </w:trPr>
        <w:tc>
          <w:tcPr>
            <w:tcW w:w="2887" w:type="dxa"/>
            <w:shd w:val="clear" w:color="auto" w:fill="E0E0E0"/>
          </w:tcPr>
          <w:p w:rsidR="003635CD" w:rsidRPr="003635CD" w:rsidRDefault="003635CD" w:rsidP="00DD5472">
            <w:pPr>
              <w:widowControl/>
              <w:rPr>
                <w:rFonts w:eastAsia="Times New Roman" w:cs="Times New Roman"/>
                <w:b/>
                <w:bCs/>
                <w:lang w:val="en-GB"/>
              </w:rPr>
            </w:pPr>
          </w:p>
          <w:p w:rsidR="003635CD" w:rsidRPr="003635CD" w:rsidRDefault="003635CD" w:rsidP="00DD5472">
            <w:pPr>
              <w:widowControl/>
              <w:rPr>
                <w:rFonts w:eastAsia="Times New Roman" w:cs="Times New Roman"/>
                <w:b/>
                <w:bCs/>
                <w:lang w:val="en-GB"/>
              </w:rPr>
            </w:pPr>
            <w:r w:rsidRPr="003635CD">
              <w:rPr>
                <w:rFonts w:eastAsia="Times New Roman" w:cs="Times New Roman"/>
                <w:b/>
                <w:bCs/>
                <w:lang w:val="en-GB"/>
              </w:rPr>
              <w:t>Report of:</w:t>
            </w:r>
          </w:p>
        </w:tc>
        <w:tc>
          <w:tcPr>
            <w:tcW w:w="6355" w:type="dxa"/>
            <w:shd w:val="clear" w:color="auto" w:fill="auto"/>
            <w:vAlign w:val="center"/>
          </w:tcPr>
          <w:p w:rsidR="003635CD" w:rsidRPr="003635CD" w:rsidRDefault="003635CD" w:rsidP="006A5436">
            <w:pPr>
              <w:widowControl/>
              <w:rPr>
                <w:rFonts w:eastAsia="Times New Roman" w:cs="Arial"/>
                <w:bCs/>
                <w:lang w:val="en-GB"/>
              </w:rPr>
            </w:pPr>
            <w:r w:rsidRPr="003635CD">
              <w:rPr>
                <w:rFonts w:eastAsia="Times New Roman" w:cs="Arial"/>
                <w:bCs/>
                <w:lang w:val="en-GB"/>
              </w:rPr>
              <w:t xml:space="preserve">Peter </w:t>
            </w:r>
            <w:r w:rsidR="004D70C2" w:rsidRPr="003635CD">
              <w:rPr>
                <w:rFonts w:eastAsia="Times New Roman" w:cs="Arial"/>
                <w:bCs/>
                <w:lang w:val="en-GB"/>
              </w:rPr>
              <w:t>Blythin,</w:t>
            </w:r>
            <w:r w:rsidRPr="003635CD">
              <w:rPr>
                <w:rFonts w:eastAsia="Times New Roman" w:cs="Arial"/>
                <w:bCs/>
                <w:lang w:val="en-GB"/>
              </w:rPr>
              <w:t xml:space="preserve"> Group Executive Director of Workforce and Corporate Business</w:t>
            </w:r>
            <w:r w:rsidR="004D70C2">
              <w:rPr>
                <w:rFonts w:eastAsia="Times New Roman" w:cs="Arial"/>
                <w:bCs/>
                <w:lang w:val="en-GB"/>
              </w:rPr>
              <w:t>.</w:t>
            </w:r>
            <w:r w:rsidRPr="003635CD">
              <w:rPr>
                <w:rFonts w:eastAsia="Times New Roman" w:cs="Arial"/>
                <w:bCs/>
                <w:lang w:val="en-GB"/>
              </w:rPr>
              <w:t xml:space="preserve"> </w:t>
            </w:r>
          </w:p>
        </w:tc>
      </w:tr>
      <w:tr w:rsidR="003635CD" w:rsidRPr="003635CD" w:rsidTr="003635CD">
        <w:trPr>
          <w:trHeight w:val="996"/>
        </w:trPr>
        <w:tc>
          <w:tcPr>
            <w:tcW w:w="2887" w:type="dxa"/>
            <w:shd w:val="clear" w:color="auto" w:fill="E0E0E0"/>
          </w:tcPr>
          <w:p w:rsidR="003635CD" w:rsidRPr="003635CD" w:rsidRDefault="003635CD" w:rsidP="00DD5472">
            <w:pPr>
              <w:widowControl/>
              <w:rPr>
                <w:rFonts w:eastAsia="Times New Roman" w:cs="Times New Roman"/>
                <w:b/>
                <w:bCs/>
                <w:lang w:val="en-GB"/>
              </w:rPr>
            </w:pPr>
          </w:p>
          <w:p w:rsidR="003635CD" w:rsidRPr="003635CD" w:rsidRDefault="003635CD" w:rsidP="00DD5472">
            <w:pPr>
              <w:widowControl/>
              <w:rPr>
                <w:rFonts w:eastAsia="Times New Roman" w:cs="Times New Roman"/>
                <w:b/>
                <w:bCs/>
                <w:lang w:val="en-GB"/>
              </w:rPr>
            </w:pPr>
            <w:r w:rsidRPr="003635CD">
              <w:rPr>
                <w:rFonts w:eastAsia="Times New Roman" w:cs="Times New Roman"/>
                <w:b/>
                <w:bCs/>
                <w:lang w:val="en-GB"/>
              </w:rPr>
              <w:t>Paper prepared by:</w:t>
            </w:r>
          </w:p>
        </w:tc>
        <w:tc>
          <w:tcPr>
            <w:tcW w:w="6355" w:type="dxa"/>
            <w:shd w:val="clear" w:color="auto" w:fill="auto"/>
          </w:tcPr>
          <w:p w:rsidR="003635CD" w:rsidRPr="003635CD" w:rsidRDefault="003635CD" w:rsidP="00DD5472">
            <w:pPr>
              <w:widowControl/>
              <w:rPr>
                <w:rFonts w:eastAsia="Times New Roman" w:cs="Times New Roman"/>
                <w:bCs/>
                <w:lang w:val="en-GB"/>
              </w:rPr>
            </w:pPr>
          </w:p>
          <w:p w:rsidR="003635CD" w:rsidRPr="00BA48C1" w:rsidRDefault="003635CD" w:rsidP="003635CD">
            <w:pPr>
              <w:rPr>
                <w:rFonts w:eastAsia="Times New Roman" w:cs="Arial"/>
                <w:bCs/>
                <w:lang w:val="en-GB"/>
              </w:rPr>
            </w:pPr>
            <w:r w:rsidRPr="00BA48C1">
              <w:rPr>
                <w:rFonts w:eastAsia="Times New Roman" w:cs="Arial"/>
                <w:bCs/>
                <w:lang w:val="en-GB"/>
              </w:rPr>
              <w:t>Mags Bradbury, Associate Director E</w:t>
            </w:r>
            <w:r>
              <w:rPr>
                <w:rFonts w:eastAsia="Times New Roman" w:cs="Arial"/>
                <w:bCs/>
                <w:lang w:val="en-GB"/>
              </w:rPr>
              <w:t>mployee Wellbeing, Inclusion &amp; C</w:t>
            </w:r>
            <w:r w:rsidRPr="00BA48C1">
              <w:rPr>
                <w:rFonts w:eastAsia="Times New Roman" w:cs="Arial"/>
                <w:bCs/>
                <w:lang w:val="en-GB"/>
              </w:rPr>
              <w:t>ommunity</w:t>
            </w:r>
            <w:r w:rsidR="004D70C2">
              <w:rPr>
                <w:rFonts w:eastAsia="Times New Roman" w:cs="Arial"/>
                <w:bCs/>
                <w:lang w:val="en-GB"/>
              </w:rPr>
              <w:t>.</w:t>
            </w:r>
            <w:r w:rsidRPr="00BA48C1">
              <w:rPr>
                <w:rFonts w:eastAsia="Times New Roman" w:cs="Arial"/>
                <w:bCs/>
                <w:lang w:val="en-GB"/>
              </w:rPr>
              <w:t xml:space="preserve">  </w:t>
            </w:r>
          </w:p>
          <w:p w:rsidR="003635CD" w:rsidRPr="003635CD" w:rsidRDefault="003635CD" w:rsidP="00DD5472">
            <w:pPr>
              <w:widowControl/>
              <w:rPr>
                <w:rFonts w:eastAsia="Times New Roman" w:cs="Times New Roman"/>
                <w:bCs/>
                <w:lang w:val="en-GB"/>
              </w:rPr>
            </w:pPr>
          </w:p>
        </w:tc>
      </w:tr>
      <w:tr w:rsidR="003635CD" w:rsidRPr="003635CD" w:rsidTr="003635CD">
        <w:trPr>
          <w:trHeight w:val="822"/>
        </w:trPr>
        <w:tc>
          <w:tcPr>
            <w:tcW w:w="2887" w:type="dxa"/>
            <w:shd w:val="clear" w:color="auto" w:fill="E0E0E0"/>
          </w:tcPr>
          <w:p w:rsidR="003635CD" w:rsidRPr="003635CD" w:rsidRDefault="003635CD" w:rsidP="00DD5472">
            <w:pPr>
              <w:widowControl/>
              <w:rPr>
                <w:rFonts w:eastAsia="Times New Roman" w:cs="Times New Roman"/>
                <w:b/>
                <w:bCs/>
                <w:lang w:val="en-GB"/>
              </w:rPr>
            </w:pPr>
          </w:p>
          <w:p w:rsidR="003635CD" w:rsidRPr="003635CD" w:rsidRDefault="003635CD" w:rsidP="00DD5472">
            <w:pPr>
              <w:widowControl/>
              <w:rPr>
                <w:rFonts w:eastAsia="Times New Roman" w:cs="Times New Roman"/>
                <w:b/>
                <w:bCs/>
                <w:lang w:val="en-GB"/>
              </w:rPr>
            </w:pPr>
            <w:r w:rsidRPr="003635CD">
              <w:rPr>
                <w:rFonts w:eastAsia="Times New Roman" w:cs="Times New Roman"/>
                <w:b/>
                <w:bCs/>
                <w:lang w:val="en-GB"/>
              </w:rPr>
              <w:t>Date of paper:</w:t>
            </w:r>
          </w:p>
        </w:tc>
        <w:tc>
          <w:tcPr>
            <w:tcW w:w="6355" w:type="dxa"/>
            <w:shd w:val="clear" w:color="auto" w:fill="auto"/>
          </w:tcPr>
          <w:p w:rsidR="003635CD" w:rsidRPr="003635CD" w:rsidRDefault="003635CD" w:rsidP="00DD5472">
            <w:pPr>
              <w:widowControl/>
              <w:jc w:val="both"/>
              <w:rPr>
                <w:rFonts w:eastAsia="Times New Roman" w:cs="Times New Roman"/>
                <w:bCs/>
                <w:lang w:val="en-GB"/>
              </w:rPr>
            </w:pPr>
          </w:p>
          <w:p w:rsidR="003635CD" w:rsidRPr="003635CD" w:rsidRDefault="003635CD" w:rsidP="00DD5472">
            <w:pPr>
              <w:widowControl/>
              <w:jc w:val="both"/>
              <w:rPr>
                <w:rFonts w:eastAsia="Times New Roman" w:cs="Times New Roman"/>
                <w:bCs/>
                <w:lang w:val="en-GB"/>
              </w:rPr>
            </w:pPr>
            <w:r>
              <w:rPr>
                <w:rFonts w:eastAsia="Times New Roman" w:cs="Times New Roman"/>
                <w:bCs/>
                <w:lang w:val="en-GB"/>
              </w:rPr>
              <w:t>29</w:t>
            </w:r>
            <w:r w:rsidRPr="003635CD">
              <w:rPr>
                <w:rFonts w:eastAsia="Times New Roman" w:cs="Times New Roman"/>
                <w:bCs/>
                <w:vertAlign w:val="superscript"/>
                <w:lang w:val="en-GB"/>
              </w:rPr>
              <w:t>th</w:t>
            </w:r>
            <w:r>
              <w:rPr>
                <w:rFonts w:eastAsia="Times New Roman" w:cs="Times New Roman"/>
                <w:bCs/>
                <w:lang w:val="en-GB"/>
              </w:rPr>
              <w:t xml:space="preserve"> July 2019</w:t>
            </w:r>
            <w:r w:rsidR="004D70C2">
              <w:rPr>
                <w:rFonts w:eastAsia="Times New Roman" w:cs="Times New Roman"/>
                <w:bCs/>
                <w:lang w:val="en-GB"/>
              </w:rPr>
              <w:t>.</w:t>
            </w:r>
          </w:p>
        </w:tc>
      </w:tr>
      <w:tr w:rsidR="003635CD" w:rsidRPr="003635CD" w:rsidTr="003635CD">
        <w:trPr>
          <w:trHeight w:val="837"/>
        </w:trPr>
        <w:tc>
          <w:tcPr>
            <w:tcW w:w="2887" w:type="dxa"/>
            <w:shd w:val="clear" w:color="auto" w:fill="E0E0E0"/>
          </w:tcPr>
          <w:p w:rsidR="003635CD" w:rsidRPr="003635CD" w:rsidRDefault="003635CD" w:rsidP="00DD5472">
            <w:pPr>
              <w:widowControl/>
              <w:rPr>
                <w:rFonts w:eastAsia="Times New Roman" w:cs="Times New Roman"/>
                <w:b/>
                <w:bCs/>
                <w:lang w:val="en-GB"/>
              </w:rPr>
            </w:pPr>
          </w:p>
          <w:p w:rsidR="003635CD" w:rsidRPr="003635CD" w:rsidRDefault="003635CD" w:rsidP="00DD5472">
            <w:pPr>
              <w:widowControl/>
              <w:rPr>
                <w:rFonts w:eastAsia="Times New Roman" w:cs="Times New Roman"/>
                <w:b/>
                <w:bCs/>
                <w:lang w:val="en-GB"/>
              </w:rPr>
            </w:pPr>
            <w:r w:rsidRPr="003635CD">
              <w:rPr>
                <w:rFonts w:eastAsia="Times New Roman" w:cs="Times New Roman"/>
                <w:b/>
                <w:bCs/>
                <w:lang w:val="en-GB"/>
              </w:rPr>
              <w:t>Subject:</w:t>
            </w:r>
          </w:p>
        </w:tc>
        <w:tc>
          <w:tcPr>
            <w:tcW w:w="6355" w:type="dxa"/>
            <w:shd w:val="clear" w:color="auto" w:fill="auto"/>
          </w:tcPr>
          <w:p w:rsidR="003635CD" w:rsidRPr="003635CD" w:rsidRDefault="003635CD" w:rsidP="00DD5472">
            <w:pPr>
              <w:widowControl/>
              <w:jc w:val="both"/>
              <w:rPr>
                <w:rFonts w:eastAsia="Times New Roman" w:cs="Times New Roman"/>
                <w:bCs/>
                <w:lang w:val="en-GB"/>
              </w:rPr>
            </w:pPr>
          </w:p>
          <w:p w:rsidR="003635CD" w:rsidRPr="003635CD" w:rsidRDefault="003635CD" w:rsidP="00797CD4">
            <w:pPr>
              <w:widowControl/>
              <w:rPr>
                <w:rFonts w:eastAsia="Times New Roman" w:cs="Times New Roman"/>
                <w:bCs/>
                <w:lang w:val="en-GB"/>
              </w:rPr>
            </w:pPr>
            <w:r>
              <w:rPr>
                <w:rFonts w:eastAsia="Times New Roman" w:cs="Times New Roman"/>
                <w:bCs/>
                <w:lang w:val="en-GB"/>
              </w:rPr>
              <w:t xml:space="preserve">MFT Modern Slavery </w:t>
            </w:r>
            <w:r w:rsidR="004D70C2">
              <w:rPr>
                <w:rFonts w:eastAsia="Times New Roman" w:cs="Times New Roman"/>
                <w:bCs/>
                <w:lang w:val="en-GB"/>
              </w:rPr>
              <w:t>Statement.</w:t>
            </w:r>
          </w:p>
        </w:tc>
      </w:tr>
      <w:tr w:rsidR="003635CD" w:rsidRPr="003635CD" w:rsidTr="003635CD">
        <w:tc>
          <w:tcPr>
            <w:tcW w:w="2887" w:type="dxa"/>
            <w:shd w:val="clear" w:color="auto" w:fill="E0E0E0"/>
            <w:vAlign w:val="center"/>
          </w:tcPr>
          <w:p w:rsidR="003635CD" w:rsidRPr="003635CD" w:rsidRDefault="003635CD" w:rsidP="00DD5472">
            <w:pPr>
              <w:widowControl/>
              <w:rPr>
                <w:rFonts w:eastAsia="Times New Roman" w:cs="Times New Roman"/>
                <w:b/>
                <w:bCs/>
                <w:lang w:val="en-GB"/>
              </w:rPr>
            </w:pPr>
            <w:r w:rsidRPr="003635CD">
              <w:rPr>
                <w:rFonts w:eastAsia="Times New Roman" w:cs="Times New Roman"/>
                <w:b/>
                <w:bCs/>
                <w:lang w:val="en-GB"/>
              </w:rPr>
              <w:t>Purpose of Report:</w:t>
            </w:r>
          </w:p>
        </w:tc>
        <w:tc>
          <w:tcPr>
            <w:tcW w:w="6355" w:type="dxa"/>
            <w:shd w:val="clear" w:color="auto" w:fill="auto"/>
          </w:tcPr>
          <w:p w:rsidR="003635CD" w:rsidRPr="003635CD" w:rsidRDefault="003635CD" w:rsidP="00DD5472">
            <w:pPr>
              <w:widowControl/>
              <w:jc w:val="both"/>
              <w:rPr>
                <w:rFonts w:eastAsia="Times New Roman" w:cs="Times New Roman"/>
                <w:bCs/>
                <w:lang w:val="en-GB"/>
              </w:rPr>
            </w:pPr>
          </w:p>
          <w:p w:rsidR="003635CD" w:rsidRPr="003635CD" w:rsidRDefault="003635CD" w:rsidP="00DD5472">
            <w:pPr>
              <w:widowControl/>
              <w:jc w:val="both"/>
              <w:rPr>
                <w:rFonts w:eastAsia="Times New Roman" w:cs="Times New Roman"/>
                <w:bCs/>
                <w:lang w:val="en-GB"/>
              </w:rPr>
            </w:pPr>
            <w:r w:rsidRPr="003635CD">
              <w:rPr>
                <w:rFonts w:eastAsia="Times New Roman" w:cs="Times New Roman"/>
                <w:bCs/>
                <w:lang w:val="en-GB"/>
              </w:rPr>
              <w:t xml:space="preserve">Indicate which by </w:t>
            </w:r>
            <w:r w:rsidRPr="003635CD">
              <w:rPr>
                <w:rFonts w:eastAsia="Times New Roman" w:cs="Times New Roman"/>
                <w:bCs/>
                <w:lang w:val="en-GB"/>
              </w:rPr>
              <w:sym w:font="Wingdings" w:char="F0FC"/>
            </w:r>
          </w:p>
          <w:p w:rsidR="003635CD" w:rsidRPr="003635CD" w:rsidRDefault="003635CD" w:rsidP="00DD5472">
            <w:pPr>
              <w:widowControl/>
              <w:jc w:val="both"/>
              <w:rPr>
                <w:rFonts w:eastAsia="Times New Roman" w:cs="Times New Roman"/>
                <w:bCs/>
                <w:lang w:val="en-GB"/>
              </w:rPr>
            </w:pPr>
          </w:p>
          <w:p w:rsidR="003635CD" w:rsidRPr="003635CD" w:rsidRDefault="003635CD" w:rsidP="00797CD4">
            <w:pPr>
              <w:widowControl/>
              <w:numPr>
                <w:ilvl w:val="0"/>
                <w:numId w:val="2"/>
              </w:numPr>
              <w:ind w:hanging="731"/>
              <w:jc w:val="both"/>
              <w:rPr>
                <w:rFonts w:eastAsia="Times New Roman" w:cs="Times New Roman"/>
                <w:bCs/>
                <w:lang w:val="en-GB"/>
              </w:rPr>
            </w:pPr>
            <w:r w:rsidRPr="003635CD">
              <w:rPr>
                <w:rFonts w:eastAsia="Times New Roman" w:cs="Times New Roman"/>
                <w:bCs/>
                <w:lang w:val="en-GB"/>
              </w:rPr>
              <w:t xml:space="preserve">Information to note   </w:t>
            </w:r>
            <w:r w:rsidR="00E34B47">
              <w:rPr>
                <w:rFonts w:eastAsia="Times New Roman" w:cs="Times New Roman"/>
                <w:bCs/>
                <w:lang w:val="en-GB"/>
              </w:rPr>
              <w:t>X</w:t>
            </w:r>
          </w:p>
          <w:p w:rsidR="003635CD" w:rsidRPr="003635CD" w:rsidRDefault="003635CD" w:rsidP="00DD5472">
            <w:pPr>
              <w:widowControl/>
              <w:ind w:left="252" w:hanging="731"/>
              <w:jc w:val="both"/>
              <w:rPr>
                <w:rFonts w:eastAsia="Times New Roman" w:cs="Times New Roman"/>
                <w:bCs/>
                <w:lang w:val="en-GB"/>
              </w:rPr>
            </w:pPr>
          </w:p>
          <w:p w:rsidR="003635CD" w:rsidRPr="003635CD" w:rsidRDefault="003635CD" w:rsidP="00797CD4">
            <w:pPr>
              <w:widowControl/>
              <w:numPr>
                <w:ilvl w:val="0"/>
                <w:numId w:val="2"/>
              </w:numPr>
              <w:ind w:hanging="731"/>
              <w:jc w:val="both"/>
              <w:rPr>
                <w:rFonts w:eastAsia="Times New Roman" w:cs="Times New Roman"/>
                <w:bCs/>
                <w:lang w:val="en-GB"/>
              </w:rPr>
            </w:pPr>
            <w:r w:rsidRPr="003635CD">
              <w:rPr>
                <w:rFonts w:eastAsia="Times New Roman" w:cs="Times New Roman"/>
                <w:bCs/>
                <w:lang w:val="en-GB"/>
              </w:rPr>
              <w:t>Support</w:t>
            </w:r>
            <w:r>
              <w:rPr>
                <w:rFonts w:eastAsia="Times New Roman" w:cs="Times New Roman"/>
                <w:bCs/>
                <w:lang w:val="en-GB"/>
              </w:rPr>
              <w:t xml:space="preserve"> X</w:t>
            </w:r>
          </w:p>
          <w:p w:rsidR="00E34B47" w:rsidRDefault="00E34B47" w:rsidP="00E34B47">
            <w:pPr>
              <w:pStyle w:val="ListParagraph"/>
              <w:rPr>
                <w:rFonts w:eastAsia="Times New Roman" w:cs="Times New Roman"/>
                <w:bCs/>
                <w:lang w:val="en-GB"/>
              </w:rPr>
            </w:pPr>
          </w:p>
          <w:p w:rsidR="003635CD" w:rsidRPr="003635CD" w:rsidRDefault="003635CD" w:rsidP="00797CD4">
            <w:pPr>
              <w:widowControl/>
              <w:numPr>
                <w:ilvl w:val="0"/>
                <w:numId w:val="1"/>
              </w:numPr>
              <w:ind w:left="698" w:hanging="698"/>
              <w:jc w:val="both"/>
              <w:rPr>
                <w:rFonts w:eastAsia="Times New Roman" w:cs="Times New Roman"/>
                <w:bCs/>
                <w:lang w:val="en-GB"/>
              </w:rPr>
            </w:pPr>
            <w:r w:rsidRPr="003635CD">
              <w:rPr>
                <w:rFonts w:eastAsia="Times New Roman" w:cs="Times New Roman"/>
                <w:bCs/>
                <w:lang w:val="en-GB"/>
              </w:rPr>
              <w:t>Resolution</w:t>
            </w:r>
          </w:p>
          <w:p w:rsidR="003635CD" w:rsidRPr="003635CD" w:rsidRDefault="003635CD" w:rsidP="00DD5472">
            <w:pPr>
              <w:widowControl/>
              <w:ind w:left="252"/>
              <w:jc w:val="both"/>
              <w:rPr>
                <w:rFonts w:eastAsia="Times New Roman" w:cs="Times New Roman"/>
                <w:bCs/>
                <w:lang w:val="en-GB"/>
              </w:rPr>
            </w:pPr>
          </w:p>
          <w:p w:rsidR="003635CD" w:rsidRPr="003635CD" w:rsidRDefault="003635CD" w:rsidP="00797CD4">
            <w:pPr>
              <w:widowControl/>
              <w:numPr>
                <w:ilvl w:val="0"/>
                <w:numId w:val="1"/>
              </w:numPr>
              <w:ind w:left="698" w:hanging="698"/>
              <w:jc w:val="both"/>
              <w:rPr>
                <w:rFonts w:eastAsia="Times New Roman" w:cs="Times New Roman"/>
                <w:bCs/>
                <w:lang w:val="en-GB"/>
              </w:rPr>
            </w:pPr>
            <w:r w:rsidRPr="003635CD">
              <w:rPr>
                <w:rFonts w:eastAsia="Times New Roman" w:cs="Times New Roman"/>
                <w:bCs/>
                <w:lang w:val="en-GB"/>
              </w:rPr>
              <w:t xml:space="preserve">Scrutiny &amp; Assurance   </w:t>
            </w:r>
          </w:p>
          <w:p w:rsidR="00E34B47" w:rsidRDefault="00E34B47" w:rsidP="00E34B47">
            <w:pPr>
              <w:pStyle w:val="ListParagraph"/>
              <w:rPr>
                <w:rFonts w:eastAsia="Times New Roman" w:cs="Times New Roman"/>
                <w:bCs/>
                <w:lang w:val="en-GB"/>
              </w:rPr>
            </w:pPr>
          </w:p>
          <w:p w:rsidR="003635CD" w:rsidRPr="003635CD" w:rsidRDefault="003635CD" w:rsidP="00DD5472">
            <w:pPr>
              <w:widowControl/>
              <w:jc w:val="both"/>
              <w:rPr>
                <w:rFonts w:eastAsia="Times New Roman" w:cs="Times New Roman"/>
                <w:bCs/>
                <w:lang w:val="en-GB"/>
              </w:rPr>
            </w:pPr>
          </w:p>
        </w:tc>
      </w:tr>
      <w:tr w:rsidR="003635CD" w:rsidRPr="003635CD" w:rsidTr="003635CD">
        <w:trPr>
          <w:trHeight w:val="1484"/>
        </w:trPr>
        <w:tc>
          <w:tcPr>
            <w:tcW w:w="2887" w:type="dxa"/>
            <w:shd w:val="clear" w:color="auto" w:fill="E0E0E0"/>
            <w:vAlign w:val="center"/>
          </w:tcPr>
          <w:p w:rsidR="003635CD" w:rsidRPr="003635CD" w:rsidRDefault="003635CD" w:rsidP="00DD5472">
            <w:pPr>
              <w:widowControl/>
              <w:rPr>
                <w:rFonts w:eastAsia="Times New Roman" w:cs="Times New Roman"/>
                <w:b/>
                <w:bCs/>
                <w:highlight w:val="yellow"/>
                <w:lang w:val="en-GB"/>
              </w:rPr>
            </w:pPr>
            <w:r w:rsidRPr="003635CD">
              <w:rPr>
                <w:rFonts w:eastAsia="Times New Roman" w:cs="Times New Roman"/>
                <w:b/>
                <w:bCs/>
                <w:lang w:val="en-GB"/>
              </w:rPr>
              <w:t>Consideration of Risk against Key Priorities:</w:t>
            </w:r>
          </w:p>
        </w:tc>
        <w:tc>
          <w:tcPr>
            <w:tcW w:w="635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2"/>
            </w:tblGrid>
            <w:tr w:rsidR="003635CD" w:rsidRPr="003635CD" w:rsidTr="00DD5472">
              <w:trPr>
                <w:trHeight w:val="398"/>
              </w:trPr>
              <w:tc>
                <w:tcPr>
                  <w:tcW w:w="0" w:type="auto"/>
                </w:tcPr>
                <w:p w:rsidR="003635CD" w:rsidRPr="003635CD" w:rsidRDefault="003635CD" w:rsidP="00DD5472">
                  <w:pPr>
                    <w:ind w:left="-82"/>
                    <w:rPr>
                      <w:rFonts w:cs="Arial"/>
                      <w:b/>
                      <w:i/>
                      <w:color w:val="000000"/>
                    </w:rPr>
                  </w:pPr>
                </w:p>
              </w:tc>
            </w:tr>
          </w:tbl>
          <w:p w:rsidR="003635CD" w:rsidRDefault="00E34B47" w:rsidP="00E34B47">
            <w:pPr>
              <w:widowControl/>
              <w:jc w:val="both"/>
              <w:rPr>
                <w:rFonts w:eastAsia="Times New Roman" w:cs="Times New Roman"/>
                <w:bCs/>
                <w:lang w:val="en-GB"/>
              </w:rPr>
            </w:pPr>
            <w:r>
              <w:rPr>
                <w:rFonts w:eastAsia="Times New Roman" w:cs="Times New Roman"/>
                <w:bCs/>
                <w:lang w:val="en-GB"/>
              </w:rPr>
              <w:t xml:space="preserve">This statement sets out how MFT is committed to ensuring modern </w:t>
            </w:r>
            <w:r w:rsidR="004D70C2">
              <w:rPr>
                <w:rFonts w:eastAsia="Times New Roman" w:cs="Times New Roman"/>
                <w:bCs/>
                <w:lang w:val="en-GB"/>
              </w:rPr>
              <w:t xml:space="preserve">day </w:t>
            </w:r>
            <w:r>
              <w:rPr>
                <w:rFonts w:eastAsia="Times New Roman" w:cs="Times New Roman"/>
                <w:bCs/>
                <w:lang w:val="en-GB"/>
              </w:rPr>
              <w:t xml:space="preserve">slavery is not part of its </w:t>
            </w:r>
            <w:r w:rsidR="004D70C2">
              <w:rPr>
                <w:rFonts w:eastAsia="Times New Roman" w:cs="Times New Roman"/>
                <w:bCs/>
                <w:lang w:val="en-GB"/>
              </w:rPr>
              <w:t xml:space="preserve">procurement </w:t>
            </w:r>
            <w:r>
              <w:rPr>
                <w:rFonts w:eastAsia="Times New Roman" w:cs="Times New Roman"/>
                <w:bCs/>
                <w:lang w:val="en-GB"/>
              </w:rPr>
              <w:t xml:space="preserve">supply chain and </w:t>
            </w:r>
            <w:r w:rsidR="004D70C2">
              <w:rPr>
                <w:rFonts w:eastAsia="Times New Roman" w:cs="Times New Roman"/>
                <w:bCs/>
                <w:lang w:val="en-GB"/>
              </w:rPr>
              <w:t>that MFT is taking steps to train staff to support</w:t>
            </w:r>
            <w:r>
              <w:rPr>
                <w:rFonts w:eastAsia="Times New Roman" w:cs="Times New Roman"/>
                <w:bCs/>
                <w:lang w:val="en-GB"/>
              </w:rPr>
              <w:t xml:space="preserve"> victims of slavery who use our services. </w:t>
            </w:r>
          </w:p>
          <w:p w:rsidR="00E34B47" w:rsidRPr="003635CD" w:rsidRDefault="00E34B47" w:rsidP="00E34B47">
            <w:pPr>
              <w:widowControl/>
              <w:jc w:val="both"/>
              <w:rPr>
                <w:rFonts w:eastAsia="Times New Roman" w:cs="Times New Roman"/>
                <w:bCs/>
                <w:lang w:val="en-GB"/>
              </w:rPr>
            </w:pPr>
          </w:p>
        </w:tc>
      </w:tr>
      <w:tr w:rsidR="003635CD" w:rsidRPr="003635CD" w:rsidTr="003635CD">
        <w:trPr>
          <w:trHeight w:val="1311"/>
        </w:trPr>
        <w:tc>
          <w:tcPr>
            <w:tcW w:w="2887" w:type="dxa"/>
            <w:shd w:val="clear" w:color="auto" w:fill="E0E0E0"/>
            <w:vAlign w:val="center"/>
          </w:tcPr>
          <w:p w:rsidR="003635CD" w:rsidRPr="003635CD" w:rsidRDefault="003635CD" w:rsidP="00DD5472">
            <w:pPr>
              <w:widowControl/>
              <w:rPr>
                <w:rFonts w:eastAsia="Times New Roman" w:cs="Times New Roman"/>
                <w:b/>
                <w:bCs/>
                <w:highlight w:val="yellow"/>
                <w:lang w:val="en-GB"/>
              </w:rPr>
            </w:pPr>
            <w:r w:rsidRPr="003635CD">
              <w:rPr>
                <w:rFonts w:eastAsia="Times New Roman" w:cs="Times New Roman"/>
                <w:b/>
                <w:bCs/>
                <w:lang w:val="en-GB"/>
              </w:rPr>
              <w:t>Recommendations:</w:t>
            </w:r>
          </w:p>
        </w:tc>
        <w:tc>
          <w:tcPr>
            <w:tcW w:w="6355" w:type="dxa"/>
            <w:shd w:val="clear" w:color="auto" w:fill="auto"/>
            <w:vAlign w:val="center"/>
          </w:tcPr>
          <w:p w:rsidR="003635CD" w:rsidRPr="003635CD" w:rsidRDefault="00E34B47" w:rsidP="004D70C2">
            <w:pPr>
              <w:widowControl/>
              <w:rPr>
                <w:rFonts w:eastAsia="Times New Roman" w:cs="Times New Roman"/>
                <w:bCs/>
                <w:lang w:val="en-GB"/>
              </w:rPr>
            </w:pPr>
            <w:r>
              <w:rPr>
                <w:rFonts w:eastAsia="Times New Roman" w:cs="Times New Roman"/>
                <w:bCs/>
                <w:lang w:val="en-GB"/>
              </w:rPr>
              <w:t>To note and support the statement for publication on MFT’s website and</w:t>
            </w:r>
            <w:r w:rsidR="004D70C2">
              <w:rPr>
                <w:rFonts w:eastAsia="Times New Roman" w:cs="Times New Roman"/>
                <w:bCs/>
                <w:lang w:val="en-GB"/>
              </w:rPr>
              <w:t xml:space="preserve"> for</w:t>
            </w:r>
            <w:r>
              <w:rPr>
                <w:rFonts w:eastAsia="Times New Roman" w:cs="Times New Roman"/>
                <w:bCs/>
                <w:lang w:val="en-GB"/>
              </w:rPr>
              <w:t xml:space="preserve"> use </w:t>
            </w:r>
            <w:r w:rsidR="004D70C2">
              <w:rPr>
                <w:rFonts w:eastAsia="Times New Roman" w:cs="Times New Roman"/>
                <w:bCs/>
                <w:lang w:val="en-GB"/>
              </w:rPr>
              <w:t>in all procurement processes that require a Modern Slavery Statement.</w:t>
            </w:r>
          </w:p>
        </w:tc>
      </w:tr>
      <w:tr w:rsidR="003635CD" w:rsidRPr="003635CD" w:rsidTr="003635CD">
        <w:trPr>
          <w:trHeight w:val="1273"/>
        </w:trPr>
        <w:tc>
          <w:tcPr>
            <w:tcW w:w="2887" w:type="dxa"/>
            <w:shd w:val="clear" w:color="auto" w:fill="E0E0E0"/>
            <w:vAlign w:val="center"/>
          </w:tcPr>
          <w:p w:rsidR="003635CD" w:rsidRPr="003635CD" w:rsidRDefault="003635CD" w:rsidP="00DD5472">
            <w:pPr>
              <w:widowControl/>
              <w:rPr>
                <w:rFonts w:eastAsia="Times New Roman" w:cs="Times New Roman"/>
                <w:b/>
                <w:bCs/>
                <w:lang w:val="en-GB"/>
              </w:rPr>
            </w:pPr>
            <w:r w:rsidRPr="003635CD">
              <w:rPr>
                <w:rFonts w:eastAsia="Times New Roman" w:cs="Times New Roman"/>
                <w:b/>
                <w:bCs/>
                <w:lang w:val="en-GB"/>
              </w:rPr>
              <w:t>Contact:</w:t>
            </w:r>
          </w:p>
        </w:tc>
        <w:tc>
          <w:tcPr>
            <w:tcW w:w="6355" w:type="dxa"/>
            <w:shd w:val="clear" w:color="auto" w:fill="auto"/>
          </w:tcPr>
          <w:p w:rsidR="003635CD" w:rsidRPr="003635CD" w:rsidRDefault="003635CD" w:rsidP="00DD5472">
            <w:pPr>
              <w:widowControl/>
              <w:jc w:val="both"/>
              <w:rPr>
                <w:rFonts w:eastAsia="Times New Roman" w:cs="Times New Roman"/>
                <w:bCs/>
                <w:lang w:val="en-GB"/>
              </w:rPr>
            </w:pPr>
          </w:p>
          <w:p w:rsidR="003635CD" w:rsidRPr="003635CD" w:rsidRDefault="003635CD" w:rsidP="00DD5472">
            <w:pPr>
              <w:widowControl/>
              <w:rPr>
                <w:rFonts w:eastAsia="Times New Roman" w:cs="Arial"/>
                <w:bCs/>
                <w:color w:val="000000" w:themeColor="text1"/>
                <w:lang w:val="en-GB"/>
              </w:rPr>
            </w:pPr>
            <w:r w:rsidRPr="003635CD">
              <w:rPr>
                <w:rFonts w:eastAsia="Times New Roman" w:cs="Arial"/>
                <w:bCs/>
                <w:color w:val="000000" w:themeColor="text1"/>
                <w:u w:val="single"/>
                <w:lang w:val="en-GB"/>
              </w:rPr>
              <w:t>Name</w:t>
            </w:r>
            <w:r w:rsidRPr="003635CD">
              <w:rPr>
                <w:rFonts w:eastAsia="Times New Roman" w:cs="Arial"/>
                <w:bCs/>
                <w:color w:val="000000" w:themeColor="text1"/>
                <w:lang w:val="en-GB"/>
              </w:rPr>
              <w:t xml:space="preserve">:  </w:t>
            </w:r>
            <w:r w:rsidR="004D70C2">
              <w:rPr>
                <w:rFonts w:eastAsia="Times New Roman" w:cs="Arial"/>
                <w:bCs/>
                <w:color w:val="000000" w:themeColor="text1"/>
                <w:lang w:val="en-GB"/>
              </w:rPr>
              <w:t>Peter Blythin</w:t>
            </w:r>
          </w:p>
          <w:p w:rsidR="003635CD" w:rsidRPr="003635CD" w:rsidRDefault="003635CD" w:rsidP="00797CD4">
            <w:pPr>
              <w:widowControl/>
              <w:rPr>
                <w:rFonts w:eastAsia="Times New Roman" w:cs="Arial"/>
                <w:lang w:val="en-GB" w:eastAsia="en-GB"/>
              </w:rPr>
            </w:pPr>
            <w:r w:rsidRPr="003635CD">
              <w:rPr>
                <w:rFonts w:eastAsia="Times New Roman" w:cs="Arial"/>
                <w:bCs/>
                <w:color w:val="000000" w:themeColor="text1"/>
                <w:u w:val="single"/>
                <w:lang w:val="en-GB"/>
              </w:rPr>
              <w:t>Tel</w:t>
            </w:r>
            <w:r w:rsidRPr="003635CD">
              <w:rPr>
                <w:rFonts w:eastAsia="Times New Roman" w:cs="Arial"/>
                <w:bCs/>
                <w:color w:val="000000" w:themeColor="text1"/>
                <w:lang w:val="en-GB"/>
              </w:rPr>
              <w:t xml:space="preserve">:       </w:t>
            </w:r>
            <w:r w:rsidR="004D70C2">
              <w:rPr>
                <w:rFonts w:eastAsia="Times New Roman" w:cs="Arial"/>
                <w:bCs/>
                <w:color w:val="000000" w:themeColor="text1"/>
                <w:lang w:val="en-GB"/>
              </w:rPr>
              <w:t>0161 701 8573</w:t>
            </w:r>
          </w:p>
        </w:tc>
      </w:tr>
    </w:tbl>
    <w:p w:rsidR="00284ACF" w:rsidRPr="003635CD" w:rsidRDefault="00284ACF"/>
    <w:p w:rsidR="00284ACF" w:rsidRPr="003635CD" w:rsidRDefault="00284ACF">
      <w:pPr>
        <w:widowControl/>
        <w:spacing w:after="200" w:line="276" w:lineRule="auto"/>
      </w:pPr>
      <w:r w:rsidRPr="003635CD">
        <w:br w:type="page"/>
      </w:r>
    </w:p>
    <w:p w:rsidR="00284ACF" w:rsidRPr="00284ACF" w:rsidRDefault="00284ACF" w:rsidP="00284ACF">
      <w:pPr>
        <w:widowControl/>
        <w:textAlignment w:val="baseline"/>
        <w:rPr>
          <w:rFonts w:eastAsia="Times New Roman" w:cs="Arial"/>
          <w:b/>
          <w:lang w:val="en-GB" w:eastAsia="en-GB"/>
        </w:rPr>
      </w:pPr>
      <w:r w:rsidRPr="00284ACF">
        <w:rPr>
          <w:rFonts w:eastAsia="Times New Roman" w:cs="Arial"/>
          <w:b/>
          <w:lang w:val="en-GB" w:eastAsia="en-GB"/>
        </w:rPr>
        <w:lastRenderedPageBreak/>
        <w:t>MFT response to the Modern Slavery Act</w:t>
      </w:r>
      <w:r w:rsidR="004D70C2">
        <w:rPr>
          <w:rFonts w:eastAsia="Times New Roman" w:cs="Arial"/>
          <w:b/>
          <w:lang w:val="en-GB" w:eastAsia="en-GB"/>
        </w:rPr>
        <w:t xml:space="preserve"> (2015)</w:t>
      </w:r>
    </w:p>
    <w:p w:rsidR="00284ACF" w:rsidRPr="00284ACF" w:rsidRDefault="00284ACF" w:rsidP="00284ACF">
      <w:pPr>
        <w:widowControl/>
        <w:textAlignment w:val="baseline"/>
        <w:rPr>
          <w:rFonts w:eastAsia="Times New Roman" w:cs="Arial"/>
          <w:lang w:val="en-GB" w:eastAsia="en-GB"/>
        </w:rPr>
      </w:pPr>
    </w:p>
    <w:p w:rsidR="00284ACF" w:rsidRPr="00284ACF" w:rsidRDefault="00284ACF" w:rsidP="004D70C2">
      <w:pPr>
        <w:widowControl/>
        <w:spacing w:after="200" w:line="276" w:lineRule="auto"/>
        <w:textAlignment w:val="baseline"/>
        <w:rPr>
          <w:rFonts w:eastAsia="Times New Roman" w:cs="Arial"/>
          <w:lang w:val="en-GB" w:eastAsia="en-GB"/>
        </w:rPr>
      </w:pPr>
      <w:r w:rsidRPr="004D70C2">
        <w:rPr>
          <w:rFonts w:eastAsia="Times New Roman" w:cs="Arial"/>
          <w:b/>
          <w:lang w:val="en-GB" w:eastAsia="en-GB"/>
        </w:rPr>
        <w:t xml:space="preserve">Introduction </w:t>
      </w:r>
    </w:p>
    <w:p w:rsidR="004D70C2" w:rsidRPr="004D70C2" w:rsidRDefault="00284ACF" w:rsidP="004D70C2">
      <w:pPr>
        <w:widowControl/>
        <w:spacing w:after="200" w:line="276" w:lineRule="auto"/>
        <w:rPr>
          <w:lang w:val="en-GB"/>
        </w:rPr>
      </w:pPr>
      <w:r w:rsidRPr="004D70C2">
        <w:rPr>
          <w:lang w:val="en-GB"/>
        </w:rPr>
        <w:t xml:space="preserve">Section 54 of the Modern Day Slavery Act (2015) (the Act) states that commercial organisations must prepare a slavery and human trafficking statement for each financial year. The Act defines commercial organisations as “a body corporate (wherever incorporated) or a partnership, which carries on a business or part of a business, in any part of the UK.”  The requirement for the statement primarily relates to supply chains and goods and services.  </w:t>
      </w:r>
    </w:p>
    <w:p w:rsidR="00284ACF" w:rsidRPr="00284ACF" w:rsidRDefault="00284ACF" w:rsidP="00284ACF">
      <w:pPr>
        <w:widowControl/>
        <w:spacing w:after="200" w:line="276" w:lineRule="auto"/>
        <w:rPr>
          <w:lang w:val="en-GB"/>
        </w:rPr>
      </w:pPr>
      <w:r w:rsidRPr="00284ACF">
        <w:rPr>
          <w:lang w:val="en-GB"/>
        </w:rPr>
        <w:t xml:space="preserve">Whilst MFT may not entirely fit the definition set out in the Act, as a large organisation that procures and provides services, the Trust should proactively seek to ensure that slavery and human trafficking are not present in its organisational business and supply chains by developing, implementing and publishing a Modern Slavery Statement.  Notably many NHS procurement exercises now explicitly state that the Trust must do so in order to bid for a contract. </w:t>
      </w:r>
    </w:p>
    <w:p w:rsidR="00284ACF" w:rsidRPr="00284ACF" w:rsidRDefault="00284ACF" w:rsidP="00284ACF">
      <w:pPr>
        <w:widowControl/>
        <w:spacing w:after="200" w:line="276" w:lineRule="auto"/>
        <w:rPr>
          <w:rFonts w:eastAsia="Times New Roman"/>
          <w:lang w:val="en-GB"/>
        </w:rPr>
      </w:pPr>
      <w:r w:rsidRPr="00284ACF">
        <w:rPr>
          <w:rFonts w:eastAsia="Times New Roman"/>
          <w:lang w:val="en-GB"/>
        </w:rPr>
        <w:t>The Act is currently under review and it is expected that a recommendation of the review will be that public sector organisations will be required to publish a statement.</w:t>
      </w:r>
    </w:p>
    <w:p w:rsidR="00284ACF" w:rsidRPr="00284ACF" w:rsidRDefault="00284ACF" w:rsidP="00284ACF">
      <w:pPr>
        <w:widowControl/>
        <w:spacing w:after="200" w:line="276" w:lineRule="auto"/>
        <w:rPr>
          <w:rFonts w:eastAsia="Times New Roman"/>
          <w:lang w:val="en-GB"/>
        </w:rPr>
      </w:pPr>
      <w:r w:rsidRPr="00284ACF">
        <w:rPr>
          <w:rFonts w:eastAsia="Times New Roman"/>
          <w:lang w:val="en-GB"/>
        </w:rPr>
        <w:t xml:space="preserve">As a key partner, MFT worked with Manchester Safeguarding Board (MSB) to develop a local Modern Slavery and Human Trafficking Strategy, which was launched in April 2018. </w:t>
      </w:r>
      <w:r w:rsidRPr="00284ACF">
        <w:rPr>
          <w:lang w:val="en-GB"/>
        </w:rPr>
        <w:t>The Trust is periodically required to</w:t>
      </w:r>
      <w:r w:rsidRPr="00284ACF">
        <w:rPr>
          <w:rFonts w:eastAsia="Times New Roman"/>
          <w:lang w:val="en-GB"/>
        </w:rPr>
        <w:t xml:space="preserve"> give assurance to the MSB on progress with regards to implementation of the Strategy. </w:t>
      </w:r>
    </w:p>
    <w:p w:rsidR="00284ACF" w:rsidRDefault="00284ACF" w:rsidP="004D70C2">
      <w:pPr>
        <w:widowControl/>
        <w:spacing w:after="200" w:line="276" w:lineRule="auto"/>
        <w:contextualSpacing/>
        <w:rPr>
          <w:rFonts w:eastAsia="Times New Roman" w:cs="Arial"/>
          <w:b/>
          <w:lang w:val="en-GB" w:eastAsia="en-GB"/>
        </w:rPr>
      </w:pPr>
      <w:r w:rsidRPr="00284ACF">
        <w:rPr>
          <w:rFonts w:eastAsia="Times New Roman" w:cs="Arial"/>
          <w:b/>
          <w:lang w:val="en-GB" w:eastAsia="en-GB"/>
        </w:rPr>
        <w:t>Development of the Statement and Action Plan</w:t>
      </w:r>
    </w:p>
    <w:p w:rsidR="00E34B47" w:rsidRPr="00284ACF" w:rsidRDefault="00E34B47" w:rsidP="00E34B47">
      <w:pPr>
        <w:widowControl/>
        <w:spacing w:after="200" w:line="276" w:lineRule="auto"/>
        <w:ind w:left="720"/>
        <w:contextualSpacing/>
        <w:rPr>
          <w:rFonts w:eastAsia="Times New Roman" w:cs="Arial"/>
          <w:b/>
          <w:lang w:val="en-GB" w:eastAsia="en-GB"/>
        </w:rPr>
      </w:pPr>
    </w:p>
    <w:p w:rsidR="001F2B10" w:rsidRDefault="00284ACF" w:rsidP="001F2B10">
      <w:pPr>
        <w:widowControl/>
        <w:spacing w:after="200" w:line="276" w:lineRule="auto"/>
        <w:rPr>
          <w:rFonts w:eastAsia="Times New Roman" w:cs="Arial"/>
          <w:lang w:val="en-GB" w:eastAsia="en-GB"/>
        </w:rPr>
      </w:pPr>
      <w:r w:rsidRPr="00284ACF">
        <w:rPr>
          <w:rFonts w:eastAsia="Times New Roman" w:cs="Arial"/>
          <w:lang w:val="en-GB" w:eastAsia="en-GB"/>
        </w:rPr>
        <w:t>The statement and action plan has been developed with the involvement of three key teams: Corporate Nursing (Safeguarding), Finance (Procurement) and Workforce</w:t>
      </w:r>
      <w:r w:rsidR="004D70C2">
        <w:rPr>
          <w:rFonts w:eastAsia="Times New Roman" w:cs="Arial"/>
          <w:lang w:val="en-GB" w:eastAsia="en-GB"/>
        </w:rPr>
        <w:t xml:space="preserve"> and has the support of the Group Executive Director Team</w:t>
      </w:r>
      <w:r w:rsidRPr="00284ACF">
        <w:rPr>
          <w:rFonts w:eastAsia="Times New Roman" w:cs="Arial"/>
          <w:lang w:val="en-GB" w:eastAsia="en-GB"/>
        </w:rPr>
        <w:t xml:space="preserve">. The actions proposed have been generated through </w:t>
      </w:r>
      <w:r w:rsidR="00FE6A1F">
        <w:rPr>
          <w:rFonts w:eastAsia="Times New Roman" w:cs="Arial"/>
          <w:lang w:val="en-GB" w:eastAsia="en-GB"/>
        </w:rPr>
        <w:t xml:space="preserve">a </w:t>
      </w:r>
      <w:bookmarkStart w:id="0" w:name="_GoBack"/>
      <w:bookmarkEnd w:id="0"/>
      <w:r w:rsidRPr="00284ACF">
        <w:rPr>
          <w:rFonts w:eastAsia="Times New Roman" w:cs="Arial"/>
          <w:lang w:val="en-GB" w:eastAsia="en-GB"/>
        </w:rPr>
        <w:t xml:space="preserve"> process of collaborate work between MFT departments. </w:t>
      </w:r>
    </w:p>
    <w:p w:rsidR="00284ACF" w:rsidRPr="00284ACF" w:rsidRDefault="00284ACF" w:rsidP="001F2B10">
      <w:pPr>
        <w:widowControl/>
        <w:spacing w:after="200" w:line="276" w:lineRule="auto"/>
        <w:rPr>
          <w:rFonts w:eastAsia="Times New Roman" w:cs="Arial"/>
          <w:b/>
          <w:lang w:val="en-GB" w:eastAsia="en-GB"/>
        </w:rPr>
      </w:pPr>
      <w:r w:rsidRPr="00284ACF">
        <w:rPr>
          <w:rFonts w:eastAsia="Times New Roman" w:cs="Arial"/>
          <w:b/>
          <w:lang w:val="en-GB" w:eastAsia="en-GB"/>
        </w:rPr>
        <w:t>Recommendation</w:t>
      </w:r>
    </w:p>
    <w:p w:rsidR="00284ACF" w:rsidRPr="00284ACF" w:rsidRDefault="00284ACF" w:rsidP="00284ACF">
      <w:pPr>
        <w:widowControl/>
        <w:spacing w:after="200" w:line="276" w:lineRule="auto"/>
        <w:ind w:left="720"/>
        <w:contextualSpacing/>
        <w:rPr>
          <w:rFonts w:eastAsia="Times New Roman" w:cs="Arial"/>
          <w:lang w:val="en-GB" w:eastAsia="en-GB"/>
        </w:rPr>
      </w:pPr>
    </w:p>
    <w:p w:rsidR="00284ACF" w:rsidRDefault="00E34B47" w:rsidP="00E34B47">
      <w:pPr>
        <w:widowControl/>
        <w:spacing w:after="200" w:line="276" w:lineRule="auto"/>
        <w:contextualSpacing/>
        <w:rPr>
          <w:rFonts w:eastAsia="Times New Roman" w:cs="Arial"/>
          <w:lang w:val="en-GB" w:eastAsia="en-GB"/>
        </w:rPr>
      </w:pPr>
      <w:r w:rsidRPr="00E34B47">
        <w:rPr>
          <w:rFonts w:eastAsia="Times New Roman" w:cs="Arial"/>
          <w:lang w:val="en-GB" w:eastAsia="en-GB"/>
        </w:rPr>
        <w:t xml:space="preserve">GMB </w:t>
      </w:r>
      <w:r w:rsidR="00284ACF" w:rsidRPr="00284ACF">
        <w:rPr>
          <w:rFonts w:eastAsia="Times New Roman" w:cs="Arial"/>
          <w:lang w:val="en-GB" w:eastAsia="en-GB"/>
        </w:rPr>
        <w:t xml:space="preserve">is asked to </w:t>
      </w:r>
      <w:r w:rsidRPr="00E34B47">
        <w:rPr>
          <w:rFonts w:eastAsia="Times New Roman" w:cs="Arial"/>
          <w:lang w:val="en-GB" w:eastAsia="en-GB"/>
        </w:rPr>
        <w:t>note and support the statement for publication on MFT’s website and for</w:t>
      </w:r>
      <w:r>
        <w:rPr>
          <w:rFonts w:eastAsia="Times New Roman" w:cs="Arial"/>
          <w:lang w:val="en-GB" w:eastAsia="en-GB"/>
        </w:rPr>
        <w:t xml:space="preserve"> </w:t>
      </w:r>
      <w:r w:rsidR="004D70C2">
        <w:rPr>
          <w:rFonts w:eastAsia="Times New Roman" w:cs="Arial"/>
          <w:lang w:val="en-GB" w:eastAsia="en-GB"/>
        </w:rPr>
        <w:t xml:space="preserve">use in procurement processes </w:t>
      </w:r>
      <w:r>
        <w:rPr>
          <w:rFonts w:eastAsia="Times New Roman" w:cs="Arial"/>
          <w:lang w:val="en-GB" w:eastAsia="en-GB"/>
        </w:rPr>
        <w:t xml:space="preserve">that </w:t>
      </w:r>
      <w:r w:rsidR="004D70C2">
        <w:rPr>
          <w:rFonts w:eastAsia="Times New Roman" w:cs="Arial"/>
          <w:lang w:val="en-GB" w:eastAsia="en-GB"/>
        </w:rPr>
        <w:t>require a Modern S</w:t>
      </w:r>
      <w:r>
        <w:rPr>
          <w:rFonts w:eastAsia="Times New Roman" w:cs="Arial"/>
          <w:lang w:val="en-GB" w:eastAsia="en-GB"/>
        </w:rPr>
        <w:t>lavery Statement.</w:t>
      </w:r>
    </w:p>
    <w:p w:rsidR="00E34B47" w:rsidRDefault="00E34B47" w:rsidP="00E34B47">
      <w:pPr>
        <w:widowControl/>
        <w:spacing w:after="200" w:line="276" w:lineRule="auto"/>
        <w:contextualSpacing/>
        <w:rPr>
          <w:rFonts w:eastAsia="Times New Roman" w:cs="Arial"/>
          <w:lang w:val="en-GB" w:eastAsia="en-GB"/>
        </w:rPr>
      </w:pPr>
    </w:p>
    <w:p w:rsidR="00E34B47" w:rsidRPr="00284ACF" w:rsidRDefault="00E34B47" w:rsidP="00E34B47">
      <w:pPr>
        <w:widowControl/>
        <w:spacing w:after="200" w:line="276" w:lineRule="auto"/>
        <w:contextualSpacing/>
        <w:rPr>
          <w:rFonts w:eastAsia="Times New Roman" w:cs="Arial"/>
          <w:lang w:val="en-GB" w:eastAsia="en-GB"/>
        </w:rPr>
      </w:pPr>
    </w:p>
    <w:p w:rsidR="001F2B10" w:rsidRDefault="001F2B10">
      <w:pPr>
        <w:widowControl/>
        <w:spacing w:after="200" w:line="276" w:lineRule="auto"/>
        <w:rPr>
          <w:rFonts w:eastAsia="Times New Roman" w:cs="Arial"/>
          <w:lang w:val="en-GB" w:eastAsia="en-GB"/>
        </w:rPr>
      </w:pPr>
      <w:r>
        <w:rPr>
          <w:rFonts w:eastAsia="Times New Roman" w:cs="Arial"/>
          <w:lang w:val="en-GB" w:eastAsia="en-GB"/>
        </w:rPr>
        <w:br w:type="page"/>
      </w:r>
    </w:p>
    <w:p w:rsidR="00284ACF" w:rsidRPr="00284ACF" w:rsidRDefault="00284ACF" w:rsidP="00284ACF">
      <w:pPr>
        <w:widowControl/>
        <w:textAlignment w:val="baseline"/>
        <w:rPr>
          <w:rFonts w:eastAsia="Times New Roman" w:cs="Arial"/>
          <w:lang w:val="en-GB" w:eastAsia="en-GB"/>
        </w:rPr>
      </w:pPr>
    </w:p>
    <w:p w:rsidR="00284ACF" w:rsidRPr="00284ACF" w:rsidRDefault="00284ACF" w:rsidP="00284ACF">
      <w:pPr>
        <w:widowControl/>
        <w:jc w:val="center"/>
        <w:textAlignment w:val="baseline"/>
        <w:rPr>
          <w:rFonts w:eastAsia="Times New Roman" w:cs="Arial"/>
          <w:b/>
          <w:lang w:val="en-GB" w:eastAsia="en-GB"/>
        </w:rPr>
      </w:pPr>
      <w:r w:rsidRPr="00284ACF">
        <w:rPr>
          <w:rFonts w:eastAsia="Times New Roman" w:cs="Arial"/>
          <w:b/>
          <w:lang w:val="en-GB" w:eastAsia="en-GB"/>
        </w:rPr>
        <w:t>MFT Modern Slavery &amp; Human Trafficking Statement</w:t>
      </w:r>
    </w:p>
    <w:p w:rsidR="00284ACF" w:rsidRPr="00284ACF" w:rsidRDefault="00284ACF" w:rsidP="00284ACF">
      <w:pPr>
        <w:widowControl/>
        <w:textAlignment w:val="baseline"/>
        <w:outlineLvl w:val="1"/>
        <w:rPr>
          <w:rFonts w:eastAsia="Times New Roman" w:cs="Arial"/>
          <w:b/>
          <w:lang w:val="en-GB" w:eastAsia="en-GB"/>
        </w:rPr>
      </w:pPr>
    </w:p>
    <w:p w:rsidR="00284ACF" w:rsidRPr="00284ACF" w:rsidRDefault="00284ACF" w:rsidP="00284ACF">
      <w:pPr>
        <w:widowControl/>
        <w:textAlignment w:val="baseline"/>
        <w:outlineLvl w:val="1"/>
        <w:rPr>
          <w:rFonts w:eastAsia="Times New Roman" w:cs="Arial"/>
          <w:b/>
          <w:lang w:val="en-GB" w:eastAsia="en-GB"/>
        </w:rPr>
      </w:pPr>
    </w:p>
    <w:p w:rsidR="00284ACF" w:rsidRPr="00284ACF" w:rsidRDefault="00284ACF" w:rsidP="00284ACF">
      <w:pPr>
        <w:widowControl/>
        <w:textAlignment w:val="baseline"/>
        <w:outlineLvl w:val="1"/>
        <w:rPr>
          <w:rFonts w:eastAsia="Times New Roman" w:cs="Arial"/>
          <w:b/>
          <w:lang w:val="en-GB" w:eastAsia="en-GB"/>
        </w:rPr>
      </w:pPr>
      <w:r w:rsidRPr="00284ACF">
        <w:rPr>
          <w:rFonts w:eastAsia="Times New Roman" w:cs="Arial"/>
          <w:b/>
          <w:lang w:val="en-GB" w:eastAsia="en-GB"/>
        </w:rPr>
        <w:t>1.0</w:t>
      </w:r>
      <w:r w:rsidRPr="00284ACF">
        <w:rPr>
          <w:rFonts w:eastAsia="Times New Roman" w:cs="Arial"/>
          <w:b/>
          <w:lang w:val="en-GB" w:eastAsia="en-GB"/>
        </w:rPr>
        <w:tab/>
        <w:t>Commitment to Tackling Modern Slavery &amp; Human Trafficking</w:t>
      </w:r>
    </w:p>
    <w:p w:rsidR="00284ACF" w:rsidRPr="00284ACF" w:rsidRDefault="00284ACF" w:rsidP="00284ACF">
      <w:pPr>
        <w:widowControl/>
        <w:textAlignment w:val="baseline"/>
        <w:outlineLvl w:val="1"/>
        <w:rPr>
          <w:rFonts w:eastAsia="Times New Roman" w:cs="Arial"/>
          <w:b/>
          <w:lang w:val="en-GB" w:eastAsia="en-GB"/>
        </w:rPr>
      </w:pPr>
    </w:p>
    <w:p w:rsidR="00284ACF" w:rsidRPr="00284ACF" w:rsidRDefault="00284ACF" w:rsidP="00284ACF">
      <w:pPr>
        <w:widowControl/>
        <w:numPr>
          <w:ilvl w:val="1"/>
          <w:numId w:val="5"/>
        </w:numPr>
        <w:spacing w:after="200" w:line="276" w:lineRule="auto"/>
        <w:contextualSpacing/>
        <w:textAlignment w:val="baseline"/>
        <w:outlineLvl w:val="1"/>
        <w:rPr>
          <w:rFonts w:eastAsia="Times New Roman" w:cs="Arial"/>
          <w:lang w:val="en-GB" w:eastAsia="en-GB"/>
        </w:rPr>
      </w:pPr>
      <w:r w:rsidRPr="00284ACF">
        <w:rPr>
          <w:rFonts w:eastAsia="Times New Roman" w:cs="Arial"/>
          <w:lang w:val="en-GB" w:eastAsia="en-GB"/>
        </w:rPr>
        <w:t>Manchester University NHS Foundation Trust is driven by its vision and values. Our vision is to improve the health and quality of life of our diverse population. Our values are:</w:t>
      </w:r>
    </w:p>
    <w:p w:rsidR="00284ACF" w:rsidRPr="00284ACF" w:rsidRDefault="00284ACF" w:rsidP="00284ACF">
      <w:pPr>
        <w:widowControl/>
        <w:ind w:left="720"/>
        <w:contextualSpacing/>
        <w:textAlignment w:val="baseline"/>
        <w:outlineLvl w:val="1"/>
        <w:rPr>
          <w:rFonts w:eastAsia="Times New Roman" w:cs="Arial"/>
          <w:lang w:val="en-GB" w:eastAsia="en-GB"/>
        </w:rPr>
      </w:pPr>
    </w:p>
    <w:p w:rsidR="00284ACF" w:rsidRPr="00284ACF" w:rsidRDefault="00284ACF" w:rsidP="00284ACF">
      <w:pPr>
        <w:widowControl/>
        <w:numPr>
          <w:ilvl w:val="0"/>
          <w:numId w:val="3"/>
        </w:numPr>
        <w:spacing w:after="200" w:line="276" w:lineRule="auto"/>
        <w:ind w:left="993" w:firstLine="0"/>
        <w:contextualSpacing/>
        <w:textAlignment w:val="baseline"/>
        <w:outlineLvl w:val="1"/>
        <w:rPr>
          <w:rFonts w:eastAsia="Times New Roman" w:cs="Arial"/>
          <w:lang w:val="en-GB" w:eastAsia="en-GB"/>
        </w:rPr>
      </w:pPr>
      <w:r w:rsidRPr="00284ACF">
        <w:rPr>
          <w:rFonts w:eastAsia="Times New Roman" w:cs="Arial"/>
          <w:lang w:val="en-GB" w:eastAsia="en-GB"/>
        </w:rPr>
        <w:t>Everyone Matters</w:t>
      </w:r>
    </w:p>
    <w:p w:rsidR="00284ACF" w:rsidRPr="00284ACF" w:rsidRDefault="00284ACF" w:rsidP="00284ACF">
      <w:pPr>
        <w:widowControl/>
        <w:numPr>
          <w:ilvl w:val="0"/>
          <w:numId w:val="3"/>
        </w:numPr>
        <w:spacing w:after="200" w:line="276" w:lineRule="auto"/>
        <w:ind w:left="993" w:firstLine="0"/>
        <w:contextualSpacing/>
        <w:textAlignment w:val="baseline"/>
        <w:outlineLvl w:val="1"/>
        <w:rPr>
          <w:rFonts w:eastAsia="Times New Roman" w:cs="Arial"/>
          <w:lang w:val="en-GB" w:eastAsia="en-GB"/>
        </w:rPr>
      </w:pPr>
      <w:r w:rsidRPr="00284ACF">
        <w:rPr>
          <w:rFonts w:eastAsia="Times New Roman" w:cs="Arial"/>
          <w:lang w:val="en-GB" w:eastAsia="en-GB"/>
        </w:rPr>
        <w:t>Working Together</w:t>
      </w:r>
    </w:p>
    <w:p w:rsidR="00284ACF" w:rsidRPr="00284ACF" w:rsidRDefault="00284ACF" w:rsidP="00284ACF">
      <w:pPr>
        <w:widowControl/>
        <w:numPr>
          <w:ilvl w:val="0"/>
          <w:numId w:val="3"/>
        </w:numPr>
        <w:spacing w:after="200" w:line="276" w:lineRule="auto"/>
        <w:ind w:left="993" w:firstLine="0"/>
        <w:contextualSpacing/>
        <w:textAlignment w:val="baseline"/>
        <w:outlineLvl w:val="1"/>
        <w:rPr>
          <w:rFonts w:eastAsia="Times New Roman" w:cs="Arial"/>
          <w:lang w:val="en-GB" w:eastAsia="en-GB"/>
        </w:rPr>
      </w:pPr>
      <w:r w:rsidRPr="00284ACF">
        <w:rPr>
          <w:rFonts w:eastAsia="Times New Roman" w:cs="Arial"/>
          <w:lang w:val="en-GB" w:eastAsia="en-GB"/>
        </w:rPr>
        <w:t xml:space="preserve">Dignity &amp; Care </w:t>
      </w:r>
    </w:p>
    <w:p w:rsidR="00284ACF" w:rsidRPr="00284ACF" w:rsidRDefault="00284ACF" w:rsidP="00284ACF">
      <w:pPr>
        <w:widowControl/>
        <w:numPr>
          <w:ilvl w:val="0"/>
          <w:numId w:val="3"/>
        </w:numPr>
        <w:spacing w:after="200" w:line="276" w:lineRule="auto"/>
        <w:ind w:left="993" w:firstLine="0"/>
        <w:contextualSpacing/>
        <w:textAlignment w:val="baseline"/>
        <w:outlineLvl w:val="1"/>
        <w:rPr>
          <w:rFonts w:eastAsia="Times New Roman" w:cs="Arial"/>
          <w:lang w:val="en-GB" w:eastAsia="en-GB"/>
        </w:rPr>
      </w:pPr>
      <w:r w:rsidRPr="00284ACF">
        <w:rPr>
          <w:rFonts w:eastAsia="Times New Roman" w:cs="Arial"/>
          <w:lang w:val="en-GB" w:eastAsia="en-GB"/>
        </w:rPr>
        <w:t xml:space="preserve">Open &amp; Honest </w:t>
      </w:r>
    </w:p>
    <w:p w:rsidR="00284ACF" w:rsidRPr="00284ACF" w:rsidRDefault="00284ACF" w:rsidP="00284ACF">
      <w:pPr>
        <w:widowControl/>
        <w:textAlignment w:val="baseline"/>
        <w:outlineLvl w:val="1"/>
        <w:rPr>
          <w:rFonts w:eastAsia="Times New Roman" w:cs="Arial"/>
          <w:lang w:val="en-GB" w:eastAsia="en-GB"/>
        </w:rPr>
      </w:pPr>
    </w:p>
    <w:p w:rsidR="00284ACF" w:rsidRPr="00284ACF" w:rsidRDefault="00284ACF" w:rsidP="00284ACF">
      <w:pPr>
        <w:widowControl/>
        <w:ind w:left="709" w:hanging="709"/>
        <w:textAlignment w:val="baseline"/>
        <w:outlineLvl w:val="1"/>
        <w:rPr>
          <w:rFonts w:eastAsia="Times New Roman" w:cs="Arial"/>
          <w:lang w:val="en-GB" w:eastAsia="en-GB"/>
        </w:rPr>
      </w:pPr>
      <w:r w:rsidRPr="00284ACF">
        <w:rPr>
          <w:rFonts w:eastAsia="Times New Roman" w:cs="Arial"/>
          <w:lang w:val="en-GB" w:eastAsia="en-GB"/>
        </w:rPr>
        <w:t>1.2</w:t>
      </w:r>
      <w:r w:rsidRPr="00284ACF">
        <w:rPr>
          <w:rFonts w:eastAsia="Times New Roman" w:cs="Arial"/>
          <w:lang w:val="en-GB" w:eastAsia="en-GB"/>
        </w:rPr>
        <w:tab/>
        <w:t xml:space="preserve">By publishing this statement we believe we are demonstrating not only on the principles of the Modern Slavery Act but also our commitment to operate in ways that are compatible with the Human Rights Act 1998, including the right for people to be free from slavery and forced labour.  MFT is doing everything it can to ensure slavery plays no part of the services we run and our supply chains. We are also working to make sure we are caring and protecting the communities we serve from the impact of modern day slavery.  </w:t>
      </w:r>
    </w:p>
    <w:p w:rsidR="00284ACF" w:rsidRPr="00284ACF" w:rsidRDefault="00284ACF" w:rsidP="00284ACF">
      <w:pPr>
        <w:widowControl/>
        <w:textAlignment w:val="baseline"/>
        <w:outlineLvl w:val="1"/>
        <w:rPr>
          <w:rFonts w:eastAsia="Times New Roman" w:cs="Arial"/>
          <w:lang w:val="en-GB" w:eastAsia="en-GB"/>
        </w:rPr>
      </w:pPr>
    </w:p>
    <w:p w:rsidR="00284ACF" w:rsidRPr="00284ACF" w:rsidRDefault="00284ACF" w:rsidP="00284ACF">
      <w:pPr>
        <w:widowControl/>
        <w:textAlignment w:val="baseline"/>
        <w:outlineLvl w:val="1"/>
        <w:rPr>
          <w:rFonts w:eastAsia="Times New Roman" w:cs="Arial"/>
          <w:b/>
          <w:lang w:val="en-GB" w:eastAsia="en-GB"/>
        </w:rPr>
      </w:pPr>
      <w:r w:rsidRPr="00284ACF">
        <w:rPr>
          <w:rFonts w:eastAsia="Times New Roman" w:cs="Arial"/>
          <w:b/>
          <w:lang w:val="en-GB" w:eastAsia="en-GB"/>
        </w:rPr>
        <w:t>2.0</w:t>
      </w:r>
      <w:r w:rsidRPr="00284ACF">
        <w:rPr>
          <w:rFonts w:eastAsia="Times New Roman" w:cs="Arial"/>
          <w:b/>
          <w:lang w:val="en-GB" w:eastAsia="en-GB"/>
        </w:rPr>
        <w:tab/>
        <w:t>What do we mean by Modern Slavery &amp; Human Trafficking?</w:t>
      </w:r>
    </w:p>
    <w:p w:rsidR="00284ACF" w:rsidRPr="00284ACF" w:rsidRDefault="00284ACF" w:rsidP="00284ACF">
      <w:pPr>
        <w:widowControl/>
        <w:textAlignment w:val="baseline"/>
        <w:outlineLvl w:val="1"/>
        <w:rPr>
          <w:rFonts w:eastAsia="Times New Roman" w:cs="Arial"/>
          <w:lang w:val="en-GB" w:eastAsia="en-GB"/>
        </w:rPr>
      </w:pPr>
    </w:p>
    <w:p w:rsidR="00284ACF" w:rsidRPr="00284ACF" w:rsidRDefault="00284ACF" w:rsidP="00284ACF">
      <w:pPr>
        <w:widowControl/>
        <w:ind w:left="709" w:hanging="709"/>
        <w:textAlignment w:val="baseline"/>
        <w:outlineLvl w:val="1"/>
        <w:rPr>
          <w:rFonts w:eastAsia="Times New Roman" w:cs="Arial"/>
          <w:lang w:val="en-GB" w:eastAsia="en-GB"/>
        </w:rPr>
      </w:pPr>
      <w:r w:rsidRPr="00284ACF">
        <w:rPr>
          <w:rFonts w:eastAsia="Times New Roman" w:cs="Arial"/>
          <w:lang w:val="en-GB" w:eastAsia="en-GB"/>
        </w:rPr>
        <w:t>2.1</w:t>
      </w:r>
      <w:r w:rsidRPr="00284ACF">
        <w:rPr>
          <w:rFonts w:eastAsia="Times New Roman" w:cs="Arial"/>
          <w:lang w:val="en-GB" w:eastAsia="en-GB"/>
        </w:rPr>
        <w:tab/>
        <w:t>Modern Slavery can take many forms including the trafficking of people, forced labour, servitude and slavery. Any consent victims have given to their treatment will be irrelevant where they have been coerced, deceived or provided with payment or benefit to achieve that consent.</w:t>
      </w:r>
    </w:p>
    <w:p w:rsidR="00284ACF" w:rsidRPr="00284ACF" w:rsidRDefault="00284ACF" w:rsidP="00284ACF">
      <w:pPr>
        <w:widowControl/>
        <w:ind w:left="709" w:hanging="709"/>
        <w:textAlignment w:val="baseline"/>
        <w:outlineLvl w:val="1"/>
        <w:rPr>
          <w:rFonts w:eastAsia="Times New Roman" w:cs="Arial"/>
          <w:lang w:val="en-GB" w:eastAsia="en-GB"/>
        </w:rPr>
      </w:pPr>
    </w:p>
    <w:p w:rsidR="00284ACF" w:rsidRPr="00284ACF" w:rsidRDefault="00284ACF" w:rsidP="00284ACF">
      <w:pPr>
        <w:widowControl/>
        <w:ind w:left="709" w:hanging="709"/>
        <w:textAlignment w:val="baseline"/>
        <w:outlineLvl w:val="1"/>
        <w:rPr>
          <w:rFonts w:eastAsia="Times New Roman" w:cs="Arial"/>
          <w:lang w:val="en-GB" w:eastAsia="en-GB"/>
        </w:rPr>
      </w:pPr>
      <w:r w:rsidRPr="00284ACF">
        <w:rPr>
          <w:rFonts w:eastAsia="Times New Roman" w:cs="Arial"/>
          <w:lang w:val="en-GB" w:eastAsia="en-GB"/>
        </w:rPr>
        <w:t>2.2</w:t>
      </w:r>
      <w:r w:rsidRPr="00284ACF">
        <w:rPr>
          <w:rFonts w:eastAsia="Times New Roman" w:cs="Arial"/>
          <w:lang w:val="en-GB" w:eastAsia="en-GB"/>
        </w:rPr>
        <w:tab/>
        <w:t xml:space="preserve">Modern slavery is the recruitment, movement, harbouring or receiving of children, young people or adults through the use of force, coercion, and abuse of vulnerability, deception or other means for the purpose of exploitation. Individuals may be trafficked into, out of or within the UK, and they may be trafficked for a number of reasons including sexual exploitation, forced labour, domestic servitude and organ harvesting. </w:t>
      </w:r>
    </w:p>
    <w:p w:rsidR="00284ACF" w:rsidRPr="00284ACF" w:rsidRDefault="00284ACF" w:rsidP="00284ACF">
      <w:pPr>
        <w:widowControl/>
        <w:ind w:left="709" w:hanging="709"/>
        <w:textAlignment w:val="baseline"/>
        <w:outlineLvl w:val="1"/>
        <w:rPr>
          <w:rFonts w:eastAsia="Times New Roman" w:cs="Arial"/>
          <w:lang w:val="en-GB" w:eastAsia="en-GB"/>
        </w:rPr>
      </w:pPr>
    </w:p>
    <w:p w:rsidR="00284ACF" w:rsidRPr="00284ACF" w:rsidRDefault="00284ACF" w:rsidP="00284ACF">
      <w:pPr>
        <w:widowControl/>
        <w:ind w:left="709" w:hanging="709"/>
        <w:textAlignment w:val="baseline"/>
        <w:outlineLvl w:val="1"/>
        <w:rPr>
          <w:rFonts w:eastAsia="Times New Roman" w:cs="Arial"/>
          <w:lang w:val="en-GB" w:eastAsia="en-GB"/>
        </w:rPr>
      </w:pPr>
      <w:r w:rsidRPr="00284ACF">
        <w:rPr>
          <w:rFonts w:eastAsia="Times New Roman" w:cs="Arial"/>
          <w:lang w:val="en-GB" w:eastAsia="en-GB"/>
        </w:rPr>
        <w:t>2.3</w:t>
      </w:r>
      <w:r w:rsidRPr="00284ACF">
        <w:rPr>
          <w:rFonts w:eastAsia="Times New Roman" w:cs="Arial"/>
          <w:lang w:val="en-GB" w:eastAsia="en-GB"/>
        </w:rPr>
        <w:tab/>
        <w:t>Children (those aged under 18) are considered victims of trafficking, whether they have been coerced, deceived or paid to secure their compliance. They need only have been recruited, transported, received or harboured for the purpose of exploitation.</w:t>
      </w:r>
    </w:p>
    <w:p w:rsidR="00284ACF" w:rsidRPr="00284ACF" w:rsidRDefault="00284ACF" w:rsidP="00284ACF">
      <w:pPr>
        <w:widowControl/>
        <w:textAlignment w:val="baseline"/>
        <w:outlineLvl w:val="1"/>
        <w:rPr>
          <w:rFonts w:eastAsia="Times New Roman" w:cs="Arial"/>
          <w:lang w:val="en-GB" w:eastAsia="en-GB"/>
        </w:rPr>
      </w:pPr>
    </w:p>
    <w:p w:rsidR="00284ACF" w:rsidRPr="00284ACF" w:rsidRDefault="00284ACF" w:rsidP="00284ACF">
      <w:pPr>
        <w:widowControl/>
        <w:textAlignment w:val="baseline"/>
        <w:outlineLvl w:val="1"/>
        <w:rPr>
          <w:rFonts w:eastAsia="Times New Roman" w:cs="Arial"/>
          <w:lang w:val="en-GB" w:eastAsia="en-GB"/>
        </w:rPr>
      </w:pPr>
    </w:p>
    <w:p w:rsidR="00284ACF" w:rsidRPr="00284ACF" w:rsidRDefault="00284ACF" w:rsidP="00284ACF">
      <w:pPr>
        <w:widowControl/>
        <w:textAlignment w:val="baseline"/>
        <w:outlineLvl w:val="1"/>
        <w:rPr>
          <w:rFonts w:eastAsia="Times New Roman" w:cs="Arial"/>
          <w:b/>
          <w:lang w:val="en-GB" w:eastAsia="en-GB"/>
        </w:rPr>
      </w:pPr>
      <w:r w:rsidRPr="00284ACF">
        <w:rPr>
          <w:rFonts w:eastAsia="Times New Roman" w:cs="Arial"/>
          <w:b/>
          <w:lang w:val="en-GB" w:eastAsia="en-GB"/>
        </w:rPr>
        <w:t>3.0</w:t>
      </w:r>
      <w:r w:rsidRPr="00284ACF">
        <w:rPr>
          <w:rFonts w:eastAsia="Times New Roman" w:cs="Arial"/>
          <w:b/>
          <w:lang w:val="en-GB" w:eastAsia="en-GB"/>
        </w:rPr>
        <w:tab/>
        <w:t>What is MFT doing to deliver its Commitment?</w:t>
      </w:r>
    </w:p>
    <w:p w:rsidR="00284ACF" w:rsidRPr="00284ACF" w:rsidRDefault="00284ACF" w:rsidP="00284ACF">
      <w:pPr>
        <w:widowControl/>
        <w:rPr>
          <w:rFonts w:eastAsia="Times New Roman" w:cs="Arial"/>
          <w:lang w:val="en-GB" w:eastAsia="en-GB"/>
        </w:rPr>
      </w:pPr>
    </w:p>
    <w:p w:rsidR="00284ACF" w:rsidRPr="00284ACF" w:rsidRDefault="00284ACF" w:rsidP="00284ACF">
      <w:pPr>
        <w:widowControl/>
        <w:ind w:left="709" w:hanging="709"/>
        <w:rPr>
          <w:rFonts w:eastAsia="Times New Roman" w:cs="Arial"/>
          <w:lang w:val="en-GB" w:eastAsia="en-GB"/>
        </w:rPr>
      </w:pPr>
      <w:r w:rsidRPr="00284ACF">
        <w:rPr>
          <w:rFonts w:eastAsia="Times New Roman" w:cs="Arial"/>
          <w:lang w:val="en-GB" w:eastAsia="en-GB"/>
        </w:rPr>
        <w:t>3.1</w:t>
      </w:r>
      <w:r w:rsidRPr="00284ACF">
        <w:rPr>
          <w:rFonts w:eastAsia="Times New Roman" w:cs="Arial"/>
          <w:lang w:val="en-GB" w:eastAsia="en-GB"/>
        </w:rPr>
        <w:tab/>
        <w:t>Manchester University NHS Foundation Trust (MFT) is one of the largest acute NHS Trusts in the England, employing over 20,000 staff comprising  nine hospitals across six separate sites, providing a wide range of services from comprehensive local general hospital care through to highly specialised regional and national services. We are the main provider of hospital care to approximately 750,000 people in Manchester and Trafford and the single biggest provider of specialised services in the North West of England. We are also the lead provider for a significant number of specialised services including Breast Care, Vascular, Cardiac, Respiratory, Urology  Oncology, Paediatrics, Maternity and Gynaecology, Ophthalmology and Genomic Medicine.</w:t>
      </w:r>
    </w:p>
    <w:p w:rsidR="00284ACF" w:rsidRPr="00284ACF" w:rsidRDefault="00284ACF" w:rsidP="00284ACF">
      <w:pPr>
        <w:widowControl/>
        <w:ind w:left="709" w:hanging="709"/>
        <w:rPr>
          <w:rFonts w:eastAsia="Times New Roman" w:cs="Arial"/>
          <w:lang w:val="en-GB" w:eastAsia="en-GB"/>
        </w:rPr>
      </w:pPr>
    </w:p>
    <w:p w:rsidR="00284ACF" w:rsidRPr="00284ACF" w:rsidRDefault="00284ACF" w:rsidP="00284ACF">
      <w:pPr>
        <w:widowControl/>
        <w:ind w:left="709" w:hanging="709"/>
        <w:rPr>
          <w:rFonts w:eastAsia="Times New Roman" w:cs="Arial"/>
          <w:lang w:val="en-GB" w:eastAsia="en-GB"/>
        </w:rPr>
      </w:pPr>
      <w:r w:rsidRPr="00284ACF">
        <w:rPr>
          <w:rFonts w:eastAsia="Times New Roman" w:cs="Arial"/>
          <w:lang w:val="en-GB" w:eastAsia="en-GB"/>
        </w:rPr>
        <w:t>3.2</w:t>
      </w:r>
      <w:r w:rsidRPr="00284ACF">
        <w:rPr>
          <w:rFonts w:eastAsia="Times New Roman" w:cs="Arial"/>
          <w:lang w:val="en-GB" w:eastAsia="en-GB"/>
        </w:rPr>
        <w:tab/>
        <w:t>MFT hosts the Manchester Local Care Organisation which provides integrated out-of-hospital care in Manchester, including community nursing, community therapy services, intermediate care and enablement, and some community-facing general hospital services. Beyond Greater Manchester, we also have significant responsibilities for providing specialist services commissioned by the NHS England Specialised Commissioning Team.</w:t>
      </w:r>
    </w:p>
    <w:p w:rsidR="00284ACF" w:rsidRPr="00284ACF" w:rsidRDefault="00284ACF" w:rsidP="00284ACF">
      <w:pPr>
        <w:widowControl/>
        <w:ind w:left="709" w:hanging="709"/>
        <w:textAlignment w:val="baseline"/>
        <w:outlineLvl w:val="1"/>
        <w:rPr>
          <w:rFonts w:eastAsia="Times New Roman" w:cs="Arial"/>
          <w:lang w:val="en-GB" w:eastAsia="en-GB"/>
        </w:rPr>
      </w:pPr>
    </w:p>
    <w:p w:rsidR="00284ACF" w:rsidRPr="00284ACF" w:rsidRDefault="00284ACF" w:rsidP="00284ACF">
      <w:pPr>
        <w:widowControl/>
        <w:textAlignment w:val="baseline"/>
        <w:outlineLvl w:val="1"/>
        <w:rPr>
          <w:rFonts w:eastAsia="Times New Roman" w:cs="Arial"/>
          <w:b/>
          <w:lang w:val="en-GB" w:eastAsia="en-GB"/>
        </w:rPr>
      </w:pPr>
      <w:r w:rsidRPr="00284ACF">
        <w:rPr>
          <w:rFonts w:eastAsia="Times New Roman" w:cs="Arial"/>
          <w:b/>
          <w:lang w:val="en-GB" w:eastAsia="en-GB"/>
        </w:rPr>
        <w:t>4.0</w:t>
      </w:r>
      <w:r w:rsidRPr="00284ACF">
        <w:rPr>
          <w:rFonts w:eastAsia="Times New Roman" w:cs="Arial"/>
          <w:b/>
          <w:lang w:val="en-GB" w:eastAsia="en-GB"/>
        </w:rPr>
        <w:tab/>
        <w:t>MFT Staff</w:t>
      </w:r>
    </w:p>
    <w:p w:rsidR="00284ACF" w:rsidRPr="00284ACF" w:rsidRDefault="00284ACF" w:rsidP="00284ACF">
      <w:pPr>
        <w:widowControl/>
        <w:textAlignment w:val="baseline"/>
        <w:outlineLvl w:val="1"/>
        <w:rPr>
          <w:rFonts w:eastAsia="Times New Roman" w:cs="Arial"/>
          <w:b/>
          <w:lang w:val="en-GB" w:eastAsia="en-GB"/>
        </w:rPr>
      </w:pPr>
    </w:p>
    <w:p w:rsidR="00284ACF" w:rsidRPr="00284ACF" w:rsidRDefault="00284ACF" w:rsidP="00284ACF">
      <w:pPr>
        <w:widowControl/>
        <w:textAlignment w:val="baseline"/>
        <w:outlineLvl w:val="1"/>
        <w:rPr>
          <w:rFonts w:eastAsia="Times New Roman" w:cs="Arial"/>
          <w:b/>
          <w:lang w:val="en-GB" w:eastAsia="en-GB"/>
        </w:rPr>
      </w:pPr>
      <w:r w:rsidRPr="00284ACF">
        <w:rPr>
          <w:rFonts w:eastAsia="Times New Roman" w:cs="Arial"/>
          <w:b/>
          <w:lang w:val="en-GB" w:eastAsia="en-GB"/>
        </w:rPr>
        <w:t>4.1</w:t>
      </w:r>
      <w:r w:rsidRPr="00284ACF">
        <w:rPr>
          <w:rFonts w:eastAsia="Times New Roman" w:cs="Arial"/>
          <w:b/>
          <w:lang w:val="en-GB" w:eastAsia="en-GB"/>
        </w:rPr>
        <w:tab/>
        <w:t>Workforce Policies</w:t>
      </w:r>
    </w:p>
    <w:p w:rsidR="00284ACF" w:rsidRPr="00284ACF" w:rsidRDefault="00284ACF" w:rsidP="00284ACF">
      <w:pPr>
        <w:widowControl/>
        <w:textAlignment w:val="baseline"/>
        <w:outlineLvl w:val="1"/>
        <w:rPr>
          <w:rFonts w:eastAsia="Times New Roman" w:cs="Arial"/>
          <w:b/>
          <w:lang w:val="en-GB" w:eastAsia="en-GB"/>
        </w:rPr>
      </w:pPr>
    </w:p>
    <w:p w:rsidR="00284ACF" w:rsidRPr="00284ACF" w:rsidRDefault="00284ACF" w:rsidP="00284ACF">
      <w:pPr>
        <w:widowControl/>
        <w:ind w:left="1418" w:hanging="709"/>
        <w:textAlignment w:val="baseline"/>
        <w:outlineLvl w:val="1"/>
        <w:rPr>
          <w:rFonts w:eastAsia="Times New Roman" w:cs="Arial"/>
          <w:lang w:val="en-GB" w:eastAsia="en-GB"/>
        </w:rPr>
      </w:pPr>
      <w:r w:rsidRPr="00284ACF">
        <w:rPr>
          <w:rFonts w:eastAsia="Times New Roman" w:cs="Arial"/>
          <w:lang w:val="en-GB" w:eastAsia="en-GB"/>
        </w:rPr>
        <w:t>4.1.1</w:t>
      </w:r>
      <w:r w:rsidRPr="00284ACF">
        <w:rPr>
          <w:rFonts w:eastAsia="Times New Roman" w:cs="Arial"/>
          <w:lang w:val="en-GB" w:eastAsia="en-GB"/>
        </w:rPr>
        <w:tab/>
        <w:t xml:space="preserve">In 2018 the Trust reviewed its raising Concerns and Whistle Blowing Policy to ensure it included Modern Day Slavery as an issue that staff can raise using this policy and provides support for Trust Colleagues in raising this as a concern. </w:t>
      </w:r>
    </w:p>
    <w:p w:rsidR="00284ACF" w:rsidRPr="00284ACF" w:rsidRDefault="00284ACF" w:rsidP="00284ACF">
      <w:pPr>
        <w:widowControl/>
        <w:ind w:left="709" w:hanging="709"/>
        <w:textAlignment w:val="baseline"/>
        <w:outlineLvl w:val="1"/>
        <w:rPr>
          <w:rFonts w:eastAsia="Times New Roman" w:cs="Arial"/>
          <w:lang w:val="en-GB" w:eastAsia="en-GB"/>
        </w:rPr>
      </w:pPr>
      <w:r w:rsidRPr="00284ACF">
        <w:rPr>
          <w:rFonts w:eastAsia="Times New Roman" w:cs="Arial"/>
          <w:lang w:val="en-GB" w:eastAsia="en-GB"/>
        </w:rPr>
        <w:t xml:space="preserve"> </w:t>
      </w:r>
    </w:p>
    <w:p w:rsidR="00284ACF" w:rsidRPr="00284ACF" w:rsidRDefault="00284ACF" w:rsidP="00284ACF">
      <w:pPr>
        <w:widowControl/>
        <w:ind w:left="709" w:hanging="709"/>
        <w:textAlignment w:val="baseline"/>
        <w:outlineLvl w:val="1"/>
        <w:rPr>
          <w:rFonts w:eastAsia="Times New Roman" w:cs="Arial"/>
          <w:b/>
          <w:lang w:val="en-GB" w:eastAsia="en-GB"/>
        </w:rPr>
      </w:pPr>
      <w:r w:rsidRPr="00284ACF">
        <w:rPr>
          <w:rFonts w:eastAsia="Times New Roman" w:cs="Arial"/>
          <w:b/>
          <w:lang w:val="en-GB" w:eastAsia="en-GB"/>
        </w:rPr>
        <w:t>4.2</w:t>
      </w:r>
      <w:r w:rsidRPr="00284ACF">
        <w:rPr>
          <w:rFonts w:eastAsia="Times New Roman" w:cs="Arial"/>
          <w:b/>
          <w:lang w:val="en-GB" w:eastAsia="en-GB"/>
        </w:rPr>
        <w:tab/>
        <w:t>Staff Training</w:t>
      </w:r>
    </w:p>
    <w:p w:rsidR="00284ACF" w:rsidRPr="00284ACF" w:rsidRDefault="00284ACF" w:rsidP="00284ACF">
      <w:pPr>
        <w:widowControl/>
        <w:ind w:left="709" w:hanging="709"/>
        <w:textAlignment w:val="baseline"/>
        <w:outlineLvl w:val="1"/>
        <w:rPr>
          <w:rFonts w:eastAsia="Times New Roman" w:cs="Arial"/>
          <w:b/>
          <w:lang w:val="en-GB" w:eastAsia="en-GB"/>
        </w:rPr>
      </w:pPr>
    </w:p>
    <w:p w:rsidR="00284ACF" w:rsidRPr="00284ACF" w:rsidRDefault="00284ACF" w:rsidP="00284ACF">
      <w:pPr>
        <w:widowControl/>
        <w:ind w:left="1418" w:hanging="709"/>
        <w:textAlignment w:val="baseline"/>
        <w:rPr>
          <w:rFonts w:eastAsia="Times New Roman" w:cs="Arial"/>
          <w:lang w:val="en-GB" w:eastAsia="en-GB"/>
        </w:rPr>
      </w:pPr>
      <w:r w:rsidRPr="00284ACF">
        <w:rPr>
          <w:rFonts w:eastAsia="Times New Roman" w:cs="Arial"/>
          <w:lang w:val="en-GB" w:eastAsia="en-GB"/>
        </w:rPr>
        <w:t>4.2.1</w:t>
      </w:r>
      <w:r w:rsidRPr="00284ACF">
        <w:rPr>
          <w:rFonts w:eastAsia="Times New Roman" w:cs="Arial"/>
          <w:lang w:val="en-GB" w:eastAsia="en-GB"/>
        </w:rPr>
        <w:tab/>
        <w:t>Staff awareness of Modern Slavery is key to tackling the issue. MFT has embedded Modern Slavery awareness raising into Mandatory Safeguarding Training for staff. All staff have access to bespoke training provided by MFT safeguarding team with regard to Modern Slavery and Human Trafficking.</w:t>
      </w:r>
    </w:p>
    <w:p w:rsidR="00284ACF" w:rsidRPr="00284ACF" w:rsidRDefault="00284ACF" w:rsidP="00284ACF">
      <w:pPr>
        <w:widowControl/>
        <w:ind w:left="1418" w:hanging="709"/>
        <w:textAlignment w:val="baseline"/>
        <w:rPr>
          <w:rFonts w:eastAsia="Times New Roman" w:cs="Arial"/>
          <w:lang w:val="en-GB" w:eastAsia="en-GB"/>
        </w:rPr>
      </w:pPr>
    </w:p>
    <w:p w:rsidR="00284ACF" w:rsidRPr="00284ACF" w:rsidRDefault="00284ACF" w:rsidP="00284ACF">
      <w:pPr>
        <w:widowControl/>
        <w:ind w:left="1418" w:hanging="709"/>
        <w:textAlignment w:val="baseline"/>
        <w:rPr>
          <w:rFonts w:eastAsia="Times New Roman" w:cs="Arial"/>
          <w:lang w:val="en-GB" w:eastAsia="en-GB"/>
        </w:rPr>
      </w:pPr>
      <w:r w:rsidRPr="00284ACF">
        <w:rPr>
          <w:rFonts w:eastAsia="Times New Roman" w:cs="Arial"/>
          <w:lang w:val="en-GB" w:eastAsia="en-GB"/>
        </w:rPr>
        <w:t>4.2.2</w:t>
      </w:r>
      <w:r w:rsidRPr="00284ACF">
        <w:rPr>
          <w:rFonts w:eastAsia="Times New Roman" w:cs="Arial"/>
          <w:lang w:val="en-GB" w:eastAsia="en-GB"/>
        </w:rPr>
        <w:tab/>
        <w:t xml:space="preserve">In 2019 MFT will continue to develop its awareness programmes to ensure that all staff are aware of what Modern Slavery is, how to recognise it and what to do if they suspect that someone is a victim. </w:t>
      </w:r>
    </w:p>
    <w:p w:rsidR="00284ACF" w:rsidRPr="00284ACF" w:rsidRDefault="00284ACF" w:rsidP="00284ACF">
      <w:pPr>
        <w:widowControl/>
        <w:textAlignment w:val="baseline"/>
        <w:rPr>
          <w:rFonts w:eastAsia="Times New Roman" w:cs="Arial"/>
          <w:lang w:val="en-GB" w:eastAsia="en-GB"/>
        </w:rPr>
      </w:pPr>
    </w:p>
    <w:p w:rsidR="00284ACF" w:rsidRPr="00284ACF" w:rsidRDefault="00284ACF" w:rsidP="00284ACF">
      <w:pPr>
        <w:widowControl/>
        <w:textAlignment w:val="baseline"/>
        <w:outlineLvl w:val="1"/>
        <w:rPr>
          <w:rFonts w:eastAsia="Times New Roman" w:cs="Arial"/>
          <w:b/>
          <w:lang w:val="en-GB" w:eastAsia="en-GB"/>
        </w:rPr>
      </w:pPr>
      <w:r w:rsidRPr="00284ACF">
        <w:rPr>
          <w:rFonts w:eastAsia="Times New Roman" w:cs="Arial"/>
          <w:b/>
          <w:lang w:val="en-GB" w:eastAsia="en-GB"/>
        </w:rPr>
        <w:t>4.3</w:t>
      </w:r>
      <w:r w:rsidRPr="00284ACF">
        <w:rPr>
          <w:rFonts w:eastAsia="Times New Roman" w:cs="Arial"/>
          <w:b/>
          <w:lang w:val="en-GB" w:eastAsia="en-GB"/>
        </w:rPr>
        <w:tab/>
        <w:t xml:space="preserve">MFT Patients &amp; Communities We Serve </w:t>
      </w:r>
    </w:p>
    <w:p w:rsidR="00284ACF" w:rsidRPr="00284ACF" w:rsidRDefault="00284ACF" w:rsidP="00284ACF">
      <w:pPr>
        <w:widowControl/>
        <w:textAlignment w:val="baseline"/>
        <w:outlineLvl w:val="1"/>
        <w:rPr>
          <w:rFonts w:eastAsia="Times New Roman" w:cs="Arial"/>
          <w:b/>
          <w:lang w:val="en-GB" w:eastAsia="en-GB"/>
        </w:rPr>
      </w:pPr>
    </w:p>
    <w:p w:rsidR="00284ACF" w:rsidRPr="00284ACF" w:rsidRDefault="00284ACF" w:rsidP="00284ACF">
      <w:pPr>
        <w:widowControl/>
        <w:ind w:left="1418" w:hanging="709"/>
        <w:textAlignment w:val="baseline"/>
        <w:outlineLvl w:val="1"/>
        <w:rPr>
          <w:rFonts w:eastAsia="Times New Roman" w:cs="Arial"/>
          <w:lang w:val="en-GB" w:eastAsia="en-GB"/>
        </w:rPr>
      </w:pPr>
      <w:r w:rsidRPr="00284ACF">
        <w:rPr>
          <w:rFonts w:eastAsia="Times New Roman" w:cs="Arial"/>
          <w:lang w:val="en-GB" w:eastAsia="en-GB"/>
        </w:rPr>
        <w:t>4.3.1</w:t>
      </w:r>
      <w:r w:rsidRPr="00284ACF">
        <w:rPr>
          <w:rFonts w:eastAsia="Times New Roman" w:cs="Arial"/>
          <w:lang w:val="en-GB" w:eastAsia="en-GB"/>
        </w:rPr>
        <w:tab/>
        <w:t xml:space="preserve">MFT as a partnership organisation was involved in the development and implementation of the Manchester Safeguarding Boards “Staying Safe - Manchester Modern Slavery &amp; Human Trafficking Strategy 2018 to 2020.” As part of delivering the five priorities identified in the strategy there will be multi-agency training commissioned </w:t>
      </w:r>
      <w:r w:rsidR="00E34B47" w:rsidRPr="00284ACF">
        <w:rPr>
          <w:rFonts w:eastAsia="Times New Roman" w:cs="Arial"/>
          <w:lang w:val="en-GB" w:eastAsia="en-GB"/>
        </w:rPr>
        <w:t>by Manchester</w:t>
      </w:r>
      <w:r w:rsidRPr="00284ACF">
        <w:rPr>
          <w:rFonts w:eastAsia="Times New Roman" w:cs="Arial"/>
          <w:lang w:val="en-GB" w:eastAsia="en-GB"/>
        </w:rPr>
        <w:t xml:space="preserve"> Safeguarding Boards for all partners across Manchester. MFT is represented at the Modern Day Slavery and Human Trafficking Partnership Group and continues to work   with the police modern slavery unit, immigration and border force agency along with our social care colleagues   providing continued support and dissemination of the Manchester Strategy. </w:t>
      </w:r>
    </w:p>
    <w:p w:rsidR="00284ACF" w:rsidRPr="00284ACF" w:rsidRDefault="00284ACF" w:rsidP="00284ACF">
      <w:pPr>
        <w:widowControl/>
        <w:ind w:left="1418" w:hanging="709"/>
        <w:textAlignment w:val="baseline"/>
        <w:outlineLvl w:val="1"/>
        <w:rPr>
          <w:rFonts w:eastAsia="Times New Roman" w:cs="Arial"/>
          <w:lang w:val="en-GB" w:eastAsia="en-GB"/>
        </w:rPr>
      </w:pPr>
    </w:p>
    <w:p w:rsidR="00284ACF" w:rsidRPr="00284ACF" w:rsidRDefault="00284ACF" w:rsidP="00284ACF">
      <w:pPr>
        <w:widowControl/>
        <w:ind w:left="1418" w:right="-164" w:hanging="709"/>
        <w:rPr>
          <w:rFonts w:eastAsia="Times New Roman" w:cs="Arial"/>
          <w:lang w:val="en-GB" w:eastAsia="en-GB"/>
        </w:rPr>
      </w:pPr>
      <w:r w:rsidRPr="00284ACF">
        <w:rPr>
          <w:rFonts w:eastAsia="Times New Roman" w:cs="Arial"/>
          <w:lang w:val="en-GB" w:eastAsia="en-GB"/>
        </w:rPr>
        <w:t>4.3.2</w:t>
      </w:r>
      <w:r w:rsidRPr="00284ACF">
        <w:rPr>
          <w:rFonts w:eastAsia="Times New Roman" w:cs="Arial"/>
          <w:lang w:val="en-GB" w:eastAsia="en-GB"/>
        </w:rPr>
        <w:tab/>
        <w:t xml:space="preserve">The Strategy will continue to be monitored by the Manchester Safeguarding Boards Complex Safeguarding sub-group.  </w:t>
      </w:r>
      <w:r w:rsidR="004D70C2" w:rsidRPr="00284ACF">
        <w:rPr>
          <w:rFonts w:eastAsia="Times New Roman" w:cs="Arial"/>
          <w:lang w:val="en-GB" w:eastAsia="en-GB"/>
        </w:rPr>
        <w:t>MFT also</w:t>
      </w:r>
      <w:r w:rsidRPr="00284ACF">
        <w:rPr>
          <w:rFonts w:eastAsia="Times New Roman" w:cs="Arial"/>
          <w:lang w:val="en-GB" w:eastAsia="en-GB"/>
        </w:rPr>
        <w:t xml:space="preserve"> has a safeguarding accountability structure to ensure the embedding of the wide safeguarding agenda. The MFT Complex Safeguarding sub-group   which aligns with the Safeguarding Board will ensure that key messages and work streams regarding Modern Slavery is disseminated across the Trust. </w:t>
      </w:r>
    </w:p>
    <w:p w:rsidR="00284ACF" w:rsidRPr="00284ACF" w:rsidRDefault="00284ACF" w:rsidP="00284ACF">
      <w:pPr>
        <w:widowControl/>
        <w:rPr>
          <w:rFonts w:eastAsia="Times New Roman" w:cs="Arial"/>
          <w:lang w:val="en-GB" w:eastAsia="en-GB"/>
        </w:rPr>
      </w:pPr>
    </w:p>
    <w:p w:rsidR="00284ACF" w:rsidRPr="00284ACF" w:rsidRDefault="00284ACF" w:rsidP="00284ACF">
      <w:pPr>
        <w:widowControl/>
        <w:rPr>
          <w:rFonts w:eastAsia="Times New Roman" w:cs="Arial"/>
          <w:b/>
          <w:lang w:val="en-GB" w:eastAsia="en-GB"/>
        </w:rPr>
      </w:pPr>
      <w:r w:rsidRPr="00284ACF">
        <w:rPr>
          <w:rFonts w:eastAsia="Times New Roman" w:cs="Arial"/>
          <w:b/>
          <w:lang w:val="en-GB" w:eastAsia="en-GB"/>
        </w:rPr>
        <w:t>4.4</w:t>
      </w:r>
      <w:r w:rsidRPr="00284ACF">
        <w:rPr>
          <w:rFonts w:eastAsia="Times New Roman" w:cs="Arial"/>
          <w:b/>
          <w:lang w:val="en-GB" w:eastAsia="en-GB"/>
        </w:rPr>
        <w:tab/>
        <w:t xml:space="preserve">MFT’s Procurement and Supply Chain </w:t>
      </w:r>
    </w:p>
    <w:p w:rsidR="00284ACF" w:rsidRPr="00284ACF" w:rsidRDefault="00284ACF" w:rsidP="00284ACF">
      <w:pPr>
        <w:widowControl/>
        <w:rPr>
          <w:rFonts w:eastAsia="Times New Roman" w:cs="Arial"/>
          <w:b/>
          <w:lang w:val="en-GB" w:eastAsia="en-GB"/>
        </w:rPr>
      </w:pPr>
    </w:p>
    <w:p w:rsidR="00284ACF" w:rsidRPr="00284ACF" w:rsidRDefault="00284ACF" w:rsidP="00284ACF">
      <w:pPr>
        <w:widowControl/>
        <w:ind w:left="1418" w:hanging="709"/>
        <w:textAlignment w:val="baseline"/>
        <w:outlineLvl w:val="1"/>
        <w:rPr>
          <w:rFonts w:eastAsia="Times New Roman" w:cs="Arial"/>
          <w:lang w:val="en-GB" w:eastAsia="en-GB"/>
        </w:rPr>
      </w:pPr>
      <w:r w:rsidRPr="00284ACF">
        <w:rPr>
          <w:rFonts w:eastAsia="Times New Roman" w:cs="Arial"/>
          <w:lang w:val="en-GB" w:eastAsia="en-GB"/>
        </w:rPr>
        <w:t>4.4.1</w:t>
      </w:r>
      <w:r w:rsidRPr="00284ACF">
        <w:rPr>
          <w:rFonts w:eastAsia="Times New Roman" w:cs="Arial"/>
          <w:lang w:val="en-GB" w:eastAsia="en-GB"/>
        </w:rPr>
        <w:tab/>
        <w:t>MFT has total non-pay spend of £400m on goods; equipment and services. The Trust aims to achieve value for money and to promote public good. The effective utilisation of the Trust’s purchasing requirements adds significantly to the quality of the patient environment; efficacy of patient care and the local/regional economy.</w:t>
      </w:r>
    </w:p>
    <w:p w:rsidR="00284ACF" w:rsidRPr="00284ACF" w:rsidRDefault="00284ACF" w:rsidP="00284ACF">
      <w:pPr>
        <w:widowControl/>
        <w:ind w:left="709" w:hanging="709"/>
        <w:textAlignment w:val="baseline"/>
        <w:outlineLvl w:val="1"/>
        <w:rPr>
          <w:rFonts w:eastAsia="Times New Roman" w:cs="Arial"/>
          <w:lang w:val="en-GB" w:eastAsia="en-GB"/>
        </w:rPr>
      </w:pPr>
    </w:p>
    <w:p w:rsidR="00284ACF" w:rsidRPr="00284ACF" w:rsidRDefault="00284ACF" w:rsidP="00284ACF">
      <w:pPr>
        <w:widowControl/>
        <w:ind w:left="1418" w:hanging="709"/>
        <w:textAlignment w:val="baseline"/>
        <w:outlineLvl w:val="1"/>
        <w:rPr>
          <w:rFonts w:eastAsia="Times New Roman" w:cs="Arial"/>
          <w:lang w:val="en-GB" w:eastAsia="en-GB"/>
        </w:rPr>
      </w:pPr>
      <w:r w:rsidRPr="00284ACF">
        <w:rPr>
          <w:rFonts w:eastAsia="Times New Roman" w:cs="Arial"/>
          <w:lang w:val="en-GB" w:eastAsia="en-GB"/>
        </w:rPr>
        <w:t>4.4.2</w:t>
      </w:r>
      <w:r w:rsidRPr="00284ACF">
        <w:rPr>
          <w:rFonts w:eastAsia="Times New Roman" w:cs="Arial"/>
          <w:lang w:val="en-GB" w:eastAsia="en-GB"/>
        </w:rPr>
        <w:tab/>
        <w:t>MFT Procurement promotes the use of Public Sector Frameworks where there is strong awareness of Modern Day Slavery in the supply chain. Procurement professionals within the Trust are Members of the Chartered Institute of Procurement and Supply with a requirement to undertake training in Social Value as part of their Continuing Professional development.</w:t>
      </w:r>
    </w:p>
    <w:p w:rsidR="00284ACF" w:rsidRPr="00284ACF" w:rsidRDefault="00284ACF" w:rsidP="00284ACF">
      <w:pPr>
        <w:widowControl/>
        <w:ind w:left="1418" w:hanging="709"/>
        <w:textAlignment w:val="baseline"/>
        <w:outlineLvl w:val="1"/>
        <w:rPr>
          <w:rFonts w:eastAsia="Times New Roman" w:cs="Arial"/>
          <w:lang w:val="en-GB" w:eastAsia="en-GB"/>
        </w:rPr>
      </w:pPr>
    </w:p>
    <w:p w:rsidR="00284ACF" w:rsidRPr="00284ACF" w:rsidRDefault="00284ACF" w:rsidP="00284ACF">
      <w:pPr>
        <w:widowControl/>
        <w:ind w:left="1418" w:hanging="709"/>
        <w:textAlignment w:val="baseline"/>
        <w:outlineLvl w:val="1"/>
        <w:rPr>
          <w:rFonts w:eastAsia="Times New Roman" w:cs="Arial"/>
          <w:lang w:val="en-GB" w:eastAsia="en-GB"/>
        </w:rPr>
      </w:pPr>
      <w:r w:rsidRPr="00284ACF">
        <w:rPr>
          <w:rFonts w:eastAsia="Times New Roman" w:cs="Arial"/>
          <w:lang w:val="en-GB" w:eastAsia="en-GB"/>
        </w:rPr>
        <w:t>4.4.3</w:t>
      </w:r>
      <w:r w:rsidRPr="00284ACF">
        <w:rPr>
          <w:rFonts w:eastAsia="Times New Roman" w:cs="Arial"/>
          <w:lang w:val="en-GB" w:eastAsia="en-GB"/>
        </w:rPr>
        <w:tab/>
        <w:t xml:space="preserve">MFT Procurement is clear that it expects all potential suppliers to the Trust to be fully compliant with the provisions of the Modern Day Slavery Act and be able to evidence this compliance. The Trust is working closely with other public sector partners in Manchester and in particular the Oxford Road Corridor to share learnings and supplier intelligence. </w:t>
      </w:r>
    </w:p>
    <w:p w:rsidR="00284ACF" w:rsidRPr="00284ACF" w:rsidRDefault="00284ACF" w:rsidP="00284ACF">
      <w:pPr>
        <w:widowControl/>
        <w:ind w:left="1418" w:hanging="709"/>
        <w:textAlignment w:val="baseline"/>
        <w:outlineLvl w:val="1"/>
        <w:rPr>
          <w:rFonts w:eastAsia="Times New Roman" w:cs="Arial"/>
          <w:lang w:val="en-GB" w:eastAsia="en-GB"/>
        </w:rPr>
      </w:pPr>
      <w:r w:rsidRPr="00284ACF">
        <w:rPr>
          <w:rFonts w:eastAsia="Times New Roman" w:cs="Arial"/>
          <w:lang w:val="en-GB" w:eastAsia="en-GB"/>
        </w:rPr>
        <w:t xml:space="preserve">              </w:t>
      </w:r>
    </w:p>
    <w:p w:rsidR="00284ACF" w:rsidRPr="00284ACF" w:rsidRDefault="00284ACF" w:rsidP="00284ACF">
      <w:pPr>
        <w:widowControl/>
        <w:ind w:left="1418" w:hanging="709"/>
        <w:textAlignment w:val="baseline"/>
        <w:outlineLvl w:val="1"/>
        <w:rPr>
          <w:rFonts w:eastAsia="Times New Roman" w:cs="Arial"/>
          <w:lang w:val="en-GB" w:eastAsia="en-GB"/>
        </w:rPr>
      </w:pPr>
      <w:r w:rsidRPr="00284ACF">
        <w:rPr>
          <w:rFonts w:eastAsia="Times New Roman" w:cs="Arial"/>
          <w:lang w:val="en-GB" w:eastAsia="en-GB"/>
        </w:rPr>
        <w:t xml:space="preserve"> 4.4.4    The Trust’s Supplier and Contract Intelligence Systems will reflect Modern Day Slavery compliance and Trust Procurement will actively seek compliance. The Trust will not compromise this requirement and reserves the right to cease supply if satisfactory assurance is not achieved.</w:t>
      </w:r>
    </w:p>
    <w:p w:rsidR="00284ACF" w:rsidRPr="00284ACF" w:rsidRDefault="00284ACF" w:rsidP="00284ACF">
      <w:pPr>
        <w:widowControl/>
        <w:textAlignment w:val="baseline"/>
        <w:outlineLvl w:val="1"/>
        <w:rPr>
          <w:rFonts w:eastAsia="Times New Roman" w:cs="Arial"/>
          <w:lang w:val="en-GB" w:eastAsia="en-GB"/>
        </w:rPr>
      </w:pPr>
    </w:p>
    <w:p w:rsidR="00284ACF" w:rsidRPr="00284ACF" w:rsidRDefault="00284ACF" w:rsidP="00284ACF">
      <w:pPr>
        <w:widowControl/>
        <w:textAlignment w:val="baseline"/>
        <w:outlineLvl w:val="1"/>
        <w:rPr>
          <w:rFonts w:eastAsia="Times New Roman" w:cs="Arial"/>
          <w:lang w:val="en-GB" w:eastAsia="en-GB"/>
        </w:rPr>
      </w:pPr>
    </w:p>
    <w:p w:rsidR="00284ACF" w:rsidRPr="00284ACF" w:rsidRDefault="00284ACF" w:rsidP="00284ACF">
      <w:pPr>
        <w:widowControl/>
        <w:textAlignment w:val="baseline"/>
        <w:outlineLvl w:val="1"/>
        <w:rPr>
          <w:rFonts w:eastAsia="Times New Roman" w:cs="Arial"/>
          <w:b/>
          <w:lang w:val="en-GB" w:eastAsia="en-GB"/>
        </w:rPr>
      </w:pPr>
      <w:r w:rsidRPr="00284ACF">
        <w:rPr>
          <w:rFonts w:eastAsia="Times New Roman" w:cs="Arial"/>
          <w:b/>
          <w:lang w:val="en-GB" w:eastAsia="en-GB"/>
        </w:rPr>
        <w:t>5.0</w:t>
      </w:r>
      <w:r w:rsidRPr="00284ACF">
        <w:rPr>
          <w:rFonts w:eastAsia="Times New Roman" w:cs="Arial"/>
          <w:b/>
          <w:lang w:val="en-GB" w:eastAsia="en-GB"/>
        </w:rPr>
        <w:tab/>
        <w:t>Awareness Raising and Social Value</w:t>
      </w:r>
    </w:p>
    <w:p w:rsidR="00284ACF" w:rsidRPr="00284ACF" w:rsidRDefault="00284ACF" w:rsidP="00284ACF">
      <w:pPr>
        <w:widowControl/>
        <w:textAlignment w:val="baseline"/>
        <w:outlineLvl w:val="1"/>
        <w:rPr>
          <w:rFonts w:eastAsia="Times New Roman" w:cs="Arial"/>
          <w:b/>
          <w:lang w:val="en-GB" w:eastAsia="en-GB"/>
        </w:rPr>
      </w:pPr>
    </w:p>
    <w:p w:rsidR="00284ACF" w:rsidRPr="00284ACF" w:rsidRDefault="00284ACF" w:rsidP="00284ACF">
      <w:pPr>
        <w:widowControl/>
        <w:ind w:left="709" w:hanging="709"/>
        <w:textAlignment w:val="baseline"/>
        <w:outlineLvl w:val="1"/>
        <w:rPr>
          <w:rFonts w:eastAsia="Times New Roman" w:cs="Arial"/>
          <w:lang w:val="en-GB" w:eastAsia="en-GB"/>
        </w:rPr>
      </w:pPr>
      <w:r w:rsidRPr="00284ACF">
        <w:rPr>
          <w:rFonts w:eastAsia="Times New Roman" w:cs="Arial"/>
          <w:lang w:val="en-GB" w:eastAsia="en-GB"/>
        </w:rPr>
        <w:t>5.1</w:t>
      </w:r>
      <w:r w:rsidRPr="00284ACF">
        <w:rPr>
          <w:rFonts w:eastAsia="Times New Roman" w:cs="Arial"/>
          <w:lang w:val="en-GB" w:eastAsia="en-GB"/>
        </w:rPr>
        <w:tab/>
        <w:t>MFT fully participates in national and regional networks regarding improving awareness with a focus on Greater Manchester Health organisations and supply chain, together with wider public-sector initiatives such as those lead by the GM Health and Social Care Partnership and the Association of GM Authorities supporting cross sector working and shared learnings.</w:t>
      </w:r>
    </w:p>
    <w:p w:rsidR="00284ACF" w:rsidRPr="00284ACF" w:rsidRDefault="00284ACF" w:rsidP="00284ACF">
      <w:pPr>
        <w:widowControl/>
        <w:ind w:left="709" w:hanging="709"/>
        <w:textAlignment w:val="baseline"/>
        <w:outlineLvl w:val="1"/>
        <w:rPr>
          <w:rFonts w:eastAsia="Times New Roman" w:cs="Arial"/>
          <w:lang w:val="en-GB" w:eastAsia="en-GB"/>
        </w:rPr>
      </w:pPr>
    </w:p>
    <w:p w:rsidR="00284ACF" w:rsidRPr="00284ACF" w:rsidRDefault="00284ACF" w:rsidP="00284ACF">
      <w:pPr>
        <w:widowControl/>
        <w:ind w:left="709" w:hanging="709"/>
        <w:textAlignment w:val="baseline"/>
        <w:outlineLvl w:val="1"/>
        <w:rPr>
          <w:rFonts w:eastAsia="Times New Roman" w:cs="Arial"/>
          <w:lang w:val="en-GB" w:eastAsia="en-GB"/>
        </w:rPr>
      </w:pPr>
      <w:r w:rsidRPr="00284ACF">
        <w:rPr>
          <w:rFonts w:eastAsia="Times New Roman" w:cs="Arial"/>
          <w:lang w:val="en-GB" w:eastAsia="en-GB"/>
        </w:rPr>
        <w:t>5.2</w:t>
      </w:r>
      <w:r w:rsidRPr="00284ACF">
        <w:rPr>
          <w:rFonts w:eastAsia="Times New Roman" w:cs="Arial"/>
          <w:lang w:val="en-GB" w:eastAsia="en-GB"/>
        </w:rPr>
        <w:tab/>
        <w:t xml:space="preserve">MFT also works with the wider NGO and private sector organisations in GM led by the Co-operative Groups GM Modern Slavery Network. This network aims to develop and share good practise, support victims into work and ensure that GM is leading the way on prevention of Modern Slavery and Human Trafficking. </w:t>
      </w:r>
    </w:p>
    <w:p w:rsidR="00284ACF" w:rsidRPr="00284ACF" w:rsidRDefault="00284ACF" w:rsidP="00284ACF">
      <w:pPr>
        <w:widowControl/>
        <w:textAlignment w:val="baseline"/>
        <w:outlineLvl w:val="1"/>
        <w:rPr>
          <w:rFonts w:eastAsia="Times New Roman" w:cs="Arial"/>
          <w:lang w:val="en-GB" w:eastAsia="en-GB"/>
        </w:rPr>
      </w:pPr>
    </w:p>
    <w:p w:rsidR="00284ACF" w:rsidRPr="00284ACF" w:rsidRDefault="00284ACF" w:rsidP="00284ACF">
      <w:pPr>
        <w:widowControl/>
        <w:textAlignment w:val="baseline"/>
        <w:outlineLvl w:val="1"/>
        <w:rPr>
          <w:rFonts w:eastAsia="Times New Roman" w:cs="Arial"/>
          <w:lang w:val="en-GB" w:eastAsia="en-GB"/>
        </w:rPr>
      </w:pPr>
    </w:p>
    <w:p w:rsidR="00284ACF" w:rsidRPr="00284ACF" w:rsidRDefault="00284ACF" w:rsidP="00284ACF">
      <w:pPr>
        <w:widowControl/>
        <w:textAlignment w:val="baseline"/>
        <w:outlineLvl w:val="1"/>
        <w:rPr>
          <w:rFonts w:eastAsia="Times New Roman" w:cs="Arial"/>
          <w:b/>
          <w:lang w:val="en-GB" w:eastAsia="en-GB"/>
        </w:rPr>
      </w:pPr>
      <w:r w:rsidRPr="00284ACF">
        <w:rPr>
          <w:rFonts w:eastAsia="Times New Roman" w:cs="Arial"/>
          <w:b/>
          <w:lang w:val="en-GB" w:eastAsia="en-GB"/>
        </w:rPr>
        <w:t>6.0</w:t>
      </w:r>
      <w:r w:rsidRPr="00284ACF">
        <w:rPr>
          <w:rFonts w:eastAsia="Times New Roman" w:cs="Arial"/>
          <w:b/>
          <w:lang w:val="en-GB" w:eastAsia="en-GB"/>
        </w:rPr>
        <w:tab/>
        <w:t>Key Priorities for 2019</w:t>
      </w:r>
    </w:p>
    <w:p w:rsidR="00284ACF" w:rsidRPr="00284ACF" w:rsidRDefault="00284ACF" w:rsidP="00284ACF">
      <w:pPr>
        <w:widowControl/>
        <w:rPr>
          <w:rFonts w:eastAsia="Times New Roman" w:cs="Arial"/>
          <w:lang w:val="en-GB" w:eastAsia="en-GB"/>
        </w:rPr>
      </w:pPr>
    </w:p>
    <w:p w:rsidR="00284ACF" w:rsidRPr="00284ACF" w:rsidRDefault="00284ACF" w:rsidP="00284ACF">
      <w:pPr>
        <w:widowControl/>
        <w:contextualSpacing/>
        <w:rPr>
          <w:rFonts w:eastAsia="Times New Roman" w:cs="Arial"/>
          <w:lang w:val="en-GB" w:eastAsia="en-GB"/>
        </w:rPr>
      </w:pPr>
      <w:r w:rsidRPr="00284ACF">
        <w:rPr>
          <w:rFonts w:eastAsia="Times New Roman" w:cs="Arial"/>
          <w:lang w:val="en-GB" w:eastAsia="en-GB"/>
        </w:rPr>
        <w:t>6.1</w:t>
      </w:r>
      <w:r w:rsidRPr="00284ACF">
        <w:rPr>
          <w:rFonts w:eastAsia="Times New Roman" w:cs="Arial"/>
          <w:lang w:val="en-GB" w:eastAsia="en-GB"/>
        </w:rPr>
        <w:tab/>
        <w:t>The Trust is committed to delivering the following priorities:</w:t>
      </w:r>
    </w:p>
    <w:p w:rsidR="00284ACF" w:rsidRPr="00284ACF" w:rsidRDefault="00284ACF" w:rsidP="00284ACF">
      <w:pPr>
        <w:widowControl/>
        <w:contextualSpacing/>
        <w:rPr>
          <w:rFonts w:eastAsia="Times New Roman" w:cs="Arial"/>
          <w:lang w:val="en-GB" w:eastAsia="en-GB"/>
        </w:rPr>
      </w:pPr>
    </w:p>
    <w:p w:rsidR="00284ACF" w:rsidRPr="00284ACF" w:rsidRDefault="00284ACF" w:rsidP="00284ACF">
      <w:pPr>
        <w:widowControl/>
        <w:numPr>
          <w:ilvl w:val="0"/>
          <w:numId w:val="4"/>
        </w:numPr>
        <w:spacing w:after="200" w:line="276" w:lineRule="auto"/>
        <w:ind w:left="993" w:right="-306" w:hanging="284"/>
        <w:contextualSpacing/>
        <w:rPr>
          <w:rFonts w:eastAsia="Times New Roman" w:cs="Arial"/>
          <w:lang w:val="en-GB" w:eastAsia="en-GB"/>
        </w:rPr>
      </w:pPr>
      <w:r w:rsidRPr="00284ACF">
        <w:rPr>
          <w:rFonts w:eastAsia="Times New Roman" w:cs="Arial"/>
          <w:lang w:val="en-GB" w:eastAsia="en-GB"/>
        </w:rPr>
        <w:t>Ensuring that prevention of modern slavery and human trafficking is part of staff training.</w:t>
      </w:r>
    </w:p>
    <w:p w:rsidR="00284ACF" w:rsidRPr="00284ACF" w:rsidRDefault="00284ACF" w:rsidP="00284ACF">
      <w:pPr>
        <w:widowControl/>
        <w:ind w:left="993" w:right="-306"/>
        <w:contextualSpacing/>
        <w:rPr>
          <w:rFonts w:eastAsia="Times New Roman" w:cs="Arial"/>
          <w:lang w:val="en-GB" w:eastAsia="en-GB"/>
        </w:rPr>
      </w:pPr>
    </w:p>
    <w:p w:rsidR="00284ACF" w:rsidRPr="00284ACF" w:rsidRDefault="00284ACF" w:rsidP="00284ACF">
      <w:pPr>
        <w:widowControl/>
        <w:numPr>
          <w:ilvl w:val="0"/>
          <w:numId w:val="4"/>
        </w:numPr>
        <w:spacing w:after="200" w:line="276" w:lineRule="auto"/>
        <w:ind w:left="993" w:hanging="284"/>
        <w:contextualSpacing/>
        <w:rPr>
          <w:rFonts w:eastAsia="Times New Roman" w:cs="Arial"/>
          <w:lang w:val="en-GB" w:eastAsia="en-GB"/>
        </w:rPr>
      </w:pPr>
      <w:r w:rsidRPr="00284ACF">
        <w:rPr>
          <w:rFonts w:eastAsia="Times New Roman" w:cs="Arial"/>
          <w:lang w:val="en-GB" w:eastAsia="en-GB"/>
        </w:rPr>
        <w:t>Working with public sector bodies and voluntary sector organisations across Manchester to deliver the five priorities identified in the Staying Safe Manchester's Modern Slavery and Human Trafficking Strategy 2018 to 2020.</w:t>
      </w:r>
    </w:p>
    <w:p w:rsidR="00284ACF" w:rsidRPr="00284ACF" w:rsidRDefault="00284ACF" w:rsidP="00284ACF">
      <w:pPr>
        <w:widowControl/>
        <w:ind w:left="993"/>
        <w:contextualSpacing/>
        <w:rPr>
          <w:rFonts w:eastAsia="Times New Roman" w:cs="Arial"/>
          <w:lang w:val="en-GB" w:eastAsia="en-GB"/>
        </w:rPr>
      </w:pPr>
    </w:p>
    <w:p w:rsidR="00284ACF" w:rsidRPr="00284ACF" w:rsidRDefault="00284ACF" w:rsidP="00284ACF">
      <w:pPr>
        <w:widowControl/>
        <w:numPr>
          <w:ilvl w:val="0"/>
          <w:numId w:val="4"/>
        </w:numPr>
        <w:spacing w:after="200" w:line="276" w:lineRule="auto"/>
        <w:ind w:left="993" w:hanging="284"/>
        <w:contextualSpacing/>
        <w:rPr>
          <w:rFonts w:eastAsia="Times New Roman" w:cs="Arial"/>
          <w:lang w:val="en-GB" w:eastAsia="en-GB"/>
        </w:rPr>
      </w:pPr>
      <w:r w:rsidRPr="00284ACF">
        <w:rPr>
          <w:rFonts w:eastAsia="Times New Roman" w:cs="Arial"/>
          <w:lang w:val="en-GB" w:eastAsia="en-GB"/>
        </w:rPr>
        <w:t>Work closely with other partners in Greater Manchester to deliver a coordinated approach that shares best practice and increases overall awareness.</w:t>
      </w:r>
    </w:p>
    <w:p w:rsidR="00284ACF" w:rsidRPr="00284ACF" w:rsidRDefault="00284ACF" w:rsidP="00284ACF">
      <w:pPr>
        <w:widowControl/>
        <w:ind w:left="993"/>
        <w:contextualSpacing/>
        <w:rPr>
          <w:rFonts w:eastAsia="Times New Roman" w:cs="Arial"/>
          <w:lang w:val="en-GB" w:eastAsia="en-GB"/>
        </w:rPr>
      </w:pPr>
    </w:p>
    <w:p w:rsidR="00284ACF" w:rsidRPr="00284ACF" w:rsidRDefault="00284ACF" w:rsidP="00284ACF">
      <w:pPr>
        <w:widowControl/>
        <w:numPr>
          <w:ilvl w:val="0"/>
          <w:numId w:val="4"/>
        </w:numPr>
        <w:spacing w:after="200" w:line="276" w:lineRule="auto"/>
        <w:ind w:left="993" w:hanging="284"/>
        <w:contextualSpacing/>
        <w:rPr>
          <w:rFonts w:eastAsia="Times New Roman" w:cs="Arial"/>
          <w:lang w:val="en-GB" w:eastAsia="en-GB"/>
        </w:rPr>
      </w:pPr>
      <w:r w:rsidRPr="00284ACF">
        <w:rPr>
          <w:rFonts w:eastAsia="Times New Roman" w:cs="Arial"/>
          <w:lang w:val="en-GB" w:eastAsia="en-GB"/>
        </w:rPr>
        <w:t>Continually review our procurement processes to ensure that MFT is meeting its commitment to eradicating modern slavery in its supply chains.</w:t>
      </w:r>
    </w:p>
    <w:p w:rsidR="00284ACF" w:rsidRPr="00284ACF" w:rsidRDefault="00284ACF" w:rsidP="00284ACF">
      <w:pPr>
        <w:widowControl/>
        <w:rPr>
          <w:rFonts w:eastAsia="Times New Roman" w:cs="Arial"/>
          <w:b/>
          <w:lang w:val="en-GB" w:eastAsia="en-GB"/>
        </w:rPr>
      </w:pPr>
    </w:p>
    <w:p w:rsidR="00284ACF" w:rsidRDefault="00284ACF" w:rsidP="00284ACF">
      <w:pPr>
        <w:widowControl/>
        <w:rPr>
          <w:rFonts w:eastAsia="Times New Roman" w:cs="Arial"/>
          <w:b/>
          <w:lang w:val="en-GB" w:eastAsia="en-GB"/>
        </w:rPr>
      </w:pPr>
    </w:p>
    <w:p w:rsidR="001F2B10" w:rsidRPr="00284ACF" w:rsidRDefault="001F2B10" w:rsidP="00284ACF">
      <w:pPr>
        <w:widowControl/>
        <w:rPr>
          <w:rFonts w:eastAsia="Times New Roman" w:cs="Arial"/>
          <w:b/>
          <w:lang w:val="en-GB" w:eastAsia="en-GB"/>
        </w:rPr>
      </w:pPr>
    </w:p>
    <w:p w:rsidR="00284ACF" w:rsidRPr="00284ACF" w:rsidRDefault="00284ACF" w:rsidP="00284ACF">
      <w:pPr>
        <w:widowControl/>
        <w:rPr>
          <w:rFonts w:eastAsia="Times New Roman" w:cs="Arial"/>
          <w:b/>
          <w:lang w:val="en-GB" w:eastAsia="en-GB"/>
        </w:rPr>
      </w:pPr>
      <w:r w:rsidRPr="00284ACF">
        <w:rPr>
          <w:rFonts w:eastAsia="Times New Roman" w:cs="Arial"/>
          <w:b/>
          <w:lang w:val="en-GB" w:eastAsia="en-GB"/>
        </w:rPr>
        <w:lastRenderedPageBreak/>
        <w:t>7.0</w:t>
      </w:r>
      <w:r w:rsidRPr="00284ACF">
        <w:rPr>
          <w:rFonts w:eastAsia="Times New Roman" w:cs="Arial"/>
          <w:b/>
          <w:lang w:val="en-GB" w:eastAsia="en-GB"/>
        </w:rPr>
        <w:tab/>
        <w:t>Publishing Statement, Governance and Review</w:t>
      </w:r>
    </w:p>
    <w:p w:rsidR="00284ACF" w:rsidRPr="00284ACF" w:rsidRDefault="00284ACF" w:rsidP="00284ACF">
      <w:pPr>
        <w:widowControl/>
        <w:rPr>
          <w:rFonts w:cs="Arial"/>
          <w:lang w:val="en-GB"/>
        </w:rPr>
      </w:pPr>
    </w:p>
    <w:p w:rsidR="00284ACF" w:rsidRPr="00284ACF" w:rsidRDefault="00284ACF" w:rsidP="00284ACF">
      <w:pPr>
        <w:widowControl/>
        <w:ind w:left="709" w:hanging="709"/>
        <w:rPr>
          <w:rFonts w:cs="Arial"/>
          <w:lang w:val="en-GB"/>
        </w:rPr>
      </w:pPr>
      <w:r w:rsidRPr="00284ACF">
        <w:rPr>
          <w:rFonts w:cs="Arial"/>
          <w:lang w:val="en-GB"/>
        </w:rPr>
        <w:t>7.1</w:t>
      </w:r>
      <w:r w:rsidRPr="00284ACF">
        <w:rPr>
          <w:rFonts w:cs="Arial"/>
          <w:lang w:val="en-GB"/>
        </w:rPr>
        <w:tab/>
        <w:t xml:space="preserve">MFT’s Modern Slavery &amp; Human </w:t>
      </w:r>
      <w:r w:rsidR="004D70C2" w:rsidRPr="00284ACF">
        <w:rPr>
          <w:rFonts w:cs="Arial"/>
          <w:lang w:val="en-GB"/>
        </w:rPr>
        <w:t>Trafficking Statement</w:t>
      </w:r>
      <w:r w:rsidRPr="00284ACF">
        <w:rPr>
          <w:rFonts w:cs="Arial"/>
          <w:lang w:val="en-GB"/>
        </w:rPr>
        <w:t xml:space="preserve"> will be reviewed annually; the next review will be in April 2020. The actions will be reviewed on an annual basis and the statement will be reviewed in April 2020 to bring the statement into line with wider MFT reporting cycles. </w:t>
      </w:r>
    </w:p>
    <w:p w:rsidR="00284ACF" w:rsidRPr="00284ACF" w:rsidRDefault="00284ACF" w:rsidP="00284ACF">
      <w:pPr>
        <w:widowControl/>
        <w:ind w:left="709" w:hanging="709"/>
        <w:rPr>
          <w:rFonts w:cs="Arial"/>
          <w:lang w:val="en-GB"/>
        </w:rPr>
      </w:pPr>
    </w:p>
    <w:p w:rsidR="00284ACF" w:rsidRPr="00284ACF" w:rsidRDefault="00284ACF" w:rsidP="00284ACF">
      <w:pPr>
        <w:widowControl/>
        <w:ind w:left="709" w:hanging="709"/>
        <w:rPr>
          <w:rFonts w:cs="Arial"/>
          <w:lang w:val="en-GB"/>
        </w:rPr>
      </w:pPr>
      <w:r w:rsidRPr="00284ACF">
        <w:rPr>
          <w:rFonts w:cs="Arial"/>
          <w:lang w:val="en-GB"/>
        </w:rPr>
        <w:t>7.2</w:t>
      </w:r>
      <w:r w:rsidRPr="00284ACF">
        <w:rPr>
          <w:rFonts w:cs="Arial"/>
          <w:lang w:val="en-GB"/>
        </w:rPr>
        <w:tab/>
        <w:t xml:space="preserve">This statement and priorities were agreed by </w:t>
      </w:r>
      <w:r w:rsidR="004D70C2">
        <w:rPr>
          <w:rFonts w:cs="Arial"/>
          <w:lang w:val="en-GB"/>
        </w:rPr>
        <w:t>the MFT Group Management Board on XX (</w:t>
      </w:r>
      <w:r w:rsidR="004D70C2" w:rsidRPr="004D70C2">
        <w:rPr>
          <w:rFonts w:cs="Arial"/>
          <w:i/>
          <w:color w:val="4F81BD" w:themeColor="accent1"/>
          <w:lang w:val="en-GB"/>
        </w:rPr>
        <w:t>date to be inserted post GMB discussion</w:t>
      </w:r>
      <w:r w:rsidR="004D70C2">
        <w:rPr>
          <w:rFonts w:cs="Arial"/>
          <w:lang w:val="en-GB"/>
        </w:rPr>
        <w:t>)</w:t>
      </w:r>
      <w:r w:rsidRPr="00284ACF">
        <w:rPr>
          <w:rFonts w:cs="Arial"/>
          <w:lang w:val="en-GB"/>
        </w:rPr>
        <w:t xml:space="preserve"> </w:t>
      </w:r>
    </w:p>
    <w:p w:rsidR="00284ACF" w:rsidRPr="00284ACF" w:rsidRDefault="00284ACF" w:rsidP="00284ACF">
      <w:pPr>
        <w:widowControl/>
        <w:ind w:left="709" w:hanging="709"/>
        <w:rPr>
          <w:rFonts w:cs="Arial"/>
          <w:lang w:val="en-GB"/>
        </w:rPr>
      </w:pPr>
    </w:p>
    <w:p w:rsidR="00284ACF" w:rsidRPr="00284ACF" w:rsidRDefault="00284ACF" w:rsidP="00284ACF">
      <w:pPr>
        <w:widowControl/>
        <w:ind w:left="709" w:hanging="709"/>
        <w:rPr>
          <w:rFonts w:cs="Arial"/>
          <w:lang w:val="en-GB"/>
        </w:rPr>
      </w:pPr>
      <w:r w:rsidRPr="00284ACF">
        <w:rPr>
          <w:rFonts w:cs="Arial"/>
          <w:lang w:val="en-GB"/>
        </w:rPr>
        <w:t>7.3</w:t>
      </w:r>
      <w:r w:rsidRPr="00284ACF">
        <w:rPr>
          <w:rFonts w:cs="Arial"/>
          <w:lang w:val="en-GB"/>
        </w:rPr>
        <w:tab/>
        <w:t xml:space="preserve">The statement is published on the MFT website </w:t>
      </w:r>
      <w:r w:rsidRPr="004D70C2">
        <w:rPr>
          <w:rFonts w:cs="Arial"/>
          <w:color w:val="4F81BD" w:themeColor="accent1"/>
          <w:lang w:val="en-GB"/>
        </w:rPr>
        <w:t xml:space="preserve">ADD LINK </w:t>
      </w:r>
    </w:p>
    <w:p w:rsidR="00284ACF" w:rsidRPr="00284ACF" w:rsidRDefault="00284ACF" w:rsidP="00284ACF">
      <w:pPr>
        <w:widowControl/>
        <w:ind w:left="709" w:hanging="709"/>
        <w:rPr>
          <w:rFonts w:cs="Arial"/>
          <w:lang w:val="en-GB"/>
        </w:rPr>
      </w:pPr>
    </w:p>
    <w:p w:rsidR="00284ACF" w:rsidRPr="00284ACF" w:rsidRDefault="00284ACF" w:rsidP="00284ACF">
      <w:pPr>
        <w:widowControl/>
        <w:ind w:left="709" w:hanging="709"/>
        <w:rPr>
          <w:rFonts w:cs="Arial"/>
          <w:lang w:val="en-GB"/>
        </w:rPr>
      </w:pPr>
    </w:p>
    <w:p w:rsidR="00E34B47" w:rsidRDefault="00E34B47">
      <w:pPr>
        <w:widowControl/>
        <w:spacing w:after="200" w:line="276" w:lineRule="auto"/>
        <w:rPr>
          <w:rFonts w:cs="Arial"/>
          <w:lang w:val="en-GB"/>
        </w:rPr>
      </w:pPr>
      <w:r>
        <w:rPr>
          <w:rFonts w:cs="Arial"/>
          <w:lang w:val="en-GB"/>
        </w:rPr>
        <w:br w:type="page"/>
      </w:r>
    </w:p>
    <w:p w:rsidR="00284ACF" w:rsidRPr="00284ACF" w:rsidRDefault="00284ACF" w:rsidP="00284ACF">
      <w:pPr>
        <w:widowControl/>
        <w:ind w:left="709" w:hanging="709"/>
        <w:rPr>
          <w:rFonts w:cs="Arial"/>
          <w:b/>
          <w:lang w:val="en-GB"/>
        </w:rPr>
      </w:pPr>
      <w:r w:rsidRPr="00284ACF">
        <w:rPr>
          <w:rFonts w:cs="Arial"/>
          <w:b/>
          <w:lang w:val="en-GB"/>
        </w:rPr>
        <w:lastRenderedPageBreak/>
        <w:t>Appendix 1</w:t>
      </w:r>
    </w:p>
    <w:p w:rsidR="00284ACF" w:rsidRPr="00284ACF" w:rsidRDefault="00284ACF" w:rsidP="00284ACF">
      <w:pPr>
        <w:widowControl/>
        <w:ind w:left="709" w:hanging="709"/>
        <w:rPr>
          <w:rFonts w:cs="Arial"/>
          <w:b/>
          <w:lang w:val="en-GB"/>
        </w:rPr>
      </w:pPr>
      <w:r w:rsidRPr="00284ACF">
        <w:rPr>
          <w:rFonts w:cs="Arial"/>
          <w:b/>
          <w:lang w:val="en-GB"/>
        </w:rPr>
        <w:t xml:space="preserve">Trust Modern Slavery Act 2019 Action Plan </w:t>
      </w:r>
    </w:p>
    <w:p w:rsidR="00284ACF" w:rsidRPr="00284ACF" w:rsidRDefault="00284ACF" w:rsidP="00284ACF">
      <w:pPr>
        <w:widowControl/>
        <w:ind w:left="709" w:hanging="709"/>
        <w:rPr>
          <w:rFonts w:cs="Arial"/>
          <w:b/>
          <w:lang w:val="en-GB"/>
        </w:rPr>
      </w:pPr>
    </w:p>
    <w:tbl>
      <w:tblPr>
        <w:tblW w:w="0" w:type="auto"/>
        <w:tblInd w:w="-34" w:type="dxa"/>
        <w:tblCellMar>
          <w:left w:w="0" w:type="dxa"/>
          <w:right w:w="0" w:type="dxa"/>
        </w:tblCellMar>
        <w:tblLook w:val="04A0" w:firstRow="1" w:lastRow="0" w:firstColumn="1" w:lastColumn="0" w:noHBand="0" w:noVBand="1"/>
      </w:tblPr>
      <w:tblGrid>
        <w:gridCol w:w="2372"/>
        <w:gridCol w:w="3724"/>
        <w:gridCol w:w="1794"/>
        <w:gridCol w:w="1386"/>
      </w:tblGrid>
      <w:tr w:rsidR="00284ACF" w:rsidRPr="00284ACF" w:rsidTr="006A5436">
        <w:tc>
          <w:tcPr>
            <w:tcW w:w="2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4ACF" w:rsidRPr="00284ACF" w:rsidRDefault="00284ACF" w:rsidP="00284ACF">
            <w:pPr>
              <w:widowControl/>
              <w:rPr>
                <w:rFonts w:cs="Times New Roman"/>
                <w:b/>
                <w:lang w:val="en-GB"/>
              </w:rPr>
            </w:pPr>
            <w:r w:rsidRPr="00284ACF">
              <w:rPr>
                <w:rFonts w:cs="Times New Roman"/>
                <w:b/>
                <w:lang w:val="en-GB"/>
              </w:rPr>
              <w:t xml:space="preserve">Key priority </w:t>
            </w:r>
          </w:p>
        </w:tc>
        <w:tc>
          <w:tcPr>
            <w:tcW w:w="3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4ACF" w:rsidRPr="00284ACF" w:rsidRDefault="00284ACF" w:rsidP="00284ACF">
            <w:pPr>
              <w:widowControl/>
              <w:rPr>
                <w:rFonts w:cs="Times New Roman"/>
                <w:b/>
                <w:lang w:val="en-GB"/>
              </w:rPr>
            </w:pPr>
            <w:r w:rsidRPr="00284ACF">
              <w:rPr>
                <w:rFonts w:cs="Times New Roman"/>
                <w:b/>
                <w:lang w:val="en-GB"/>
              </w:rPr>
              <w:t xml:space="preserve">Action </w:t>
            </w:r>
          </w:p>
        </w:tc>
        <w:tc>
          <w:tcPr>
            <w:tcW w:w="17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4ACF" w:rsidRPr="00284ACF" w:rsidRDefault="00284ACF" w:rsidP="00284ACF">
            <w:pPr>
              <w:widowControl/>
              <w:rPr>
                <w:rFonts w:cs="Times New Roman"/>
                <w:b/>
                <w:lang w:val="en-GB"/>
              </w:rPr>
            </w:pPr>
            <w:r w:rsidRPr="00284ACF">
              <w:rPr>
                <w:rFonts w:cs="Times New Roman"/>
                <w:b/>
                <w:lang w:val="en-GB"/>
              </w:rPr>
              <w:t xml:space="preserve">Owner </w:t>
            </w:r>
          </w:p>
        </w:tc>
        <w:tc>
          <w:tcPr>
            <w:tcW w:w="1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4ACF" w:rsidRPr="00284ACF" w:rsidRDefault="00284ACF" w:rsidP="00284ACF">
            <w:pPr>
              <w:widowControl/>
              <w:rPr>
                <w:rFonts w:cs="Times New Roman"/>
                <w:b/>
                <w:lang w:val="en-GB"/>
              </w:rPr>
            </w:pPr>
            <w:r w:rsidRPr="00284ACF">
              <w:rPr>
                <w:rFonts w:cs="Times New Roman"/>
                <w:b/>
                <w:lang w:val="en-GB"/>
              </w:rPr>
              <w:t xml:space="preserve">Completed by </w:t>
            </w:r>
          </w:p>
        </w:tc>
      </w:tr>
      <w:tr w:rsidR="00284ACF" w:rsidRPr="00284ACF" w:rsidTr="006A5436">
        <w:tc>
          <w:tcPr>
            <w:tcW w:w="23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4ACF" w:rsidRPr="00284ACF" w:rsidRDefault="00284ACF" w:rsidP="00284ACF">
            <w:pPr>
              <w:widowControl/>
              <w:ind w:left="-116"/>
              <w:rPr>
                <w:rFonts w:cs="Times New Roman"/>
                <w:lang w:val="en-GB" w:eastAsia="en-GB"/>
              </w:rPr>
            </w:pPr>
          </w:p>
          <w:p w:rsidR="00284ACF" w:rsidRPr="00284ACF" w:rsidRDefault="00284ACF" w:rsidP="00284ACF">
            <w:pPr>
              <w:widowControl/>
              <w:ind w:left="-116"/>
              <w:rPr>
                <w:rFonts w:cs="Times New Roman"/>
                <w:lang w:val="en-GB"/>
              </w:rPr>
            </w:pPr>
            <w:r w:rsidRPr="00284ACF">
              <w:rPr>
                <w:rFonts w:cs="Times New Roman"/>
                <w:lang w:val="en-GB" w:eastAsia="en-GB"/>
              </w:rPr>
              <w:t>Ensuring that prevention of Modern Slavery and Human Trafficking is part of staff training.</w:t>
            </w:r>
          </w:p>
        </w:tc>
        <w:tc>
          <w:tcPr>
            <w:tcW w:w="3724" w:type="dxa"/>
            <w:tcBorders>
              <w:top w:val="nil"/>
              <w:left w:val="nil"/>
              <w:bottom w:val="single" w:sz="8" w:space="0" w:color="auto"/>
              <w:right w:val="single" w:sz="8" w:space="0" w:color="auto"/>
            </w:tcBorders>
            <w:tcMar>
              <w:top w:w="0" w:type="dxa"/>
              <w:left w:w="108" w:type="dxa"/>
              <w:bottom w:w="0" w:type="dxa"/>
              <w:right w:w="108" w:type="dxa"/>
            </w:tcMar>
          </w:tcPr>
          <w:p w:rsidR="00284ACF" w:rsidRPr="00284ACF" w:rsidRDefault="00284ACF" w:rsidP="00284ACF">
            <w:pPr>
              <w:widowControl/>
              <w:rPr>
                <w:rFonts w:cs="Times New Roman"/>
                <w:lang w:val="en-GB"/>
              </w:rPr>
            </w:pPr>
          </w:p>
          <w:p w:rsidR="00284ACF" w:rsidRPr="00284ACF" w:rsidRDefault="00284ACF" w:rsidP="00284ACF">
            <w:pPr>
              <w:widowControl/>
              <w:rPr>
                <w:rFonts w:cs="Times New Roman"/>
                <w:lang w:val="en-GB"/>
              </w:rPr>
            </w:pPr>
            <w:r w:rsidRPr="00284ACF">
              <w:rPr>
                <w:rFonts w:cs="Times New Roman"/>
                <w:lang w:val="en-GB"/>
              </w:rPr>
              <w:t xml:space="preserve">Deliver mandatory level 3 safeguarding children and adults training in line with the Safeguarding Children and Safeguarding Adults Intercollegiate Document. Awareness of how to identify and support victims is included in this training. </w:t>
            </w:r>
          </w:p>
          <w:p w:rsidR="00284ACF" w:rsidRPr="00284ACF" w:rsidRDefault="00284ACF" w:rsidP="00284ACF">
            <w:pPr>
              <w:widowControl/>
              <w:rPr>
                <w:rFonts w:cs="Times New Roman"/>
                <w:lang w:val="en-GB"/>
              </w:rPr>
            </w:pPr>
          </w:p>
          <w:p w:rsidR="00284ACF" w:rsidRPr="00284ACF" w:rsidRDefault="00284ACF" w:rsidP="00284ACF">
            <w:pPr>
              <w:widowControl/>
              <w:rPr>
                <w:rFonts w:cs="Times New Roman"/>
                <w:lang w:val="en-GB"/>
              </w:rPr>
            </w:pPr>
            <w:r w:rsidRPr="00284ACF">
              <w:rPr>
                <w:rFonts w:cs="Times New Roman"/>
                <w:lang w:val="en-GB"/>
              </w:rPr>
              <w:t>Provide monthly bespoke training sessions on Modern Slavery and Human Trafficking, available to all staff.</w:t>
            </w:r>
          </w:p>
          <w:p w:rsidR="00284ACF" w:rsidRPr="00284ACF" w:rsidRDefault="00284ACF" w:rsidP="00284ACF">
            <w:pPr>
              <w:widowControl/>
              <w:rPr>
                <w:rFonts w:cs="Times New Roman"/>
                <w:lang w:val="en-GB"/>
              </w:rPr>
            </w:pPr>
          </w:p>
          <w:p w:rsidR="00284ACF" w:rsidRPr="00284ACF" w:rsidRDefault="00284ACF" w:rsidP="00284ACF">
            <w:pPr>
              <w:widowControl/>
              <w:rPr>
                <w:rFonts w:cs="Times New Roman"/>
                <w:lang w:val="en-GB"/>
              </w:rPr>
            </w:pPr>
            <w:r w:rsidRPr="00284ACF">
              <w:rPr>
                <w:rFonts w:cs="Times New Roman"/>
                <w:lang w:val="en-GB"/>
              </w:rPr>
              <w:t xml:space="preserve">Actively promote the Manchester Safeguarding Board’s “Staying Safe – Manchester Modern Slavery and Human Trafficking Strategy 2018-2020” in order to develop organisational awareness. </w:t>
            </w:r>
          </w:p>
          <w:p w:rsidR="00284ACF" w:rsidRPr="00284ACF" w:rsidRDefault="00284ACF" w:rsidP="00284ACF">
            <w:pPr>
              <w:widowControl/>
              <w:rPr>
                <w:rFonts w:cs="Times New Roman"/>
                <w:lang w:val="en-GB"/>
              </w:rPr>
            </w:pPr>
          </w:p>
        </w:tc>
        <w:tc>
          <w:tcPr>
            <w:tcW w:w="1794" w:type="dxa"/>
            <w:tcBorders>
              <w:top w:val="nil"/>
              <w:left w:val="nil"/>
              <w:bottom w:val="single" w:sz="8" w:space="0" w:color="auto"/>
              <w:right w:val="single" w:sz="8" w:space="0" w:color="auto"/>
            </w:tcBorders>
            <w:tcMar>
              <w:top w:w="0" w:type="dxa"/>
              <w:left w:w="108" w:type="dxa"/>
              <w:bottom w:w="0" w:type="dxa"/>
              <w:right w:w="108" w:type="dxa"/>
            </w:tcMar>
          </w:tcPr>
          <w:p w:rsidR="00284ACF" w:rsidRPr="00284ACF" w:rsidRDefault="00284ACF" w:rsidP="00284ACF">
            <w:pPr>
              <w:widowControl/>
              <w:rPr>
                <w:rFonts w:cs="Times New Roman"/>
                <w:lang w:val="en-GB"/>
              </w:rPr>
            </w:pPr>
          </w:p>
          <w:p w:rsidR="00284ACF" w:rsidRPr="00284ACF" w:rsidRDefault="00284ACF" w:rsidP="00284ACF">
            <w:pPr>
              <w:widowControl/>
              <w:rPr>
                <w:rFonts w:cs="Times New Roman"/>
                <w:lang w:val="en-GB"/>
              </w:rPr>
            </w:pPr>
            <w:r w:rsidRPr="00284ACF">
              <w:rPr>
                <w:rFonts w:cs="Times New Roman"/>
                <w:lang w:val="en-GB"/>
              </w:rPr>
              <w:t>Deputy Chief Nurse for Safeguarding</w:t>
            </w:r>
          </w:p>
        </w:tc>
        <w:tc>
          <w:tcPr>
            <w:tcW w:w="1386" w:type="dxa"/>
            <w:tcBorders>
              <w:top w:val="nil"/>
              <w:left w:val="nil"/>
              <w:bottom w:val="single" w:sz="8" w:space="0" w:color="auto"/>
              <w:right w:val="single" w:sz="8" w:space="0" w:color="auto"/>
            </w:tcBorders>
            <w:tcMar>
              <w:top w:w="0" w:type="dxa"/>
              <w:left w:w="108" w:type="dxa"/>
              <w:bottom w:w="0" w:type="dxa"/>
              <w:right w:w="108" w:type="dxa"/>
            </w:tcMar>
          </w:tcPr>
          <w:p w:rsidR="00284ACF" w:rsidRPr="00284ACF" w:rsidRDefault="00284ACF" w:rsidP="00284ACF">
            <w:pPr>
              <w:widowControl/>
              <w:rPr>
                <w:rFonts w:cs="Times New Roman"/>
                <w:lang w:val="en-GB"/>
              </w:rPr>
            </w:pPr>
          </w:p>
          <w:p w:rsidR="00284ACF" w:rsidRPr="00284ACF" w:rsidRDefault="00284ACF" w:rsidP="00284ACF">
            <w:pPr>
              <w:widowControl/>
              <w:rPr>
                <w:rFonts w:cs="Times New Roman"/>
                <w:lang w:val="en-GB"/>
              </w:rPr>
            </w:pPr>
            <w:r w:rsidRPr="00284ACF">
              <w:rPr>
                <w:rFonts w:cs="Times New Roman"/>
                <w:lang w:val="en-GB"/>
              </w:rPr>
              <w:t>Part of an annual cycle of training provided by MFT Safeguarding Team</w:t>
            </w:r>
          </w:p>
        </w:tc>
      </w:tr>
      <w:tr w:rsidR="00284ACF" w:rsidRPr="00284ACF" w:rsidTr="006A5436">
        <w:tc>
          <w:tcPr>
            <w:tcW w:w="23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4ACF" w:rsidRPr="00284ACF" w:rsidRDefault="00284ACF" w:rsidP="00284ACF">
            <w:pPr>
              <w:widowControl/>
              <w:ind w:left="-116"/>
              <w:rPr>
                <w:rFonts w:cs="Times New Roman"/>
                <w:lang w:val="en-GB" w:eastAsia="en-GB"/>
              </w:rPr>
            </w:pPr>
          </w:p>
          <w:p w:rsidR="00284ACF" w:rsidRPr="00284ACF" w:rsidRDefault="00284ACF" w:rsidP="00284ACF">
            <w:pPr>
              <w:widowControl/>
              <w:ind w:left="-116"/>
              <w:rPr>
                <w:rFonts w:cs="Times New Roman"/>
                <w:lang w:val="en-GB" w:eastAsia="en-GB"/>
              </w:rPr>
            </w:pPr>
            <w:r w:rsidRPr="00284ACF">
              <w:rPr>
                <w:rFonts w:cs="Times New Roman"/>
                <w:lang w:val="en-GB" w:eastAsia="en-GB"/>
              </w:rPr>
              <w:t>Working with public sector bodies and voluntary sector organisations across Manchester to deliver the five priorities identified in the Staying Safe Manchester's Modern Slavery and Human Trafficking Strategy 2018 to 2020.</w:t>
            </w:r>
          </w:p>
          <w:p w:rsidR="00284ACF" w:rsidRPr="00284ACF" w:rsidRDefault="00284ACF" w:rsidP="00284ACF">
            <w:pPr>
              <w:widowControl/>
              <w:ind w:left="-116"/>
              <w:rPr>
                <w:rFonts w:cs="Times New Roman"/>
                <w:lang w:val="en-GB"/>
              </w:rPr>
            </w:pPr>
          </w:p>
        </w:tc>
        <w:tc>
          <w:tcPr>
            <w:tcW w:w="3724" w:type="dxa"/>
            <w:tcBorders>
              <w:top w:val="nil"/>
              <w:left w:val="nil"/>
              <w:bottom w:val="single" w:sz="8" w:space="0" w:color="auto"/>
              <w:right w:val="single" w:sz="8" w:space="0" w:color="auto"/>
            </w:tcBorders>
            <w:tcMar>
              <w:top w:w="0" w:type="dxa"/>
              <w:left w:w="108" w:type="dxa"/>
              <w:bottom w:w="0" w:type="dxa"/>
              <w:right w:w="108" w:type="dxa"/>
            </w:tcMar>
          </w:tcPr>
          <w:p w:rsidR="00284ACF" w:rsidRPr="00284ACF" w:rsidRDefault="00284ACF" w:rsidP="00284ACF">
            <w:pPr>
              <w:widowControl/>
              <w:rPr>
                <w:rFonts w:cs="Times New Roman"/>
                <w:lang w:val="en-GB"/>
              </w:rPr>
            </w:pPr>
          </w:p>
          <w:p w:rsidR="00284ACF" w:rsidRPr="00284ACF" w:rsidRDefault="00284ACF" w:rsidP="00284ACF">
            <w:pPr>
              <w:widowControl/>
              <w:rPr>
                <w:rFonts w:cs="Times New Roman"/>
                <w:lang w:val="en-GB"/>
              </w:rPr>
            </w:pPr>
            <w:r w:rsidRPr="00284ACF">
              <w:rPr>
                <w:rFonts w:cs="Times New Roman"/>
                <w:lang w:val="en-GB"/>
              </w:rPr>
              <w:t>The Named Midwife/Modern Matron for Safeguarding (or representative)to attend bi-monthly Modern Day Slavery and Human Trafficking Partnership Group, alongside our partner agencies meetings and  provides reports to   MFT Safeguarding Committee via the Complex Safeguarding sub-group</w:t>
            </w:r>
          </w:p>
        </w:tc>
        <w:tc>
          <w:tcPr>
            <w:tcW w:w="1794" w:type="dxa"/>
            <w:tcBorders>
              <w:top w:val="nil"/>
              <w:left w:val="nil"/>
              <w:bottom w:val="single" w:sz="8" w:space="0" w:color="auto"/>
              <w:right w:val="single" w:sz="8" w:space="0" w:color="auto"/>
            </w:tcBorders>
            <w:tcMar>
              <w:top w:w="0" w:type="dxa"/>
              <w:left w:w="108" w:type="dxa"/>
              <w:bottom w:w="0" w:type="dxa"/>
              <w:right w:w="108" w:type="dxa"/>
            </w:tcMar>
          </w:tcPr>
          <w:p w:rsidR="00284ACF" w:rsidRPr="00284ACF" w:rsidRDefault="00284ACF" w:rsidP="00284ACF">
            <w:pPr>
              <w:widowControl/>
              <w:rPr>
                <w:rFonts w:cs="Times New Roman"/>
                <w:lang w:val="en-GB"/>
              </w:rPr>
            </w:pPr>
            <w:r w:rsidRPr="00284ACF">
              <w:rPr>
                <w:rFonts w:cs="Times New Roman"/>
                <w:lang w:val="en-GB"/>
              </w:rPr>
              <w:t xml:space="preserve"> </w:t>
            </w:r>
          </w:p>
          <w:p w:rsidR="00284ACF" w:rsidRPr="00284ACF" w:rsidRDefault="00284ACF" w:rsidP="00284ACF">
            <w:pPr>
              <w:widowControl/>
              <w:rPr>
                <w:rFonts w:cs="Times New Roman"/>
                <w:lang w:val="en-GB"/>
              </w:rPr>
            </w:pPr>
            <w:r w:rsidRPr="00284ACF">
              <w:rPr>
                <w:rFonts w:cs="Times New Roman"/>
                <w:lang w:val="en-GB"/>
              </w:rPr>
              <w:t>Deputy Chief Nurse for safeguarding</w:t>
            </w:r>
          </w:p>
        </w:tc>
        <w:tc>
          <w:tcPr>
            <w:tcW w:w="1386" w:type="dxa"/>
            <w:tcBorders>
              <w:top w:val="nil"/>
              <w:left w:val="nil"/>
              <w:bottom w:val="single" w:sz="8" w:space="0" w:color="auto"/>
              <w:right w:val="single" w:sz="8" w:space="0" w:color="auto"/>
            </w:tcBorders>
            <w:tcMar>
              <w:top w:w="0" w:type="dxa"/>
              <w:left w:w="108" w:type="dxa"/>
              <w:bottom w:w="0" w:type="dxa"/>
              <w:right w:w="108" w:type="dxa"/>
            </w:tcMar>
          </w:tcPr>
          <w:p w:rsidR="00284ACF" w:rsidRPr="00284ACF" w:rsidRDefault="00284ACF" w:rsidP="00284ACF">
            <w:pPr>
              <w:widowControl/>
              <w:rPr>
                <w:rFonts w:cs="Times New Roman"/>
                <w:lang w:val="en-GB"/>
              </w:rPr>
            </w:pPr>
          </w:p>
          <w:p w:rsidR="00284ACF" w:rsidRPr="00284ACF" w:rsidRDefault="00284ACF" w:rsidP="00284ACF">
            <w:pPr>
              <w:widowControl/>
              <w:rPr>
                <w:rFonts w:cs="Times New Roman"/>
                <w:lang w:val="en-GB"/>
              </w:rPr>
            </w:pPr>
            <w:r w:rsidRPr="00284ACF">
              <w:rPr>
                <w:rFonts w:cs="Times New Roman"/>
                <w:lang w:val="en-GB"/>
              </w:rPr>
              <w:t xml:space="preserve">Bi-monthly meetings attended. </w:t>
            </w:r>
          </w:p>
        </w:tc>
      </w:tr>
      <w:tr w:rsidR="00284ACF" w:rsidRPr="00284ACF" w:rsidTr="006A5436">
        <w:tc>
          <w:tcPr>
            <w:tcW w:w="23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4ACF" w:rsidRPr="00284ACF" w:rsidRDefault="00284ACF" w:rsidP="00284ACF">
            <w:pPr>
              <w:widowControl/>
              <w:ind w:left="-116"/>
              <w:rPr>
                <w:rFonts w:cs="Times New Roman"/>
                <w:lang w:val="en-GB" w:eastAsia="en-GB"/>
              </w:rPr>
            </w:pPr>
          </w:p>
          <w:p w:rsidR="00284ACF" w:rsidRPr="00284ACF" w:rsidRDefault="00284ACF" w:rsidP="00284ACF">
            <w:pPr>
              <w:widowControl/>
              <w:ind w:left="-116"/>
              <w:rPr>
                <w:rFonts w:cs="Times New Roman"/>
                <w:lang w:val="en-GB" w:eastAsia="en-GB"/>
              </w:rPr>
            </w:pPr>
            <w:r w:rsidRPr="00284ACF">
              <w:rPr>
                <w:rFonts w:cs="Times New Roman"/>
                <w:lang w:val="en-GB" w:eastAsia="en-GB"/>
              </w:rPr>
              <w:t>Work closely with other partners in Greater Manchester to deliver a coordinated approach that shares best practice and increases overall awareness.</w:t>
            </w:r>
          </w:p>
          <w:p w:rsidR="00284ACF" w:rsidRPr="00284ACF" w:rsidRDefault="00284ACF" w:rsidP="00284ACF">
            <w:pPr>
              <w:widowControl/>
              <w:ind w:left="-116"/>
              <w:rPr>
                <w:rFonts w:cs="Times New Roman"/>
                <w:lang w:val="en-GB" w:eastAsia="en-GB"/>
              </w:rPr>
            </w:pPr>
          </w:p>
          <w:p w:rsidR="00284ACF" w:rsidRPr="00284ACF" w:rsidRDefault="00284ACF" w:rsidP="00284ACF">
            <w:pPr>
              <w:widowControl/>
              <w:ind w:left="-116"/>
              <w:rPr>
                <w:rFonts w:cs="Times New Roman"/>
                <w:lang w:val="en-GB" w:eastAsia="en-GB"/>
              </w:rPr>
            </w:pPr>
          </w:p>
          <w:p w:rsidR="00284ACF" w:rsidRPr="00284ACF" w:rsidRDefault="00284ACF" w:rsidP="00284ACF">
            <w:pPr>
              <w:widowControl/>
              <w:ind w:left="-116"/>
              <w:rPr>
                <w:rFonts w:cs="Times New Roman"/>
                <w:lang w:val="en-GB" w:eastAsia="en-GB"/>
              </w:rPr>
            </w:pPr>
          </w:p>
          <w:p w:rsidR="00284ACF" w:rsidRPr="00284ACF" w:rsidRDefault="00284ACF" w:rsidP="00284ACF">
            <w:pPr>
              <w:widowControl/>
              <w:ind w:left="-116"/>
              <w:rPr>
                <w:rFonts w:cs="Times New Roman"/>
                <w:lang w:val="en-GB"/>
              </w:rPr>
            </w:pPr>
          </w:p>
        </w:tc>
        <w:tc>
          <w:tcPr>
            <w:tcW w:w="3724" w:type="dxa"/>
            <w:tcBorders>
              <w:top w:val="nil"/>
              <w:left w:val="nil"/>
              <w:bottom w:val="single" w:sz="8" w:space="0" w:color="auto"/>
              <w:right w:val="single" w:sz="8" w:space="0" w:color="auto"/>
            </w:tcBorders>
            <w:tcMar>
              <w:top w:w="0" w:type="dxa"/>
              <w:left w:w="108" w:type="dxa"/>
              <w:bottom w:w="0" w:type="dxa"/>
              <w:right w:w="108" w:type="dxa"/>
            </w:tcMar>
          </w:tcPr>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r w:rsidRPr="00284ACF">
              <w:rPr>
                <w:rFonts w:cs="Times New Roman"/>
                <w:color w:val="000000" w:themeColor="text1"/>
                <w:lang w:val="en-GB"/>
              </w:rPr>
              <w:t>Engage with the GM Modern Slavery Network to utilise best practise within GM private and public sector appointing a Champion within Trust Procurement.</w:t>
            </w: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p>
        </w:tc>
        <w:tc>
          <w:tcPr>
            <w:tcW w:w="1794" w:type="dxa"/>
            <w:tcBorders>
              <w:top w:val="nil"/>
              <w:left w:val="nil"/>
              <w:bottom w:val="single" w:sz="8" w:space="0" w:color="auto"/>
              <w:right w:val="single" w:sz="8" w:space="0" w:color="auto"/>
            </w:tcBorders>
            <w:tcMar>
              <w:top w:w="0" w:type="dxa"/>
              <w:left w:w="108" w:type="dxa"/>
              <w:bottom w:w="0" w:type="dxa"/>
              <w:right w:w="108" w:type="dxa"/>
            </w:tcMar>
          </w:tcPr>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r w:rsidRPr="00284ACF">
              <w:rPr>
                <w:rFonts w:cs="Times New Roman"/>
                <w:color w:val="000000" w:themeColor="text1"/>
                <w:lang w:val="en-GB"/>
              </w:rPr>
              <w:t>Group Procurement Director.</w:t>
            </w:r>
          </w:p>
          <w:p w:rsidR="00284ACF" w:rsidRPr="00284ACF" w:rsidRDefault="00284ACF" w:rsidP="00284ACF">
            <w:pPr>
              <w:widowControl/>
              <w:rPr>
                <w:rFonts w:cs="Times New Roman"/>
                <w:color w:val="000000" w:themeColor="text1"/>
                <w:lang w:val="en-GB"/>
              </w:rPr>
            </w:pPr>
          </w:p>
        </w:tc>
        <w:tc>
          <w:tcPr>
            <w:tcW w:w="1386" w:type="dxa"/>
            <w:tcBorders>
              <w:top w:val="nil"/>
              <w:left w:val="nil"/>
              <w:bottom w:val="single" w:sz="8" w:space="0" w:color="auto"/>
              <w:right w:val="single" w:sz="8" w:space="0" w:color="auto"/>
            </w:tcBorders>
            <w:tcMar>
              <w:top w:w="0" w:type="dxa"/>
              <w:left w:w="108" w:type="dxa"/>
              <w:bottom w:w="0" w:type="dxa"/>
              <w:right w:w="108" w:type="dxa"/>
            </w:tcMar>
          </w:tcPr>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r w:rsidRPr="00284ACF">
              <w:rPr>
                <w:rFonts w:cs="Times New Roman"/>
                <w:color w:val="000000" w:themeColor="text1"/>
                <w:lang w:val="en-GB"/>
              </w:rPr>
              <w:t>Attendance quarterly network meetings.</w:t>
            </w:r>
          </w:p>
          <w:p w:rsidR="00284ACF" w:rsidRPr="00284ACF" w:rsidRDefault="00284ACF" w:rsidP="00284ACF">
            <w:pPr>
              <w:widowControl/>
              <w:rPr>
                <w:rFonts w:cs="Times New Roman"/>
                <w:color w:val="000000" w:themeColor="text1"/>
                <w:lang w:val="en-GB"/>
              </w:rPr>
            </w:pPr>
          </w:p>
        </w:tc>
      </w:tr>
      <w:tr w:rsidR="00284ACF" w:rsidRPr="00284ACF" w:rsidTr="006A5436">
        <w:tc>
          <w:tcPr>
            <w:tcW w:w="23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4ACF" w:rsidRPr="00284ACF" w:rsidRDefault="00284ACF" w:rsidP="00284ACF">
            <w:pPr>
              <w:widowControl/>
              <w:ind w:left="-116"/>
              <w:rPr>
                <w:rFonts w:cs="Times New Roman"/>
                <w:lang w:val="en-GB" w:eastAsia="en-GB"/>
              </w:rPr>
            </w:pPr>
          </w:p>
          <w:p w:rsidR="00284ACF" w:rsidRPr="00284ACF" w:rsidRDefault="00284ACF" w:rsidP="00284ACF">
            <w:pPr>
              <w:widowControl/>
              <w:ind w:left="-116"/>
              <w:rPr>
                <w:rFonts w:cs="Times New Roman"/>
                <w:lang w:val="en-GB"/>
              </w:rPr>
            </w:pPr>
            <w:r w:rsidRPr="00284ACF">
              <w:rPr>
                <w:rFonts w:cs="Times New Roman"/>
                <w:lang w:val="en-GB" w:eastAsia="en-GB"/>
              </w:rPr>
              <w:t>Continually review our procurement processes to ensure that MFT is meeting its commitment to eradicating  Modern Slavery in its supply chains</w:t>
            </w:r>
          </w:p>
        </w:tc>
        <w:tc>
          <w:tcPr>
            <w:tcW w:w="3724" w:type="dxa"/>
            <w:tcBorders>
              <w:top w:val="nil"/>
              <w:left w:val="nil"/>
              <w:bottom w:val="single" w:sz="8" w:space="0" w:color="auto"/>
              <w:right w:val="single" w:sz="8" w:space="0" w:color="auto"/>
            </w:tcBorders>
            <w:tcMar>
              <w:top w:w="0" w:type="dxa"/>
              <w:left w:w="108" w:type="dxa"/>
              <w:bottom w:w="0" w:type="dxa"/>
              <w:right w:w="108" w:type="dxa"/>
            </w:tcMar>
            <w:hideMark/>
          </w:tcPr>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r w:rsidRPr="00284ACF">
              <w:rPr>
                <w:rFonts w:cs="Times New Roman"/>
                <w:color w:val="000000" w:themeColor="text1"/>
                <w:lang w:val="en-GB"/>
              </w:rPr>
              <w:t>Trust Purchasing Procedures manual to be updated to include reference to responsibilities.</w:t>
            </w: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r w:rsidRPr="00284ACF">
              <w:rPr>
                <w:rFonts w:cs="Times New Roman"/>
                <w:color w:val="000000" w:themeColor="text1"/>
                <w:lang w:val="en-GB"/>
              </w:rPr>
              <w:t>Training Session to be organised for Trust Procurement Team to better understand the issue and determine how visibility can be embedded as Business As Usual.</w:t>
            </w:r>
          </w:p>
        </w:tc>
        <w:tc>
          <w:tcPr>
            <w:tcW w:w="1794" w:type="dxa"/>
            <w:tcBorders>
              <w:top w:val="nil"/>
              <w:left w:val="nil"/>
              <w:bottom w:val="single" w:sz="8" w:space="0" w:color="auto"/>
              <w:right w:val="single" w:sz="8" w:space="0" w:color="auto"/>
            </w:tcBorders>
            <w:tcMar>
              <w:top w:w="0" w:type="dxa"/>
              <w:left w:w="108" w:type="dxa"/>
              <w:bottom w:w="0" w:type="dxa"/>
              <w:right w:w="108" w:type="dxa"/>
            </w:tcMar>
          </w:tcPr>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r w:rsidRPr="00284ACF">
              <w:rPr>
                <w:rFonts w:cs="Times New Roman"/>
                <w:color w:val="000000" w:themeColor="text1"/>
                <w:lang w:val="en-GB"/>
              </w:rPr>
              <w:t>Acting Deputy Director of Purchasing.</w:t>
            </w: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r w:rsidRPr="00284ACF">
              <w:rPr>
                <w:rFonts w:cs="Times New Roman"/>
                <w:color w:val="000000" w:themeColor="text1"/>
                <w:lang w:val="en-GB"/>
              </w:rPr>
              <w:t xml:space="preserve">Acting Deputy Director of Purchasing. </w:t>
            </w:r>
          </w:p>
          <w:p w:rsidR="00284ACF" w:rsidRPr="00284ACF" w:rsidRDefault="00284ACF" w:rsidP="00284ACF">
            <w:pPr>
              <w:widowControl/>
              <w:rPr>
                <w:rFonts w:cs="Times New Roman"/>
                <w:color w:val="000000" w:themeColor="text1"/>
                <w:lang w:val="en-GB"/>
              </w:rPr>
            </w:pPr>
          </w:p>
        </w:tc>
        <w:tc>
          <w:tcPr>
            <w:tcW w:w="1386" w:type="dxa"/>
            <w:tcBorders>
              <w:top w:val="nil"/>
              <w:left w:val="nil"/>
              <w:bottom w:val="single" w:sz="8" w:space="0" w:color="auto"/>
              <w:right w:val="single" w:sz="8" w:space="0" w:color="auto"/>
            </w:tcBorders>
            <w:tcMar>
              <w:top w:w="0" w:type="dxa"/>
              <w:left w:w="108" w:type="dxa"/>
              <w:bottom w:w="0" w:type="dxa"/>
              <w:right w:w="108" w:type="dxa"/>
            </w:tcMar>
          </w:tcPr>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r w:rsidRPr="00284ACF">
              <w:rPr>
                <w:rFonts w:cs="Times New Roman"/>
                <w:color w:val="000000" w:themeColor="text1"/>
                <w:lang w:val="en-GB"/>
              </w:rPr>
              <w:t>May,2019</w:t>
            </w: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p>
          <w:p w:rsidR="00284ACF" w:rsidRPr="00284ACF" w:rsidRDefault="00284ACF" w:rsidP="00284ACF">
            <w:pPr>
              <w:widowControl/>
              <w:rPr>
                <w:rFonts w:cs="Times New Roman"/>
                <w:color w:val="000000" w:themeColor="text1"/>
                <w:lang w:val="en-GB"/>
              </w:rPr>
            </w:pPr>
            <w:r w:rsidRPr="00284ACF">
              <w:rPr>
                <w:rFonts w:cs="Times New Roman"/>
                <w:color w:val="000000" w:themeColor="text1"/>
                <w:lang w:val="en-GB"/>
              </w:rPr>
              <w:t>June,2019</w:t>
            </w:r>
          </w:p>
        </w:tc>
      </w:tr>
    </w:tbl>
    <w:p w:rsidR="00284ACF" w:rsidRPr="00284ACF" w:rsidRDefault="00284ACF" w:rsidP="00284ACF">
      <w:pPr>
        <w:widowControl/>
        <w:ind w:left="709" w:hanging="709"/>
        <w:rPr>
          <w:rFonts w:cs="Arial"/>
          <w:lang w:val="en-GB"/>
        </w:rPr>
      </w:pPr>
    </w:p>
    <w:p w:rsidR="006F30A7" w:rsidRPr="003635CD" w:rsidRDefault="006F30A7"/>
    <w:sectPr w:rsidR="006F30A7" w:rsidRPr="003635C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C1C" w:rsidRDefault="00E60C1C" w:rsidP="00474165">
      <w:r>
        <w:separator/>
      </w:r>
    </w:p>
  </w:endnote>
  <w:endnote w:type="continuationSeparator" w:id="0">
    <w:p w:rsidR="00E60C1C" w:rsidRDefault="00E60C1C" w:rsidP="0047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734761"/>
      <w:docPartObj>
        <w:docPartGallery w:val="Page Numbers (Bottom of Page)"/>
        <w:docPartUnique/>
      </w:docPartObj>
    </w:sdtPr>
    <w:sdtEndPr>
      <w:rPr>
        <w:noProof/>
      </w:rPr>
    </w:sdtEndPr>
    <w:sdtContent>
      <w:p w:rsidR="00E34B47" w:rsidRDefault="00E34B47">
        <w:pPr>
          <w:pStyle w:val="Footer"/>
          <w:jc w:val="center"/>
        </w:pPr>
        <w:r>
          <w:fldChar w:fldCharType="begin"/>
        </w:r>
        <w:r>
          <w:instrText xml:space="preserve"> PAGE   \* MERGEFORMAT </w:instrText>
        </w:r>
        <w:r>
          <w:fldChar w:fldCharType="separate"/>
        </w:r>
        <w:r w:rsidR="00FE6A1F">
          <w:rPr>
            <w:noProof/>
          </w:rPr>
          <w:t>2</w:t>
        </w:r>
        <w:r>
          <w:rPr>
            <w:noProof/>
          </w:rPr>
          <w:fldChar w:fldCharType="end"/>
        </w:r>
      </w:p>
    </w:sdtContent>
  </w:sdt>
  <w:p w:rsidR="00E34B47" w:rsidRDefault="00E34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C1C" w:rsidRDefault="00E60C1C" w:rsidP="00474165">
      <w:r>
        <w:separator/>
      </w:r>
    </w:p>
  </w:footnote>
  <w:footnote w:type="continuationSeparator" w:id="0">
    <w:p w:rsidR="00E60C1C" w:rsidRDefault="00E60C1C" w:rsidP="00474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65" w:rsidRPr="00474165" w:rsidRDefault="00474165" w:rsidP="00474165">
    <w:pPr>
      <w:pStyle w:val="Header"/>
      <w:jc w:val="right"/>
      <w:rPr>
        <w:rFonts w:ascii="Arial" w:hAnsi="Arial" w:cs="Arial"/>
      </w:rPr>
    </w:pPr>
    <w:r w:rsidRPr="00474165">
      <w:rPr>
        <w:rFonts w:ascii="Arial" w:hAnsi="Arial" w:cs="Arial"/>
      </w:rPr>
      <w:t>Agenda Item XX</w:t>
    </w:r>
  </w:p>
  <w:p w:rsidR="00474165" w:rsidRDefault="004741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6A59"/>
    <w:multiLevelType w:val="hybridMultilevel"/>
    <w:tmpl w:val="7004B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027FF"/>
    <w:multiLevelType w:val="hybridMultilevel"/>
    <w:tmpl w:val="9A3EE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5958BF"/>
    <w:multiLevelType w:val="multilevel"/>
    <w:tmpl w:val="C43A62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E224747"/>
    <w:multiLevelType w:val="hybridMultilevel"/>
    <w:tmpl w:val="4DA6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04529"/>
    <w:multiLevelType w:val="hybridMultilevel"/>
    <w:tmpl w:val="B65C8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27065"/>
    <w:multiLevelType w:val="hybridMultilevel"/>
    <w:tmpl w:val="2FB8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8F15F7"/>
    <w:multiLevelType w:val="hybridMultilevel"/>
    <w:tmpl w:val="AC6C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8A1F4B"/>
    <w:multiLevelType w:val="hybridMultilevel"/>
    <w:tmpl w:val="61D4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ED48D4"/>
    <w:multiLevelType w:val="hybridMultilevel"/>
    <w:tmpl w:val="5298FA7A"/>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9">
    <w:nsid w:val="6E4E7626"/>
    <w:multiLevelType w:val="hybridMultilevel"/>
    <w:tmpl w:val="093A71F8"/>
    <w:lvl w:ilvl="0" w:tplc="DDBE69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5"/>
  </w:num>
  <w:num w:numId="3">
    <w:abstractNumId w:val="8"/>
  </w:num>
  <w:num w:numId="4">
    <w:abstractNumId w:val="3"/>
  </w:num>
  <w:num w:numId="5">
    <w:abstractNumId w:val="2"/>
  </w:num>
  <w:num w:numId="6">
    <w:abstractNumId w:val="0"/>
  </w:num>
  <w:num w:numId="7">
    <w:abstractNumId w:val="6"/>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D4"/>
    <w:rsid w:val="001F2B10"/>
    <w:rsid w:val="00284ACF"/>
    <w:rsid w:val="003635CD"/>
    <w:rsid w:val="00474165"/>
    <w:rsid w:val="004D70C2"/>
    <w:rsid w:val="006F30A7"/>
    <w:rsid w:val="00797CD4"/>
    <w:rsid w:val="00B41EB1"/>
    <w:rsid w:val="00C14D90"/>
    <w:rsid w:val="00DB2123"/>
    <w:rsid w:val="00E34B47"/>
    <w:rsid w:val="00E51408"/>
    <w:rsid w:val="00E60C1C"/>
    <w:rsid w:val="00FE6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97CD4"/>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165"/>
    <w:pPr>
      <w:tabs>
        <w:tab w:val="center" w:pos="4513"/>
        <w:tab w:val="right" w:pos="9026"/>
      </w:tabs>
    </w:pPr>
  </w:style>
  <w:style w:type="character" w:customStyle="1" w:styleId="HeaderChar">
    <w:name w:val="Header Char"/>
    <w:basedOn w:val="DefaultParagraphFont"/>
    <w:link w:val="Header"/>
    <w:uiPriority w:val="99"/>
    <w:rsid w:val="00474165"/>
    <w:rPr>
      <w:lang w:val="en-US"/>
    </w:rPr>
  </w:style>
  <w:style w:type="paragraph" w:styleId="Footer">
    <w:name w:val="footer"/>
    <w:basedOn w:val="Normal"/>
    <w:link w:val="FooterChar"/>
    <w:uiPriority w:val="99"/>
    <w:unhideWhenUsed/>
    <w:rsid w:val="00474165"/>
    <w:pPr>
      <w:tabs>
        <w:tab w:val="center" w:pos="4513"/>
        <w:tab w:val="right" w:pos="9026"/>
      </w:tabs>
    </w:pPr>
  </w:style>
  <w:style w:type="character" w:customStyle="1" w:styleId="FooterChar">
    <w:name w:val="Footer Char"/>
    <w:basedOn w:val="DefaultParagraphFont"/>
    <w:link w:val="Footer"/>
    <w:uiPriority w:val="99"/>
    <w:rsid w:val="00474165"/>
    <w:rPr>
      <w:lang w:val="en-US"/>
    </w:rPr>
  </w:style>
  <w:style w:type="paragraph" w:styleId="BalloonText">
    <w:name w:val="Balloon Text"/>
    <w:basedOn w:val="Normal"/>
    <w:link w:val="BalloonTextChar"/>
    <w:uiPriority w:val="99"/>
    <w:semiHidden/>
    <w:unhideWhenUsed/>
    <w:rsid w:val="00474165"/>
    <w:rPr>
      <w:rFonts w:ascii="Tahoma" w:hAnsi="Tahoma" w:cs="Tahoma"/>
      <w:sz w:val="16"/>
      <w:szCs w:val="16"/>
    </w:rPr>
  </w:style>
  <w:style w:type="character" w:customStyle="1" w:styleId="BalloonTextChar">
    <w:name w:val="Balloon Text Char"/>
    <w:basedOn w:val="DefaultParagraphFont"/>
    <w:link w:val="BalloonText"/>
    <w:uiPriority w:val="99"/>
    <w:semiHidden/>
    <w:rsid w:val="00474165"/>
    <w:rPr>
      <w:rFonts w:ascii="Tahoma" w:hAnsi="Tahoma" w:cs="Tahoma"/>
      <w:sz w:val="16"/>
      <w:szCs w:val="16"/>
      <w:lang w:val="en-US"/>
    </w:rPr>
  </w:style>
  <w:style w:type="paragraph" w:styleId="ListParagraph">
    <w:name w:val="List Paragraph"/>
    <w:basedOn w:val="Normal"/>
    <w:uiPriority w:val="34"/>
    <w:qFormat/>
    <w:rsid w:val="00E34B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97CD4"/>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165"/>
    <w:pPr>
      <w:tabs>
        <w:tab w:val="center" w:pos="4513"/>
        <w:tab w:val="right" w:pos="9026"/>
      </w:tabs>
    </w:pPr>
  </w:style>
  <w:style w:type="character" w:customStyle="1" w:styleId="HeaderChar">
    <w:name w:val="Header Char"/>
    <w:basedOn w:val="DefaultParagraphFont"/>
    <w:link w:val="Header"/>
    <w:uiPriority w:val="99"/>
    <w:rsid w:val="00474165"/>
    <w:rPr>
      <w:lang w:val="en-US"/>
    </w:rPr>
  </w:style>
  <w:style w:type="paragraph" w:styleId="Footer">
    <w:name w:val="footer"/>
    <w:basedOn w:val="Normal"/>
    <w:link w:val="FooterChar"/>
    <w:uiPriority w:val="99"/>
    <w:unhideWhenUsed/>
    <w:rsid w:val="00474165"/>
    <w:pPr>
      <w:tabs>
        <w:tab w:val="center" w:pos="4513"/>
        <w:tab w:val="right" w:pos="9026"/>
      </w:tabs>
    </w:pPr>
  </w:style>
  <w:style w:type="character" w:customStyle="1" w:styleId="FooterChar">
    <w:name w:val="Footer Char"/>
    <w:basedOn w:val="DefaultParagraphFont"/>
    <w:link w:val="Footer"/>
    <w:uiPriority w:val="99"/>
    <w:rsid w:val="00474165"/>
    <w:rPr>
      <w:lang w:val="en-US"/>
    </w:rPr>
  </w:style>
  <w:style w:type="paragraph" w:styleId="BalloonText">
    <w:name w:val="Balloon Text"/>
    <w:basedOn w:val="Normal"/>
    <w:link w:val="BalloonTextChar"/>
    <w:uiPriority w:val="99"/>
    <w:semiHidden/>
    <w:unhideWhenUsed/>
    <w:rsid w:val="00474165"/>
    <w:rPr>
      <w:rFonts w:ascii="Tahoma" w:hAnsi="Tahoma" w:cs="Tahoma"/>
      <w:sz w:val="16"/>
      <w:szCs w:val="16"/>
    </w:rPr>
  </w:style>
  <w:style w:type="character" w:customStyle="1" w:styleId="BalloonTextChar">
    <w:name w:val="Balloon Text Char"/>
    <w:basedOn w:val="DefaultParagraphFont"/>
    <w:link w:val="BalloonText"/>
    <w:uiPriority w:val="99"/>
    <w:semiHidden/>
    <w:rsid w:val="00474165"/>
    <w:rPr>
      <w:rFonts w:ascii="Tahoma" w:hAnsi="Tahoma" w:cs="Tahoma"/>
      <w:sz w:val="16"/>
      <w:szCs w:val="16"/>
      <w:lang w:val="en-US"/>
    </w:rPr>
  </w:style>
  <w:style w:type="paragraph" w:styleId="ListParagraph">
    <w:name w:val="List Paragraph"/>
    <w:basedOn w:val="Normal"/>
    <w:uiPriority w:val="34"/>
    <w:qFormat/>
    <w:rsid w:val="00E34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lisaj.edwards</dc:creator>
  <cp:lastModifiedBy>Blythin Peter (R0A) Manchester University NHS FT</cp:lastModifiedBy>
  <cp:revision>2</cp:revision>
  <dcterms:created xsi:type="dcterms:W3CDTF">2019-06-28T05:33:00Z</dcterms:created>
  <dcterms:modified xsi:type="dcterms:W3CDTF">2019-06-28T05:33:00Z</dcterms:modified>
</cp:coreProperties>
</file>