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128A" w14:textId="5B30BFF0" w:rsidR="00AA05CC" w:rsidRDefault="000E64A1" w:rsidP="0074774A">
      <w:pPr>
        <w:ind w:right="-613"/>
        <w:jc w:val="right"/>
      </w:pPr>
      <w:r>
        <w:rPr>
          <w:noProof/>
        </w:rPr>
        <w:drawing>
          <wp:inline distT="0" distB="0" distL="0" distR="0" wp14:anchorId="528C9054" wp14:editId="78403E83">
            <wp:extent cx="2222405" cy="680313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 University NHS Foundation Trust ÔÇô 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007" cy="67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3283A" w14:textId="6779910F" w:rsidR="000E64A1" w:rsidRDefault="000E64A1" w:rsidP="00975B48"/>
    <w:p w14:paraId="6A6B08B8" w14:textId="77777777" w:rsidR="00975B48" w:rsidRDefault="00975B48" w:rsidP="00E174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273A57E8" w14:textId="5A65BA9F" w:rsidR="00975B48" w:rsidRPr="00981E28" w:rsidRDefault="00975B48" w:rsidP="00E174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36"/>
          <w:szCs w:val="36"/>
          <w:u w:val="single"/>
        </w:rPr>
      </w:pPr>
      <w:r w:rsidRPr="00981E28">
        <w:rPr>
          <w:rFonts w:cs="Arial"/>
          <w:b/>
          <w:sz w:val="36"/>
          <w:szCs w:val="36"/>
          <w:u w:val="single"/>
        </w:rPr>
        <w:t>COUNCIL OF GOVERNORS</w:t>
      </w:r>
      <w:r w:rsidR="009F32C4">
        <w:rPr>
          <w:rFonts w:cs="Arial"/>
          <w:b/>
          <w:sz w:val="36"/>
          <w:szCs w:val="36"/>
          <w:u w:val="single"/>
        </w:rPr>
        <w:t xml:space="preserve"> </w:t>
      </w:r>
      <w:r w:rsidR="00D70731">
        <w:rPr>
          <w:rFonts w:cs="Arial"/>
          <w:b/>
          <w:sz w:val="36"/>
          <w:szCs w:val="36"/>
          <w:u w:val="single"/>
        </w:rPr>
        <w:t>‘</w:t>
      </w:r>
      <w:r w:rsidR="009F32C4">
        <w:rPr>
          <w:rFonts w:cs="Arial"/>
          <w:b/>
          <w:sz w:val="36"/>
          <w:szCs w:val="36"/>
          <w:u w:val="single"/>
        </w:rPr>
        <w:t>VIRTUAL</w:t>
      </w:r>
      <w:r w:rsidR="00D70731">
        <w:rPr>
          <w:rFonts w:cs="Arial"/>
          <w:b/>
          <w:sz w:val="36"/>
          <w:szCs w:val="36"/>
          <w:u w:val="single"/>
        </w:rPr>
        <w:t>’</w:t>
      </w:r>
      <w:r w:rsidR="00FA3724">
        <w:rPr>
          <w:rFonts w:cs="Arial"/>
          <w:b/>
          <w:sz w:val="36"/>
          <w:szCs w:val="36"/>
          <w:u w:val="single"/>
        </w:rPr>
        <w:t xml:space="preserve"> </w:t>
      </w:r>
      <w:r w:rsidRPr="00981E28">
        <w:rPr>
          <w:rFonts w:cs="Arial"/>
          <w:b/>
          <w:sz w:val="36"/>
          <w:szCs w:val="36"/>
          <w:u w:val="single"/>
        </w:rPr>
        <w:t>MEETING</w:t>
      </w:r>
    </w:p>
    <w:p w14:paraId="52E7A321" w14:textId="7DDBA9C2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Pr="001614B3">
        <w:rPr>
          <w:rFonts w:cs="Arial"/>
          <w:b/>
        </w:rPr>
        <w:t>P</w:t>
      </w:r>
      <w:r w:rsidR="00B54B1B">
        <w:rPr>
          <w:rFonts w:cs="Arial"/>
          <w:b/>
        </w:rPr>
        <w:t>UBLIC</w:t>
      </w:r>
      <w:r>
        <w:rPr>
          <w:rFonts w:cs="Arial"/>
          <w:b/>
        </w:rPr>
        <w:t>)</w:t>
      </w:r>
    </w:p>
    <w:p w14:paraId="1B69FE69" w14:textId="77777777" w:rsidR="0074774A" w:rsidRPr="00A708FD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203A0BAD" w14:textId="043892DC" w:rsidR="0075157B" w:rsidRPr="00FA3724" w:rsidRDefault="0075157B" w:rsidP="007515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 xml:space="preserve">Wednesday, </w:t>
      </w:r>
      <w:r w:rsidR="00E44F7F">
        <w:rPr>
          <w:rFonts w:cs="Arial"/>
          <w:b/>
          <w:sz w:val="36"/>
          <w:szCs w:val="36"/>
          <w:lang w:val="en-US"/>
        </w:rPr>
        <w:t>24</w:t>
      </w:r>
      <w:r w:rsidR="00E44F7F" w:rsidRPr="00E44F7F">
        <w:rPr>
          <w:rFonts w:cs="Arial"/>
          <w:b/>
          <w:sz w:val="36"/>
          <w:szCs w:val="36"/>
          <w:vertAlign w:val="superscript"/>
          <w:lang w:val="en-US"/>
        </w:rPr>
        <w:t>th</w:t>
      </w:r>
      <w:r w:rsidR="00E44F7F">
        <w:rPr>
          <w:rFonts w:cs="Arial"/>
          <w:b/>
          <w:sz w:val="36"/>
          <w:szCs w:val="36"/>
          <w:lang w:val="en-US"/>
        </w:rPr>
        <w:t xml:space="preserve"> November</w:t>
      </w:r>
      <w:r>
        <w:rPr>
          <w:rFonts w:cs="Arial"/>
          <w:b/>
          <w:sz w:val="36"/>
          <w:szCs w:val="36"/>
          <w:lang w:val="en-US"/>
        </w:rPr>
        <w:t xml:space="preserve"> </w:t>
      </w:r>
      <w:r w:rsidRPr="00FA3724">
        <w:rPr>
          <w:rFonts w:cs="Arial"/>
          <w:b/>
          <w:sz w:val="36"/>
          <w:szCs w:val="36"/>
          <w:lang w:val="en-US"/>
        </w:rPr>
        <w:t>202</w:t>
      </w:r>
      <w:r>
        <w:rPr>
          <w:rFonts w:cs="Arial"/>
          <w:b/>
          <w:sz w:val="36"/>
          <w:szCs w:val="36"/>
          <w:lang w:val="en-US"/>
        </w:rPr>
        <w:t>1</w:t>
      </w:r>
    </w:p>
    <w:p w14:paraId="7618E1C6" w14:textId="608614F1" w:rsidR="0074774A" w:rsidRDefault="00B54B1B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28"/>
          <w:szCs w:val="28"/>
          <w:lang w:val="en-US"/>
        </w:rPr>
      </w:pPr>
      <w:r w:rsidRPr="009C0623">
        <w:rPr>
          <w:rFonts w:cs="Arial"/>
          <w:b/>
          <w:sz w:val="28"/>
          <w:szCs w:val="28"/>
          <w:lang w:val="en-US"/>
        </w:rPr>
        <w:t>1</w:t>
      </w:r>
      <w:r w:rsidR="005343BC" w:rsidRPr="009C0623">
        <w:rPr>
          <w:rFonts w:cs="Arial"/>
          <w:b/>
          <w:sz w:val="28"/>
          <w:szCs w:val="28"/>
          <w:lang w:val="en-US"/>
        </w:rPr>
        <w:t>.</w:t>
      </w:r>
      <w:r w:rsidR="004B6025">
        <w:rPr>
          <w:rFonts w:cs="Arial"/>
          <w:b/>
          <w:sz w:val="28"/>
          <w:szCs w:val="28"/>
          <w:lang w:val="en-US"/>
        </w:rPr>
        <w:t>3</w:t>
      </w:r>
      <w:r w:rsidRPr="009C0623">
        <w:rPr>
          <w:rFonts w:cs="Arial"/>
          <w:b/>
          <w:sz w:val="28"/>
          <w:szCs w:val="28"/>
          <w:lang w:val="en-US"/>
        </w:rPr>
        <w:t>0</w:t>
      </w:r>
      <w:r w:rsidR="005343BC" w:rsidRPr="009C0623">
        <w:rPr>
          <w:rFonts w:cs="Arial"/>
          <w:b/>
          <w:sz w:val="28"/>
          <w:szCs w:val="28"/>
          <w:lang w:val="en-US"/>
        </w:rPr>
        <w:t>pm</w:t>
      </w:r>
      <w:r w:rsidR="0074774A" w:rsidRPr="009C0623">
        <w:rPr>
          <w:rFonts w:cs="Arial"/>
          <w:b/>
          <w:sz w:val="28"/>
          <w:szCs w:val="28"/>
          <w:lang w:val="en-US"/>
        </w:rPr>
        <w:t xml:space="preserve"> – </w:t>
      </w:r>
      <w:r w:rsidR="00622C9F">
        <w:rPr>
          <w:rFonts w:cs="Arial"/>
          <w:b/>
          <w:sz w:val="28"/>
          <w:szCs w:val="28"/>
          <w:lang w:val="en-US"/>
        </w:rPr>
        <w:t>3</w:t>
      </w:r>
      <w:r w:rsidR="005343BC" w:rsidRPr="009C0623">
        <w:rPr>
          <w:rFonts w:cs="Arial"/>
          <w:b/>
          <w:sz w:val="28"/>
          <w:szCs w:val="28"/>
          <w:lang w:val="en-US"/>
        </w:rPr>
        <w:t>.</w:t>
      </w:r>
      <w:r w:rsidR="00622C9F">
        <w:rPr>
          <w:rFonts w:cs="Arial"/>
          <w:b/>
          <w:sz w:val="28"/>
          <w:szCs w:val="28"/>
          <w:lang w:val="en-US"/>
        </w:rPr>
        <w:t>0</w:t>
      </w:r>
      <w:r w:rsidR="004B6025">
        <w:rPr>
          <w:rFonts w:cs="Arial"/>
          <w:b/>
          <w:sz w:val="28"/>
          <w:szCs w:val="28"/>
          <w:lang w:val="en-US"/>
        </w:rPr>
        <w:t>0</w:t>
      </w:r>
      <w:r w:rsidR="0074774A" w:rsidRPr="009C0623">
        <w:rPr>
          <w:rFonts w:cs="Arial"/>
          <w:b/>
          <w:sz w:val="28"/>
          <w:szCs w:val="28"/>
          <w:lang w:val="en-US"/>
        </w:rPr>
        <w:t>pm</w:t>
      </w:r>
    </w:p>
    <w:p w14:paraId="339A6DC7" w14:textId="77777777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65314A89" w14:textId="5CC5EC69" w:rsidR="0074774A" w:rsidRPr="00D0091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  <w:sz w:val="22"/>
          <w:szCs w:val="22"/>
        </w:rPr>
      </w:pPr>
      <w:r w:rsidRPr="00D0091A">
        <w:rPr>
          <w:rFonts w:cs="Arial"/>
          <w:b/>
          <w:sz w:val="22"/>
          <w:szCs w:val="22"/>
        </w:rPr>
        <w:t>Due to the ongoing impact of the COVID-19 National Emergency/</w:t>
      </w:r>
      <w:r w:rsidR="001408C2" w:rsidRPr="00D0091A">
        <w:rPr>
          <w:rFonts w:cs="Arial"/>
          <w:b/>
          <w:sz w:val="22"/>
          <w:szCs w:val="22"/>
        </w:rPr>
        <w:t>Restrictions and</w:t>
      </w:r>
      <w:r w:rsidRPr="00D0091A">
        <w:rPr>
          <w:rFonts w:cs="Arial"/>
          <w:b/>
          <w:sz w:val="22"/>
          <w:szCs w:val="22"/>
        </w:rPr>
        <w:t xml:space="preserve"> Guidance from NHSE/I on 28</w:t>
      </w:r>
      <w:r w:rsidRPr="00D0091A">
        <w:rPr>
          <w:rFonts w:cs="Arial"/>
          <w:b/>
          <w:sz w:val="22"/>
          <w:szCs w:val="22"/>
          <w:vertAlign w:val="superscript"/>
        </w:rPr>
        <w:t>th</w:t>
      </w:r>
      <w:r w:rsidRPr="00D0091A">
        <w:rPr>
          <w:rFonts w:cs="Arial"/>
          <w:b/>
          <w:sz w:val="22"/>
          <w:szCs w:val="22"/>
        </w:rPr>
        <w:t xml:space="preserve"> March 2020 </w:t>
      </w:r>
      <w:r w:rsidRPr="00D0091A">
        <w:rPr>
          <w:rFonts w:cs="Arial"/>
          <w:b/>
          <w:i/>
          <w:iCs/>
          <w:sz w:val="22"/>
          <w:szCs w:val="22"/>
        </w:rPr>
        <w:t>(</w:t>
      </w:r>
      <w:r w:rsidRPr="00D0091A">
        <w:rPr>
          <w:rFonts w:cstheme="minorHAnsi"/>
          <w:b/>
          <w:i/>
          <w:iCs/>
          <w:sz w:val="22"/>
          <w:szCs w:val="22"/>
        </w:rPr>
        <w:t>‘Reducing burden and releasing capacity at NHS providers and commissioners to manage the COVID-19 pandemic’</w:t>
      </w:r>
      <w:r w:rsidRPr="00D0091A">
        <w:rPr>
          <w:rFonts w:cs="Arial"/>
          <w:b/>
          <w:i/>
          <w:iCs/>
          <w:sz w:val="22"/>
          <w:szCs w:val="22"/>
        </w:rPr>
        <w:t>), and associated updated Guidance regarding Provider Trusts’ Meeting &amp; Governance arrangements (released on 6</w:t>
      </w:r>
      <w:r w:rsidRPr="00D0091A">
        <w:rPr>
          <w:rFonts w:cs="Arial"/>
          <w:b/>
          <w:i/>
          <w:iCs/>
          <w:sz w:val="22"/>
          <w:szCs w:val="22"/>
          <w:vertAlign w:val="superscript"/>
        </w:rPr>
        <w:t>th</w:t>
      </w:r>
      <w:r w:rsidRPr="00D0091A">
        <w:rPr>
          <w:rFonts w:cs="Arial"/>
          <w:b/>
          <w:i/>
          <w:iCs/>
          <w:sz w:val="22"/>
          <w:szCs w:val="22"/>
        </w:rPr>
        <w:t xml:space="preserve"> July 2020) </w:t>
      </w:r>
      <w:r w:rsidR="00036EE6" w:rsidRPr="00D0091A">
        <w:rPr>
          <w:rFonts w:cs="Arial"/>
          <w:b/>
          <w:i/>
          <w:iCs/>
          <w:sz w:val="22"/>
          <w:szCs w:val="22"/>
        </w:rPr>
        <w:t xml:space="preserve">and the most recent Guidance (Reducing Burden and Releasing Capacity to Manage the COVID-19 Pandemic </w:t>
      </w:r>
      <w:r w:rsidR="00D0091A">
        <w:rPr>
          <w:rFonts w:cs="Arial"/>
          <w:b/>
          <w:i/>
          <w:iCs/>
          <w:sz w:val="22"/>
          <w:szCs w:val="22"/>
        </w:rPr>
        <w:br/>
      </w:r>
      <w:r w:rsidR="00036EE6" w:rsidRPr="00D0091A">
        <w:rPr>
          <w:rFonts w:cs="Arial"/>
          <w:b/>
          <w:i/>
          <w:iCs/>
          <w:sz w:val="22"/>
          <w:szCs w:val="22"/>
        </w:rPr>
        <w:t>(26</w:t>
      </w:r>
      <w:r w:rsidR="00036EE6" w:rsidRPr="00D0091A">
        <w:rPr>
          <w:rFonts w:cs="Arial"/>
          <w:b/>
          <w:i/>
          <w:iCs/>
          <w:sz w:val="22"/>
          <w:szCs w:val="22"/>
          <w:vertAlign w:val="superscript"/>
        </w:rPr>
        <w:t>th</w:t>
      </w:r>
      <w:r w:rsidR="00036EE6" w:rsidRPr="00D0091A">
        <w:rPr>
          <w:rFonts w:cs="Arial"/>
          <w:b/>
          <w:i/>
          <w:iCs/>
          <w:sz w:val="22"/>
          <w:szCs w:val="22"/>
        </w:rPr>
        <w:t xml:space="preserve"> January 2021),</w:t>
      </w:r>
      <w:r w:rsidR="00D0091A">
        <w:rPr>
          <w:rFonts w:cs="Arial"/>
          <w:b/>
          <w:i/>
          <w:iCs/>
          <w:sz w:val="22"/>
          <w:szCs w:val="22"/>
        </w:rPr>
        <w:t xml:space="preserve"> </w:t>
      </w:r>
      <w:r w:rsidRPr="00D0091A">
        <w:rPr>
          <w:rFonts w:cs="Arial"/>
          <w:b/>
          <w:sz w:val="22"/>
          <w:szCs w:val="22"/>
        </w:rPr>
        <w:t xml:space="preserve">the meeting was held ‘virtually’ </w:t>
      </w:r>
    </w:p>
    <w:p w14:paraId="7451FA57" w14:textId="77777777" w:rsidR="0074774A" w:rsidRDefault="0074774A" w:rsidP="00747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b/>
        </w:rPr>
      </w:pPr>
    </w:p>
    <w:p w14:paraId="0BFD2C75" w14:textId="77777777" w:rsidR="00975B48" w:rsidRDefault="00975B48" w:rsidP="00975B48"/>
    <w:p w14:paraId="0A9F47CB" w14:textId="77777777" w:rsidR="00975B48" w:rsidRPr="0035590B" w:rsidRDefault="00975B48" w:rsidP="00975B48">
      <w:pPr>
        <w:jc w:val="center"/>
        <w:rPr>
          <w:sz w:val="32"/>
          <w:szCs w:val="32"/>
          <w:u w:val="single"/>
        </w:rPr>
      </w:pPr>
      <w:r w:rsidRPr="0035590B">
        <w:rPr>
          <w:b/>
          <w:sz w:val="32"/>
          <w:szCs w:val="32"/>
          <w:u w:val="single"/>
        </w:rPr>
        <w:t>NOTES OF MEETING</w:t>
      </w:r>
    </w:p>
    <w:p w14:paraId="1B91EE92" w14:textId="77777777" w:rsidR="00975B48" w:rsidRPr="0035590B" w:rsidRDefault="00975B48" w:rsidP="00975B4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D36A10" w:rsidRPr="00870262" w14:paraId="4CA5D8F6" w14:textId="77777777" w:rsidTr="009F62F2">
        <w:trPr>
          <w:trHeight w:val="270"/>
        </w:trPr>
        <w:tc>
          <w:tcPr>
            <w:tcW w:w="9889" w:type="dxa"/>
            <w:gridSpan w:val="2"/>
            <w:shd w:val="clear" w:color="auto" w:fill="auto"/>
          </w:tcPr>
          <w:p w14:paraId="0C379D9A" w14:textId="77777777" w:rsidR="00D36A10" w:rsidRPr="00870262" w:rsidRDefault="00D36A10" w:rsidP="009F62F2">
            <w:pPr>
              <w:rPr>
                <w:rFonts w:cs="Arial"/>
                <w:b/>
                <w:sz w:val="22"/>
                <w:szCs w:val="22"/>
              </w:rPr>
            </w:pPr>
            <w:r w:rsidRPr="00870262">
              <w:rPr>
                <w:rFonts w:cs="Arial"/>
                <w:b/>
                <w:sz w:val="22"/>
                <w:szCs w:val="22"/>
              </w:rPr>
              <w:t>PRESENT:</w:t>
            </w:r>
          </w:p>
        </w:tc>
      </w:tr>
      <w:tr w:rsidR="00D36A10" w:rsidRPr="00870262" w14:paraId="313E64D3" w14:textId="77777777" w:rsidTr="009F62F2">
        <w:trPr>
          <w:trHeight w:val="320"/>
        </w:trPr>
        <w:tc>
          <w:tcPr>
            <w:tcW w:w="2988" w:type="dxa"/>
            <w:shd w:val="clear" w:color="auto" w:fill="auto"/>
          </w:tcPr>
          <w:p w14:paraId="1181422B" w14:textId="77777777" w:rsidR="00D36A10" w:rsidRPr="00E506A3" w:rsidRDefault="00D36A10" w:rsidP="009F62F2">
            <w:pPr>
              <w:rPr>
                <w:rFonts w:cs="Arial"/>
                <w:sz w:val="22"/>
                <w:szCs w:val="22"/>
              </w:rPr>
            </w:pPr>
            <w:r w:rsidRPr="00E506A3">
              <w:rPr>
                <w:rFonts w:cs="Arial"/>
                <w:sz w:val="22"/>
                <w:szCs w:val="22"/>
              </w:rPr>
              <w:t>Kathy Cowell</w:t>
            </w:r>
          </w:p>
        </w:tc>
        <w:tc>
          <w:tcPr>
            <w:tcW w:w="6901" w:type="dxa"/>
            <w:shd w:val="clear" w:color="auto" w:fill="auto"/>
          </w:tcPr>
          <w:p w14:paraId="26D41535" w14:textId="77777777" w:rsidR="00D36A10" w:rsidRPr="009A6AB7" w:rsidRDefault="00D36A10" w:rsidP="009F62F2">
            <w:pPr>
              <w:rPr>
                <w:rFonts w:cs="Arial"/>
                <w:sz w:val="22"/>
                <w:szCs w:val="22"/>
              </w:rPr>
            </w:pPr>
            <w:r w:rsidRPr="009A6AB7">
              <w:rPr>
                <w:rFonts w:cs="Arial"/>
                <w:sz w:val="22"/>
                <w:szCs w:val="22"/>
              </w:rPr>
              <w:t>Presiding</w:t>
            </w:r>
            <w:r>
              <w:rPr>
                <w:rFonts w:cs="Arial"/>
                <w:sz w:val="22"/>
                <w:szCs w:val="22"/>
              </w:rPr>
              <w:t xml:space="preserve"> Chair – Group Chairman</w:t>
            </w:r>
          </w:p>
        </w:tc>
      </w:tr>
      <w:tr w:rsidR="00205E1E" w:rsidRPr="00870262" w14:paraId="08B5B467" w14:textId="77777777" w:rsidTr="009F62F2">
        <w:trPr>
          <w:trHeight w:val="164"/>
        </w:trPr>
        <w:tc>
          <w:tcPr>
            <w:tcW w:w="2988" w:type="dxa"/>
            <w:shd w:val="clear" w:color="auto" w:fill="auto"/>
          </w:tcPr>
          <w:p w14:paraId="41AED2EF" w14:textId="77777777" w:rsidR="00205E1E" w:rsidRDefault="00205E1E" w:rsidP="00205E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ADF0452" w14:textId="77777777" w:rsidR="00205E1E" w:rsidRPr="001622EB" w:rsidRDefault="00205E1E" w:rsidP="00205E1E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6D1B2D2B" w14:textId="77777777" w:rsidTr="009F62F2">
        <w:trPr>
          <w:trHeight w:val="364"/>
        </w:trPr>
        <w:tc>
          <w:tcPr>
            <w:tcW w:w="9889" w:type="dxa"/>
            <w:gridSpan w:val="2"/>
            <w:shd w:val="clear" w:color="auto" w:fill="auto"/>
          </w:tcPr>
          <w:p w14:paraId="3DD69B93" w14:textId="2DCF2E5E" w:rsidR="00205E1E" w:rsidRPr="00870262" w:rsidRDefault="00205E1E" w:rsidP="00205E1E">
            <w:pPr>
              <w:rPr>
                <w:rFonts w:cs="Arial"/>
                <w:b/>
                <w:sz w:val="22"/>
                <w:szCs w:val="22"/>
              </w:rPr>
            </w:pPr>
            <w:r w:rsidRPr="00870262">
              <w:rPr>
                <w:rFonts w:cs="Arial"/>
                <w:b/>
                <w:sz w:val="22"/>
                <w:szCs w:val="22"/>
              </w:rPr>
              <w:t xml:space="preserve">Governors – Public Constituency: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12077" w:rsidRPr="00870262" w14:paraId="5ADF849D" w14:textId="77777777" w:rsidTr="009F62F2">
        <w:tc>
          <w:tcPr>
            <w:tcW w:w="2988" w:type="dxa"/>
            <w:shd w:val="clear" w:color="auto" w:fill="auto"/>
          </w:tcPr>
          <w:p w14:paraId="28EC8B2F" w14:textId="78CAF3CA" w:rsidR="00312077" w:rsidRPr="002F1008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Syed Ali</w:t>
            </w:r>
          </w:p>
        </w:tc>
        <w:tc>
          <w:tcPr>
            <w:tcW w:w="6901" w:type="dxa"/>
            <w:shd w:val="clear" w:color="auto" w:fill="auto"/>
          </w:tcPr>
          <w:p w14:paraId="15A44B0A" w14:textId="570F2E9D" w:rsidR="00312077" w:rsidRPr="002F1008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144DF4" w:rsidRPr="00870262" w14:paraId="33312F7D" w14:textId="77777777" w:rsidTr="009F62F2">
        <w:tc>
          <w:tcPr>
            <w:tcW w:w="2988" w:type="dxa"/>
            <w:shd w:val="clear" w:color="auto" w:fill="auto"/>
          </w:tcPr>
          <w:p w14:paraId="79338F13" w14:textId="77BEBE9F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 xml:space="preserve">Ivy Ashworth-Crees </w:t>
            </w:r>
          </w:p>
        </w:tc>
        <w:tc>
          <w:tcPr>
            <w:tcW w:w="6901" w:type="dxa"/>
            <w:shd w:val="clear" w:color="auto" w:fill="auto"/>
          </w:tcPr>
          <w:p w14:paraId="4A04BF71" w14:textId="07F08A47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3BA840CA" w14:textId="77777777" w:rsidTr="009F62F2">
        <w:tc>
          <w:tcPr>
            <w:tcW w:w="2988" w:type="dxa"/>
            <w:shd w:val="clear" w:color="auto" w:fill="auto"/>
          </w:tcPr>
          <w:p w14:paraId="00F7954C" w14:textId="308DA580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Ronald Catlow</w:t>
            </w:r>
          </w:p>
        </w:tc>
        <w:tc>
          <w:tcPr>
            <w:tcW w:w="6901" w:type="dxa"/>
            <w:shd w:val="clear" w:color="auto" w:fill="auto"/>
          </w:tcPr>
          <w:p w14:paraId="352731A4" w14:textId="00B2B5C9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16D403A6" w14:textId="77777777" w:rsidTr="009F62F2">
        <w:tc>
          <w:tcPr>
            <w:tcW w:w="2988" w:type="dxa"/>
            <w:shd w:val="clear" w:color="auto" w:fill="auto"/>
          </w:tcPr>
          <w:p w14:paraId="33D9DB7D" w14:textId="6ACA85DD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Margaret Clarke</w:t>
            </w:r>
          </w:p>
        </w:tc>
        <w:tc>
          <w:tcPr>
            <w:tcW w:w="6901" w:type="dxa"/>
            <w:shd w:val="clear" w:color="auto" w:fill="auto"/>
          </w:tcPr>
          <w:p w14:paraId="47C6205A" w14:textId="698B171F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Trafford</w:t>
            </w:r>
          </w:p>
        </w:tc>
      </w:tr>
      <w:tr w:rsidR="006A4F29" w:rsidRPr="00870262" w14:paraId="79BB88D6" w14:textId="77777777" w:rsidTr="009F62F2">
        <w:tc>
          <w:tcPr>
            <w:tcW w:w="2988" w:type="dxa"/>
            <w:shd w:val="clear" w:color="auto" w:fill="auto"/>
          </w:tcPr>
          <w:p w14:paraId="4B5F7F1F" w14:textId="68551F7D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Gibson</w:t>
            </w:r>
          </w:p>
        </w:tc>
        <w:tc>
          <w:tcPr>
            <w:tcW w:w="6901" w:type="dxa"/>
            <w:shd w:val="clear" w:color="auto" w:fill="auto"/>
          </w:tcPr>
          <w:p w14:paraId="299CA6E6" w14:textId="24A5F506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4101E7C3" w14:textId="77777777" w:rsidTr="009F62F2">
        <w:tc>
          <w:tcPr>
            <w:tcW w:w="2988" w:type="dxa"/>
            <w:shd w:val="clear" w:color="auto" w:fill="auto"/>
          </w:tcPr>
          <w:p w14:paraId="5E9CC0CF" w14:textId="3689E929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Janet Heron</w:t>
            </w:r>
          </w:p>
        </w:tc>
        <w:tc>
          <w:tcPr>
            <w:tcW w:w="6901" w:type="dxa"/>
            <w:shd w:val="clear" w:color="auto" w:fill="auto"/>
          </w:tcPr>
          <w:p w14:paraId="3E9DA64F" w14:textId="7018B43A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144DF4" w:rsidRPr="00870262" w14:paraId="0331C6A9" w14:textId="77777777" w:rsidTr="009F62F2">
        <w:tc>
          <w:tcPr>
            <w:tcW w:w="2988" w:type="dxa"/>
            <w:shd w:val="clear" w:color="auto" w:fill="auto"/>
          </w:tcPr>
          <w:p w14:paraId="0124ED20" w14:textId="32F0307D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Dr Michael Kelly</w:t>
            </w:r>
          </w:p>
        </w:tc>
        <w:tc>
          <w:tcPr>
            <w:tcW w:w="6901" w:type="dxa"/>
            <w:shd w:val="clear" w:color="auto" w:fill="auto"/>
          </w:tcPr>
          <w:p w14:paraId="00A98A78" w14:textId="4870F163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EE6EAE" w:rsidRPr="00870262" w14:paraId="45BDA693" w14:textId="77777777" w:rsidTr="009F62F2">
        <w:tc>
          <w:tcPr>
            <w:tcW w:w="2988" w:type="dxa"/>
            <w:shd w:val="clear" w:color="auto" w:fill="auto"/>
          </w:tcPr>
          <w:p w14:paraId="351A3D3D" w14:textId="6DC51130" w:rsidR="00EE6EAE" w:rsidRPr="002F1008" w:rsidRDefault="00EE6EAE" w:rsidP="00EE6EA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Sheila Otty</w:t>
            </w:r>
          </w:p>
        </w:tc>
        <w:tc>
          <w:tcPr>
            <w:tcW w:w="6901" w:type="dxa"/>
            <w:shd w:val="clear" w:color="auto" w:fill="auto"/>
          </w:tcPr>
          <w:p w14:paraId="4AAC0EB9" w14:textId="2E2A2BB2" w:rsidR="00EE6EAE" w:rsidRPr="002F1008" w:rsidRDefault="00EE6EAE" w:rsidP="00EE6EAE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England &amp; Wales</w:t>
            </w:r>
          </w:p>
        </w:tc>
      </w:tr>
      <w:tr w:rsidR="00144DF4" w:rsidRPr="00870262" w14:paraId="1E7E264A" w14:textId="77777777" w:rsidTr="009F62F2">
        <w:tc>
          <w:tcPr>
            <w:tcW w:w="2988" w:type="dxa"/>
            <w:shd w:val="clear" w:color="auto" w:fill="auto"/>
          </w:tcPr>
          <w:p w14:paraId="12A2D80D" w14:textId="4A16366E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Colin Potts</w:t>
            </w:r>
          </w:p>
        </w:tc>
        <w:tc>
          <w:tcPr>
            <w:tcW w:w="6901" w:type="dxa"/>
            <w:shd w:val="clear" w:color="auto" w:fill="auto"/>
          </w:tcPr>
          <w:p w14:paraId="0C47185C" w14:textId="2CC539DE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6A4F29" w:rsidRPr="00870262" w14:paraId="09053550" w14:textId="77777777" w:rsidTr="009F62F2">
        <w:tc>
          <w:tcPr>
            <w:tcW w:w="2988" w:type="dxa"/>
            <w:shd w:val="clear" w:color="auto" w:fill="auto"/>
          </w:tcPr>
          <w:p w14:paraId="25A7215F" w14:textId="1142A5E3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Jane Reader</w:t>
            </w:r>
          </w:p>
        </w:tc>
        <w:tc>
          <w:tcPr>
            <w:tcW w:w="6901" w:type="dxa"/>
            <w:shd w:val="clear" w:color="auto" w:fill="auto"/>
          </w:tcPr>
          <w:p w14:paraId="17B800D9" w14:textId="0CC5BE8E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Trafford</w:t>
            </w:r>
          </w:p>
        </w:tc>
      </w:tr>
      <w:tr w:rsidR="00144DF4" w:rsidRPr="00870262" w14:paraId="26802A1C" w14:textId="77777777" w:rsidTr="009F62F2">
        <w:tc>
          <w:tcPr>
            <w:tcW w:w="2988" w:type="dxa"/>
            <w:shd w:val="clear" w:color="auto" w:fill="auto"/>
          </w:tcPr>
          <w:p w14:paraId="27A92362" w14:textId="5307A416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Carol Shacklady</w:t>
            </w:r>
          </w:p>
        </w:tc>
        <w:tc>
          <w:tcPr>
            <w:tcW w:w="6901" w:type="dxa"/>
            <w:shd w:val="clear" w:color="auto" w:fill="auto"/>
          </w:tcPr>
          <w:p w14:paraId="1EBF2877" w14:textId="097BD0F2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Greater Manchester</w:t>
            </w:r>
          </w:p>
        </w:tc>
      </w:tr>
      <w:tr w:rsidR="00144DF4" w:rsidRPr="00870262" w14:paraId="42F82BE0" w14:textId="77777777" w:rsidTr="009F62F2">
        <w:tc>
          <w:tcPr>
            <w:tcW w:w="2988" w:type="dxa"/>
            <w:shd w:val="clear" w:color="auto" w:fill="auto"/>
          </w:tcPr>
          <w:p w14:paraId="1DDC3596" w14:textId="4E2478AB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Chris Templar</w:t>
            </w:r>
          </w:p>
        </w:tc>
        <w:tc>
          <w:tcPr>
            <w:tcW w:w="6901" w:type="dxa"/>
            <w:shd w:val="clear" w:color="auto" w:fill="auto"/>
          </w:tcPr>
          <w:p w14:paraId="240084ED" w14:textId="7E1F533E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Eastern Cheshire</w:t>
            </w:r>
          </w:p>
        </w:tc>
      </w:tr>
      <w:tr w:rsidR="00144DF4" w:rsidRPr="00870262" w14:paraId="626B2E48" w14:textId="77777777" w:rsidTr="009F62F2">
        <w:tc>
          <w:tcPr>
            <w:tcW w:w="2988" w:type="dxa"/>
            <w:shd w:val="clear" w:color="auto" w:fill="auto"/>
          </w:tcPr>
          <w:p w14:paraId="45B7F78F" w14:textId="534B1344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Christine Turner</w:t>
            </w:r>
          </w:p>
        </w:tc>
        <w:tc>
          <w:tcPr>
            <w:tcW w:w="6901" w:type="dxa"/>
            <w:shd w:val="clear" w:color="auto" w:fill="auto"/>
          </w:tcPr>
          <w:p w14:paraId="3DA0F1DB" w14:textId="613F6D46" w:rsidR="00144DF4" w:rsidRPr="002F1008" w:rsidRDefault="00144DF4" w:rsidP="00144DF4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Rest of England &amp; Wales</w:t>
            </w:r>
          </w:p>
        </w:tc>
      </w:tr>
      <w:tr w:rsidR="00646902" w:rsidRPr="00870262" w14:paraId="1EA283ED" w14:textId="77777777" w:rsidTr="009F62F2">
        <w:tc>
          <w:tcPr>
            <w:tcW w:w="2988" w:type="dxa"/>
            <w:shd w:val="clear" w:color="auto" w:fill="auto"/>
          </w:tcPr>
          <w:p w14:paraId="66EC9548" w14:textId="0096B87F" w:rsidR="00646902" w:rsidRPr="002F1008" w:rsidRDefault="00646902" w:rsidP="00646902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Lisa Watson</w:t>
            </w:r>
          </w:p>
        </w:tc>
        <w:tc>
          <w:tcPr>
            <w:tcW w:w="6901" w:type="dxa"/>
            <w:shd w:val="clear" w:color="auto" w:fill="auto"/>
          </w:tcPr>
          <w:p w14:paraId="1D27E5AB" w14:textId="3B59E50D" w:rsidR="00646902" w:rsidRPr="002F1008" w:rsidRDefault="00646902" w:rsidP="00646902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Manchester</w:t>
            </w:r>
          </w:p>
        </w:tc>
      </w:tr>
      <w:tr w:rsidR="00144DF4" w:rsidRPr="00870262" w14:paraId="49436F6D" w14:textId="77777777" w:rsidTr="00144DF4">
        <w:trPr>
          <w:trHeight w:val="132"/>
        </w:trPr>
        <w:tc>
          <w:tcPr>
            <w:tcW w:w="2988" w:type="dxa"/>
            <w:shd w:val="clear" w:color="auto" w:fill="auto"/>
          </w:tcPr>
          <w:p w14:paraId="6FF843D3" w14:textId="77777777" w:rsidR="00144DF4" w:rsidRPr="00205E1E" w:rsidRDefault="00144DF4" w:rsidP="00144D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24EEF6A" w14:textId="77777777" w:rsidR="00144DF4" w:rsidRPr="00205E1E" w:rsidRDefault="00144DF4" w:rsidP="00144DF4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55CE87C1" w14:textId="77777777" w:rsidTr="009F62F2">
        <w:trPr>
          <w:trHeight w:val="290"/>
        </w:trPr>
        <w:tc>
          <w:tcPr>
            <w:tcW w:w="9889" w:type="dxa"/>
            <w:gridSpan w:val="2"/>
            <w:shd w:val="clear" w:color="auto" w:fill="auto"/>
          </w:tcPr>
          <w:p w14:paraId="76E1F706" w14:textId="544DFFEC" w:rsidR="00205E1E" w:rsidRPr="00205E1E" w:rsidRDefault="00205E1E" w:rsidP="00205E1E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b/>
                <w:sz w:val="22"/>
                <w:szCs w:val="22"/>
              </w:rPr>
              <w:t xml:space="preserve">Governors – Staff Constituency: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312077" w:rsidRPr="00870262" w14:paraId="756F9808" w14:textId="77777777" w:rsidTr="009F62F2">
        <w:tc>
          <w:tcPr>
            <w:tcW w:w="2988" w:type="dxa"/>
            <w:shd w:val="clear" w:color="auto" w:fill="auto"/>
          </w:tcPr>
          <w:p w14:paraId="3992008B" w14:textId="468CD566" w:rsidR="00312077" w:rsidRPr="0074774A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Esther Akinwunmi</w:t>
            </w:r>
          </w:p>
        </w:tc>
        <w:tc>
          <w:tcPr>
            <w:tcW w:w="6901" w:type="dxa"/>
            <w:shd w:val="clear" w:color="auto" w:fill="auto"/>
          </w:tcPr>
          <w:p w14:paraId="312BB947" w14:textId="6E2A2B60" w:rsidR="00312077" w:rsidRPr="0074774A" w:rsidRDefault="00312077" w:rsidP="00312077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Other Clinical</w:t>
            </w:r>
          </w:p>
        </w:tc>
      </w:tr>
      <w:tr w:rsidR="006A4F29" w:rsidRPr="00870262" w14:paraId="6C1314B5" w14:textId="77777777" w:rsidTr="009F62F2">
        <w:tc>
          <w:tcPr>
            <w:tcW w:w="2988" w:type="dxa"/>
            <w:shd w:val="clear" w:color="auto" w:fill="auto"/>
          </w:tcPr>
          <w:p w14:paraId="1E1196A0" w14:textId="0A5D0584" w:rsidR="006A4F29" w:rsidRPr="0074774A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Flo Emelone</w:t>
            </w:r>
          </w:p>
        </w:tc>
        <w:tc>
          <w:tcPr>
            <w:tcW w:w="6901" w:type="dxa"/>
            <w:shd w:val="clear" w:color="auto" w:fill="auto"/>
          </w:tcPr>
          <w:p w14:paraId="23CC34D2" w14:textId="2DA93C8C" w:rsidR="006A4F29" w:rsidRPr="0074774A" w:rsidRDefault="006A4F29" w:rsidP="006A4F2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Non-Clinical &amp; Support</w:t>
            </w:r>
          </w:p>
        </w:tc>
      </w:tr>
      <w:tr w:rsidR="00481132" w:rsidRPr="00870262" w14:paraId="1F2DABCE" w14:textId="77777777" w:rsidTr="009F62F2">
        <w:tc>
          <w:tcPr>
            <w:tcW w:w="2988" w:type="dxa"/>
            <w:shd w:val="clear" w:color="auto" w:fill="auto"/>
          </w:tcPr>
          <w:p w14:paraId="4987BBAA" w14:textId="4AA267C5" w:rsidR="00481132" w:rsidRPr="0074774A" w:rsidRDefault="00481132" w:rsidP="00144D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Geraldine Thompson</w:t>
            </w:r>
          </w:p>
        </w:tc>
        <w:tc>
          <w:tcPr>
            <w:tcW w:w="6901" w:type="dxa"/>
            <w:shd w:val="clear" w:color="auto" w:fill="auto"/>
          </w:tcPr>
          <w:p w14:paraId="77374A63" w14:textId="3E035C7A" w:rsidR="00481132" w:rsidRPr="0074774A" w:rsidRDefault="00481132" w:rsidP="00144D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Clinical</w:t>
            </w:r>
          </w:p>
        </w:tc>
      </w:tr>
      <w:tr w:rsidR="00144DF4" w:rsidRPr="00870262" w14:paraId="3A45AA71" w14:textId="77777777" w:rsidTr="00FA04D4">
        <w:trPr>
          <w:trHeight w:val="178"/>
        </w:trPr>
        <w:tc>
          <w:tcPr>
            <w:tcW w:w="2988" w:type="dxa"/>
            <w:shd w:val="clear" w:color="auto" w:fill="auto"/>
          </w:tcPr>
          <w:p w14:paraId="2E206D72" w14:textId="77777777" w:rsidR="00144DF4" w:rsidRDefault="00144DF4" w:rsidP="00385940">
            <w:pPr>
              <w:rPr>
                <w:rFonts w:cs="Arial"/>
                <w:sz w:val="22"/>
                <w:szCs w:val="22"/>
              </w:rPr>
            </w:pPr>
          </w:p>
          <w:p w14:paraId="5ECF94C5" w14:textId="77777777" w:rsidR="00B324F3" w:rsidRDefault="00B324F3" w:rsidP="00385940">
            <w:pPr>
              <w:rPr>
                <w:rFonts w:cs="Arial"/>
                <w:sz w:val="22"/>
                <w:szCs w:val="22"/>
              </w:rPr>
            </w:pPr>
          </w:p>
          <w:p w14:paraId="639D3EA3" w14:textId="77777777" w:rsidR="00B324F3" w:rsidRDefault="00B324F3" w:rsidP="00385940">
            <w:pPr>
              <w:rPr>
                <w:rFonts w:cs="Arial"/>
                <w:sz w:val="22"/>
                <w:szCs w:val="22"/>
              </w:rPr>
            </w:pPr>
          </w:p>
          <w:p w14:paraId="129B3E84" w14:textId="77777777" w:rsidR="00B324F3" w:rsidRDefault="00B324F3" w:rsidP="00385940">
            <w:pPr>
              <w:rPr>
                <w:rFonts w:cs="Arial"/>
                <w:sz w:val="22"/>
                <w:szCs w:val="22"/>
              </w:rPr>
            </w:pPr>
          </w:p>
          <w:p w14:paraId="43206745" w14:textId="402CE181" w:rsidR="00B324F3" w:rsidRDefault="00B324F3" w:rsidP="00385940">
            <w:pPr>
              <w:rPr>
                <w:rFonts w:cs="Arial"/>
                <w:sz w:val="22"/>
                <w:szCs w:val="22"/>
              </w:rPr>
            </w:pPr>
          </w:p>
          <w:p w14:paraId="14D3EBA1" w14:textId="21034A32" w:rsidR="00015E5F" w:rsidRDefault="00015E5F" w:rsidP="00385940">
            <w:pPr>
              <w:rPr>
                <w:rFonts w:cs="Arial"/>
                <w:sz w:val="22"/>
                <w:szCs w:val="22"/>
              </w:rPr>
            </w:pPr>
          </w:p>
          <w:p w14:paraId="16421750" w14:textId="77777777" w:rsidR="00015E5F" w:rsidRDefault="00015E5F" w:rsidP="00385940">
            <w:pPr>
              <w:rPr>
                <w:rFonts w:cs="Arial"/>
                <w:sz w:val="22"/>
                <w:szCs w:val="22"/>
              </w:rPr>
            </w:pPr>
          </w:p>
          <w:p w14:paraId="0A1D8B83" w14:textId="68BA0360" w:rsidR="00B324F3" w:rsidRPr="00205E1E" w:rsidRDefault="00B324F3" w:rsidP="003859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A7DE1A1" w14:textId="77777777" w:rsidR="00144DF4" w:rsidRDefault="00144DF4" w:rsidP="009B152E">
            <w:pPr>
              <w:rPr>
                <w:rFonts w:cs="Arial"/>
                <w:sz w:val="22"/>
                <w:szCs w:val="22"/>
              </w:rPr>
            </w:pPr>
          </w:p>
        </w:tc>
      </w:tr>
      <w:tr w:rsidR="00205E1E" w:rsidRPr="00870262" w14:paraId="102ABD49" w14:textId="77777777" w:rsidTr="009F62F2">
        <w:trPr>
          <w:trHeight w:val="334"/>
        </w:trPr>
        <w:tc>
          <w:tcPr>
            <w:tcW w:w="9889" w:type="dxa"/>
            <w:gridSpan w:val="2"/>
            <w:shd w:val="clear" w:color="auto" w:fill="auto"/>
          </w:tcPr>
          <w:p w14:paraId="77339010" w14:textId="2B49C3CB" w:rsidR="00205E1E" w:rsidRPr="0074774A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lastRenderedPageBreak/>
              <w:t xml:space="preserve">Governors – Nominated Partner Organisations: </w:t>
            </w:r>
            <w:r w:rsidR="00354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417C35" w:rsidRPr="00870262" w14:paraId="7A6C4D58" w14:textId="77777777" w:rsidTr="009F62F2">
        <w:tc>
          <w:tcPr>
            <w:tcW w:w="2988" w:type="dxa"/>
            <w:shd w:val="clear" w:color="auto" w:fill="auto"/>
          </w:tcPr>
          <w:p w14:paraId="52AC5C94" w14:textId="50A0939C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</w:t>
            </w:r>
            <w:r w:rsidRPr="0074774A">
              <w:rPr>
                <w:rFonts w:cs="Arial"/>
                <w:sz w:val="22"/>
                <w:szCs w:val="22"/>
              </w:rPr>
              <w:t xml:space="preserve"> Chris Boyes</w:t>
            </w:r>
          </w:p>
        </w:tc>
        <w:tc>
          <w:tcPr>
            <w:tcW w:w="6901" w:type="dxa"/>
            <w:shd w:val="clear" w:color="auto" w:fill="auto"/>
          </w:tcPr>
          <w:p w14:paraId="39688969" w14:textId="6217F263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Trafford Borough Council</w:t>
            </w:r>
          </w:p>
        </w:tc>
      </w:tr>
      <w:tr w:rsidR="006455E1" w:rsidRPr="00870262" w14:paraId="29391C06" w14:textId="77777777" w:rsidTr="009F62F2">
        <w:tc>
          <w:tcPr>
            <w:tcW w:w="2988" w:type="dxa"/>
            <w:shd w:val="clear" w:color="auto" w:fill="auto"/>
          </w:tcPr>
          <w:p w14:paraId="39BDC33E" w14:textId="1165BCBC" w:rsidR="006455E1" w:rsidRDefault="006455E1" w:rsidP="006455E1">
            <w:pPr>
              <w:rPr>
                <w:rFonts w:cs="Arial"/>
                <w:sz w:val="22"/>
                <w:szCs w:val="22"/>
              </w:rPr>
            </w:pPr>
            <w:r w:rsidRPr="002358AF">
              <w:rPr>
                <w:rFonts w:cs="Arial"/>
                <w:sz w:val="22"/>
                <w:szCs w:val="22"/>
              </w:rPr>
              <w:t>David Brown</w:t>
            </w:r>
          </w:p>
        </w:tc>
        <w:tc>
          <w:tcPr>
            <w:tcW w:w="6901" w:type="dxa"/>
            <w:shd w:val="clear" w:color="auto" w:fill="auto"/>
          </w:tcPr>
          <w:p w14:paraId="3FF80734" w14:textId="3C99CD11" w:rsidR="006455E1" w:rsidRPr="0074774A" w:rsidRDefault="006455E1" w:rsidP="006455E1">
            <w:pPr>
              <w:rPr>
                <w:rFonts w:cs="Arial"/>
                <w:sz w:val="22"/>
                <w:szCs w:val="22"/>
              </w:rPr>
            </w:pPr>
            <w:r w:rsidRPr="002358AF">
              <w:rPr>
                <w:rFonts w:cs="Arial"/>
                <w:sz w:val="22"/>
                <w:szCs w:val="22"/>
              </w:rPr>
              <w:t>MFT Volunteer Services</w:t>
            </w:r>
          </w:p>
        </w:tc>
      </w:tr>
      <w:tr w:rsidR="00417C35" w:rsidRPr="0074774A" w14:paraId="04080F7E" w14:textId="77777777" w:rsidTr="009F62F2">
        <w:tc>
          <w:tcPr>
            <w:tcW w:w="2988" w:type="dxa"/>
            <w:shd w:val="clear" w:color="auto" w:fill="auto"/>
          </w:tcPr>
          <w:p w14:paraId="53E6C32A" w14:textId="05A0E365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 xml:space="preserve">Rev Charles Kwaku-Odoi </w:t>
            </w:r>
          </w:p>
        </w:tc>
        <w:tc>
          <w:tcPr>
            <w:tcW w:w="6901" w:type="dxa"/>
            <w:shd w:val="clear" w:color="auto" w:fill="auto"/>
          </w:tcPr>
          <w:p w14:paraId="56D9FE92" w14:textId="23287B76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Caribbean &amp; African Health Network</w:t>
            </w:r>
          </w:p>
        </w:tc>
      </w:tr>
      <w:tr w:rsidR="00417C35" w:rsidRPr="0074774A" w14:paraId="2F8AAFA0" w14:textId="77777777" w:rsidTr="009F62F2">
        <w:tc>
          <w:tcPr>
            <w:tcW w:w="2988" w:type="dxa"/>
            <w:shd w:val="clear" w:color="auto" w:fill="auto"/>
          </w:tcPr>
          <w:p w14:paraId="4D74C45D" w14:textId="192D98F4" w:rsidR="00417C35" w:rsidRPr="0074774A" w:rsidRDefault="00A12D63" w:rsidP="00417C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Lois Dobson</w:t>
            </w:r>
          </w:p>
        </w:tc>
        <w:tc>
          <w:tcPr>
            <w:tcW w:w="6901" w:type="dxa"/>
            <w:shd w:val="clear" w:color="auto" w:fill="auto"/>
          </w:tcPr>
          <w:p w14:paraId="139E00A0" w14:textId="6F83FD5C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Youth Forum</w:t>
            </w:r>
          </w:p>
        </w:tc>
      </w:tr>
      <w:tr w:rsidR="00417C35" w:rsidRPr="0074774A" w14:paraId="225F9FC7" w14:textId="77777777" w:rsidTr="009F62F2">
        <w:tc>
          <w:tcPr>
            <w:tcW w:w="2988" w:type="dxa"/>
            <w:shd w:val="clear" w:color="auto" w:fill="auto"/>
          </w:tcPr>
          <w:p w14:paraId="00206941" w14:textId="2DC4FC77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Circle Steele</w:t>
            </w:r>
          </w:p>
        </w:tc>
        <w:tc>
          <w:tcPr>
            <w:tcW w:w="6901" w:type="dxa"/>
            <w:shd w:val="clear" w:color="auto" w:fill="auto"/>
          </w:tcPr>
          <w:p w14:paraId="767284DA" w14:textId="65830C19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EF293E">
              <w:rPr>
                <w:sz w:val="22"/>
                <w:szCs w:val="22"/>
              </w:rPr>
              <w:t>Manchester BME Network</w:t>
            </w:r>
          </w:p>
        </w:tc>
      </w:tr>
      <w:tr w:rsidR="00417C35" w:rsidRPr="00870262" w14:paraId="1FA6639D" w14:textId="77777777" w:rsidTr="009F62F2">
        <w:tc>
          <w:tcPr>
            <w:tcW w:w="2988" w:type="dxa"/>
            <w:shd w:val="clear" w:color="auto" w:fill="auto"/>
          </w:tcPr>
          <w:p w14:paraId="38908914" w14:textId="4F008DF9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</w:t>
            </w:r>
            <w:r w:rsidRPr="0074774A">
              <w:rPr>
                <w:rFonts w:cs="Arial"/>
                <w:sz w:val="22"/>
                <w:szCs w:val="22"/>
              </w:rPr>
              <w:t xml:space="preserve"> James Wilson</w:t>
            </w:r>
          </w:p>
        </w:tc>
        <w:tc>
          <w:tcPr>
            <w:tcW w:w="6901" w:type="dxa"/>
            <w:shd w:val="clear" w:color="auto" w:fill="auto"/>
          </w:tcPr>
          <w:p w14:paraId="1BE79E08" w14:textId="13D28CBB" w:rsidR="00417C35" w:rsidRPr="0074774A" w:rsidRDefault="00417C35" w:rsidP="00417C35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Manchester City Council</w:t>
            </w:r>
          </w:p>
        </w:tc>
      </w:tr>
      <w:tr w:rsidR="00205E1E" w:rsidRPr="00870262" w14:paraId="6B48685F" w14:textId="77777777" w:rsidTr="009F62F2">
        <w:tc>
          <w:tcPr>
            <w:tcW w:w="2988" w:type="dxa"/>
            <w:shd w:val="clear" w:color="auto" w:fill="auto"/>
          </w:tcPr>
          <w:p w14:paraId="4D48352F" w14:textId="77777777" w:rsidR="00205E1E" w:rsidRPr="0074774A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62D19EC" w14:textId="77777777" w:rsidR="00205E1E" w:rsidRPr="0074774A" w:rsidRDefault="00205E1E" w:rsidP="00205E1E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05E1E" w:rsidRPr="00870262" w14:paraId="42D9A8CE" w14:textId="77777777" w:rsidTr="009F62F2">
        <w:tc>
          <w:tcPr>
            <w:tcW w:w="9889" w:type="dxa"/>
            <w:gridSpan w:val="2"/>
            <w:shd w:val="clear" w:color="auto" w:fill="auto"/>
          </w:tcPr>
          <w:p w14:paraId="53D8E518" w14:textId="77777777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t xml:space="preserve">IN ATTENDANCE: </w:t>
            </w:r>
          </w:p>
        </w:tc>
      </w:tr>
      <w:tr w:rsidR="00203F9F" w:rsidRPr="00870262" w14:paraId="6EFFF36D" w14:textId="77777777" w:rsidTr="009F62F2">
        <w:tc>
          <w:tcPr>
            <w:tcW w:w="2988" w:type="dxa"/>
            <w:shd w:val="clear" w:color="auto" w:fill="auto"/>
          </w:tcPr>
          <w:p w14:paraId="2CECB423" w14:textId="39274BA8" w:rsidR="00203F9F" w:rsidRDefault="00203F9F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Dame Sue Bailey</w:t>
            </w:r>
          </w:p>
        </w:tc>
        <w:tc>
          <w:tcPr>
            <w:tcW w:w="6901" w:type="dxa"/>
            <w:shd w:val="clear" w:color="auto" w:fill="auto"/>
          </w:tcPr>
          <w:p w14:paraId="0FC761CF" w14:textId="6408AD9B" w:rsidR="00203F9F" w:rsidRPr="00D7431F" w:rsidRDefault="00203F9F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205E1E" w:rsidRPr="00870262" w14:paraId="2277999A" w14:textId="77777777" w:rsidTr="009F62F2">
        <w:tc>
          <w:tcPr>
            <w:tcW w:w="2988" w:type="dxa"/>
            <w:shd w:val="clear" w:color="auto" w:fill="auto"/>
          </w:tcPr>
          <w:p w14:paraId="6E6B2353" w14:textId="6D224CEE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Peter Blythin</w:t>
            </w:r>
          </w:p>
        </w:tc>
        <w:tc>
          <w:tcPr>
            <w:tcW w:w="6901" w:type="dxa"/>
            <w:shd w:val="clear" w:color="auto" w:fill="auto"/>
          </w:tcPr>
          <w:p w14:paraId="1F372AF4" w14:textId="57EE2CE3" w:rsidR="00205E1E" w:rsidRPr="0074774A" w:rsidRDefault="00205E1E" w:rsidP="00205E1E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Group Executive Director of Workforce &amp; Corporate Business</w:t>
            </w:r>
          </w:p>
        </w:tc>
      </w:tr>
      <w:tr w:rsidR="00C82E9D" w:rsidRPr="00870262" w14:paraId="2B42ABD2" w14:textId="77777777" w:rsidTr="009F62F2">
        <w:tc>
          <w:tcPr>
            <w:tcW w:w="2988" w:type="dxa"/>
            <w:shd w:val="clear" w:color="auto" w:fill="auto"/>
          </w:tcPr>
          <w:p w14:paraId="20EF40CD" w14:textId="1CE1150D" w:rsidR="00C82E9D" w:rsidRPr="0074774A" w:rsidRDefault="00C82E9D" w:rsidP="00C8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Julia Bridgewater</w:t>
            </w:r>
          </w:p>
        </w:tc>
        <w:tc>
          <w:tcPr>
            <w:tcW w:w="6901" w:type="dxa"/>
            <w:shd w:val="clear" w:color="auto" w:fill="auto"/>
          </w:tcPr>
          <w:p w14:paraId="1595B4B8" w14:textId="01F14D7F" w:rsidR="00C82E9D" w:rsidRPr="0074774A" w:rsidRDefault="00C82E9D" w:rsidP="00C82E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Operating Officer</w:t>
            </w:r>
          </w:p>
        </w:tc>
      </w:tr>
      <w:tr w:rsidR="008D691F" w:rsidRPr="00870262" w14:paraId="48F65549" w14:textId="77777777" w:rsidTr="009F62F2">
        <w:tc>
          <w:tcPr>
            <w:tcW w:w="2988" w:type="dxa"/>
            <w:shd w:val="clear" w:color="auto" w:fill="auto"/>
          </w:tcPr>
          <w:p w14:paraId="40B7AD57" w14:textId="2D744CD4" w:rsidR="008D691F" w:rsidRPr="0074774A" w:rsidRDefault="008D691F" w:rsidP="008D69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Barry Clare</w:t>
            </w:r>
          </w:p>
        </w:tc>
        <w:tc>
          <w:tcPr>
            <w:tcW w:w="6901" w:type="dxa"/>
            <w:shd w:val="clear" w:color="auto" w:fill="auto"/>
          </w:tcPr>
          <w:p w14:paraId="6181BB2B" w14:textId="61B434EF" w:rsidR="008D691F" w:rsidRPr="0074774A" w:rsidRDefault="008D691F" w:rsidP="008D69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Deputy Chairman/Non-Executive Director</w:t>
            </w:r>
          </w:p>
        </w:tc>
      </w:tr>
      <w:tr w:rsidR="001F36A8" w:rsidRPr="00870262" w14:paraId="62243767" w14:textId="77777777" w:rsidTr="009F62F2">
        <w:tc>
          <w:tcPr>
            <w:tcW w:w="2988" w:type="dxa"/>
            <w:shd w:val="clear" w:color="auto" w:fill="auto"/>
          </w:tcPr>
          <w:p w14:paraId="7C4B1AA0" w14:textId="35F6D3F7" w:rsidR="001F36A8" w:rsidRPr="0074774A" w:rsidRDefault="001F36A8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 McLoughlin</w:t>
            </w:r>
          </w:p>
        </w:tc>
        <w:tc>
          <w:tcPr>
            <w:tcW w:w="6901" w:type="dxa"/>
            <w:shd w:val="clear" w:color="auto" w:fill="auto"/>
          </w:tcPr>
          <w:p w14:paraId="6849613C" w14:textId="364059C3" w:rsidR="001F36A8" w:rsidRPr="0074774A" w:rsidRDefault="001F36A8" w:rsidP="00205E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Senior Independent Director/Non-Executive Director</w:t>
            </w:r>
          </w:p>
        </w:tc>
      </w:tr>
      <w:tr w:rsidR="00100C4A" w:rsidRPr="00870262" w14:paraId="5C971764" w14:textId="77777777" w:rsidTr="009F62F2">
        <w:tc>
          <w:tcPr>
            <w:tcW w:w="2988" w:type="dxa"/>
            <w:shd w:val="clear" w:color="auto" w:fill="auto"/>
          </w:tcPr>
          <w:p w14:paraId="0F7DC571" w14:textId="77777777" w:rsidR="00100C4A" w:rsidRPr="0074774A" w:rsidRDefault="00100C4A" w:rsidP="00A323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70C43EF" w14:textId="77777777" w:rsidR="00100C4A" w:rsidRPr="0074774A" w:rsidRDefault="00100C4A" w:rsidP="00A323D9">
            <w:pPr>
              <w:rPr>
                <w:rFonts w:cs="Arial"/>
                <w:sz w:val="22"/>
                <w:szCs w:val="22"/>
              </w:rPr>
            </w:pPr>
          </w:p>
        </w:tc>
      </w:tr>
      <w:tr w:rsidR="00A323D9" w:rsidRPr="00870262" w14:paraId="4F307EE8" w14:textId="77777777" w:rsidTr="009F62F2">
        <w:trPr>
          <w:trHeight w:val="352"/>
        </w:trPr>
        <w:tc>
          <w:tcPr>
            <w:tcW w:w="9889" w:type="dxa"/>
            <w:gridSpan w:val="2"/>
            <w:shd w:val="clear" w:color="auto" w:fill="auto"/>
          </w:tcPr>
          <w:p w14:paraId="534668D4" w14:textId="77777777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b/>
                <w:sz w:val="22"/>
                <w:szCs w:val="22"/>
              </w:rPr>
              <w:t xml:space="preserve">NOTES PREPARED BY: </w:t>
            </w:r>
          </w:p>
        </w:tc>
      </w:tr>
      <w:tr w:rsidR="00A323D9" w:rsidRPr="00870262" w14:paraId="5FABE6F7" w14:textId="77777777" w:rsidTr="009F62F2">
        <w:tc>
          <w:tcPr>
            <w:tcW w:w="2988" w:type="dxa"/>
            <w:shd w:val="clear" w:color="auto" w:fill="auto"/>
          </w:tcPr>
          <w:p w14:paraId="128167B8" w14:textId="77777777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Donna Beddows</w:t>
            </w:r>
          </w:p>
        </w:tc>
        <w:tc>
          <w:tcPr>
            <w:tcW w:w="6901" w:type="dxa"/>
            <w:shd w:val="clear" w:color="auto" w:fill="auto"/>
          </w:tcPr>
          <w:p w14:paraId="0974C4BB" w14:textId="071F8B62" w:rsidR="00A323D9" w:rsidRPr="0074774A" w:rsidRDefault="00A323D9" w:rsidP="00A323D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FT Membership Manager/Deputy Trust Board Secretary</w:t>
            </w:r>
          </w:p>
        </w:tc>
      </w:tr>
      <w:tr w:rsidR="00A323D9" w:rsidRPr="00870262" w14:paraId="03EAF538" w14:textId="77777777" w:rsidTr="009F62F2">
        <w:tc>
          <w:tcPr>
            <w:tcW w:w="2988" w:type="dxa"/>
            <w:shd w:val="clear" w:color="auto" w:fill="auto"/>
          </w:tcPr>
          <w:p w14:paraId="60C871F0" w14:textId="77777777" w:rsidR="00A323D9" w:rsidRPr="0074774A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04C7E6B9" w14:textId="77777777" w:rsidR="00A323D9" w:rsidRPr="0074774A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323D9" w:rsidRPr="00870262" w14:paraId="65E36141" w14:textId="77777777" w:rsidTr="009F62F2">
        <w:trPr>
          <w:trHeight w:val="390"/>
        </w:trPr>
        <w:tc>
          <w:tcPr>
            <w:tcW w:w="9889" w:type="dxa"/>
            <w:gridSpan w:val="2"/>
            <w:shd w:val="clear" w:color="auto" w:fill="auto"/>
          </w:tcPr>
          <w:p w14:paraId="67CE06AF" w14:textId="77777777" w:rsidR="00A323D9" w:rsidRPr="00205E1E" w:rsidRDefault="00A323D9" w:rsidP="00A323D9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b/>
                <w:sz w:val="22"/>
                <w:szCs w:val="22"/>
              </w:rPr>
              <w:t xml:space="preserve">APOLOGIES: </w:t>
            </w:r>
          </w:p>
        </w:tc>
      </w:tr>
      <w:tr w:rsidR="00A323D9" w:rsidRPr="00870262" w14:paraId="0F89F6A3" w14:textId="77777777" w:rsidTr="009F62F2">
        <w:trPr>
          <w:trHeight w:val="328"/>
        </w:trPr>
        <w:tc>
          <w:tcPr>
            <w:tcW w:w="9889" w:type="dxa"/>
            <w:gridSpan w:val="2"/>
            <w:shd w:val="clear" w:color="auto" w:fill="auto"/>
          </w:tcPr>
          <w:p w14:paraId="5F16FA37" w14:textId="28738A7D" w:rsidR="00A323D9" w:rsidRPr="00205E1E" w:rsidRDefault="00A323D9" w:rsidP="00A323D9">
            <w:pPr>
              <w:rPr>
                <w:rFonts w:cs="Arial"/>
                <w:sz w:val="22"/>
                <w:szCs w:val="22"/>
              </w:rPr>
            </w:pPr>
            <w:bookmarkStart w:id="0" w:name="_Hlk86746875"/>
            <w:r w:rsidRPr="00205E1E">
              <w:rPr>
                <w:rFonts w:cs="Arial"/>
                <w:b/>
                <w:sz w:val="22"/>
                <w:szCs w:val="22"/>
              </w:rPr>
              <w:t>Governors: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323D9" w:rsidRPr="00870262" w14:paraId="4BE177A2" w14:textId="77777777" w:rsidTr="009F62F2">
        <w:tc>
          <w:tcPr>
            <w:tcW w:w="2988" w:type="dxa"/>
            <w:shd w:val="clear" w:color="auto" w:fill="auto"/>
          </w:tcPr>
          <w:p w14:paraId="44D520D1" w14:textId="6798D28F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John Churchill</w:t>
            </w:r>
          </w:p>
        </w:tc>
        <w:tc>
          <w:tcPr>
            <w:tcW w:w="6901" w:type="dxa"/>
            <w:shd w:val="clear" w:color="auto" w:fill="auto"/>
          </w:tcPr>
          <w:p w14:paraId="3F58C745" w14:textId="36D6CFC4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Public Governor - Manchester</w:t>
            </w:r>
          </w:p>
        </w:tc>
      </w:tr>
      <w:tr w:rsidR="00A323D9" w:rsidRPr="00870262" w14:paraId="473BD82A" w14:textId="77777777" w:rsidTr="009F62F2">
        <w:tc>
          <w:tcPr>
            <w:tcW w:w="2988" w:type="dxa"/>
            <w:shd w:val="clear" w:color="auto" w:fill="auto"/>
          </w:tcPr>
          <w:p w14:paraId="0DAF8D3F" w14:textId="3AF68A9D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John Cooper</w:t>
            </w:r>
          </w:p>
        </w:tc>
        <w:tc>
          <w:tcPr>
            <w:tcW w:w="6901" w:type="dxa"/>
            <w:shd w:val="clear" w:color="auto" w:fill="auto"/>
          </w:tcPr>
          <w:p w14:paraId="22CA556C" w14:textId="24FC8752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Staff Governor - Nursing &amp; Midwifery</w:t>
            </w:r>
          </w:p>
        </w:tc>
      </w:tr>
      <w:tr w:rsidR="007F0A73" w:rsidRPr="00870262" w14:paraId="3CEC34DD" w14:textId="77777777" w:rsidTr="009F62F2">
        <w:tc>
          <w:tcPr>
            <w:tcW w:w="2988" w:type="dxa"/>
            <w:shd w:val="clear" w:color="auto" w:fill="auto"/>
          </w:tcPr>
          <w:p w14:paraId="589203D6" w14:textId="1EF1ABA0" w:rsidR="007F0A73" w:rsidRPr="002F1008" w:rsidRDefault="007F0A73" w:rsidP="007F0A73">
            <w:pPr>
              <w:rPr>
                <w:rFonts w:cs="Arial"/>
                <w:sz w:val="22"/>
                <w:szCs w:val="22"/>
              </w:rPr>
            </w:pPr>
            <w:r w:rsidRPr="00205E1E">
              <w:rPr>
                <w:rFonts w:cs="Arial"/>
                <w:sz w:val="22"/>
                <w:szCs w:val="22"/>
              </w:rPr>
              <w:t>Dr Shruti Garg</w:t>
            </w:r>
          </w:p>
        </w:tc>
        <w:tc>
          <w:tcPr>
            <w:tcW w:w="6901" w:type="dxa"/>
            <w:shd w:val="clear" w:color="auto" w:fill="auto"/>
          </w:tcPr>
          <w:p w14:paraId="74AA1B74" w14:textId="5E076178" w:rsidR="007F0A73" w:rsidRPr="002F1008" w:rsidRDefault="007F0A73" w:rsidP="007F0A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Nominated Governor - </w:t>
            </w:r>
            <w:r w:rsidRPr="00205E1E">
              <w:rPr>
                <w:rFonts w:cs="Arial"/>
                <w:sz w:val="22"/>
                <w:szCs w:val="22"/>
              </w:rPr>
              <w:t>Manchester University</w:t>
            </w:r>
          </w:p>
        </w:tc>
      </w:tr>
      <w:tr w:rsidR="00A323D9" w:rsidRPr="00870262" w14:paraId="7A145862" w14:textId="77777777" w:rsidTr="009F62F2">
        <w:tc>
          <w:tcPr>
            <w:tcW w:w="2988" w:type="dxa"/>
            <w:shd w:val="clear" w:color="auto" w:fill="auto"/>
          </w:tcPr>
          <w:p w14:paraId="1E9F78D8" w14:textId="4C509B49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Ann Kerrigan</w:t>
            </w:r>
          </w:p>
        </w:tc>
        <w:tc>
          <w:tcPr>
            <w:tcW w:w="6901" w:type="dxa"/>
            <w:shd w:val="clear" w:color="auto" w:fill="auto"/>
          </w:tcPr>
          <w:p w14:paraId="66EBAB37" w14:textId="0B2D8B02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Public Governor - Manchester</w:t>
            </w:r>
          </w:p>
        </w:tc>
      </w:tr>
      <w:tr w:rsidR="006A4F29" w:rsidRPr="00870262" w14:paraId="678D9AA5" w14:textId="77777777" w:rsidTr="009F62F2">
        <w:tc>
          <w:tcPr>
            <w:tcW w:w="2988" w:type="dxa"/>
            <w:shd w:val="clear" w:color="auto" w:fill="auto"/>
          </w:tcPr>
          <w:p w14:paraId="0FF1A27D" w14:textId="6B517CC3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>Rachel Koutsavakis</w:t>
            </w:r>
          </w:p>
        </w:tc>
        <w:tc>
          <w:tcPr>
            <w:tcW w:w="6901" w:type="dxa"/>
            <w:shd w:val="clear" w:color="auto" w:fill="auto"/>
          </w:tcPr>
          <w:p w14:paraId="43F34AE9" w14:textId="37578560" w:rsidR="006A4F29" w:rsidRPr="002F1008" w:rsidRDefault="006A4F29" w:rsidP="006A4F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Staff Governor - </w:t>
            </w:r>
            <w:r w:rsidRPr="0074774A">
              <w:rPr>
                <w:rFonts w:cs="Arial"/>
                <w:sz w:val="22"/>
                <w:szCs w:val="22"/>
              </w:rPr>
              <w:t>Non-Clinical &amp; Support</w:t>
            </w:r>
          </w:p>
        </w:tc>
      </w:tr>
      <w:tr w:rsidR="00A323D9" w:rsidRPr="00870262" w14:paraId="46A1C583" w14:textId="77777777" w:rsidTr="009F62F2">
        <w:tc>
          <w:tcPr>
            <w:tcW w:w="2988" w:type="dxa"/>
            <w:shd w:val="clear" w:color="auto" w:fill="auto"/>
          </w:tcPr>
          <w:p w14:paraId="5DE0AB7B" w14:textId="16480BA5" w:rsidR="00A323D9" w:rsidRPr="002F1008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Prof Ian Pearce</w:t>
            </w:r>
          </w:p>
        </w:tc>
        <w:tc>
          <w:tcPr>
            <w:tcW w:w="6901" w:type="dxa"/>
            <w:shd w:val="clear" w:color="auto" w:fill="auto"/>
          </w:tcPr>
          <w:p w14:paraId="0F1F80ED" w14:textId="6C525CEA" w:rsidR="00A323D9" w:rsidRPr="002F1008" w:rsidRDefault="00A323D9" w:rsidP="00A323D9">
            <w:pPr>
              <w:rPr>
                <w:rFonts w:cs="Arial"/>
                <w:color w:val="FF0000"/>
                <w:sz w:val="22"/>
                <w:szCs w:val="22"/>
              </w:rPr>
            </w:pPr>
            <w:r w:rsidRPr="002F1008">
              <w:rPr>
                <w:rFonts w:cs="Arial"/>
                <w:sz w:val="22"/>
                <w:szCs w:val="22"/>
              </w:rPr>
              <w:t>Staff Governor - Medical &amp; Dental</w:t>
            </w:r>
          </w:p>
        </w:tc>
      </w:tr>
      <w:tr w:rsidR="00A323D9" w:rsidRPr="00870262" w14:paraId="6659E7F1" w14:textId="77777777" w:rsidTr="009F62F2">
        <w:tc>
          <w:tcPr>
            <w:tcW w:w="2988" w:type="dxa"/>
            <w:shd w:val="clear" w:color="auto" w:fill="auto"/>
          </w:tcPr>
          <w:p w14:paraId="2D97BE6F" w14:textId="71894C0E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Cllr Julie Reid</w:t>
            </w:r>
          </w:p>
        </w:tc>
        <w:tc>
          <w:tcPr>
            <w:tcW w:w="6901" w:type="dxa"/>
            <w:shd w:val="clear" w:color="auto" w:fill="auto"/>
          </w:tcPr>
          <w:p w14:paraId="317165C4" w14:textId="2BAB4552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2F1008">
              <w:rPr>
                <w:sz w:val="22"/>
                <w:szCs w:val="22"/>
              </w:rPr>
              <w:t>Public Governor - Manchester</w:t>
            </w:r>
          </w:p>
        </w:tc>
      </w:tr>
      <w:tr w:rsidR="00A323D9" w:rsidRPr="00870262" w14:paraId="265BEF30" w14:textId="77777777" w:rsidTr="009F62F2">
        <w:tc>
          <w:tcPr>
            <w:tcW w:w="2988" w:type="dxa"/>
            <w:shd w:val="clear" w:color="auto" w:fill="auto"/>
          </w:tcPr>
          <w:p w14:paraId="4722FC05" w14:textId="5CC340C9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242B25F5" w14:textId="3487E75A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</w:tr>
      <w:tr w:rsidR="00A323D9" w:rsidRPr="00870262" w14:paraId="4F81D7F9" w14:textId="77777777" w:rsidTr="009F62F2">
        <w:tc>
          <w:tcPr>
            <w:tcW w:w="2988" w:type="dxa"/>
            <w:shd w:val="clear" w:color="auto" w:fill="auto"/>
          </w:tcPr>
          <w:p w14:paraId="38E50C0B" w14:textId="6E59EE63" w:rsidR="00A323D9" w:rsidRPr="00EC2559" w:rsidRDefault="00A323D9" w:rsidP="00A323D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C2559">
              <w:rPr>
                <w:rFonts w:cs="Arial"/>
                <w:b/>
                <w:bCs/>
                <w:sz w:val="22"/>
                <w:szCs w:val="22"/>
              </w:rPr>
              <w:t>Directors:</w:t>
            </w:r>
          </w:p>
        </w:tc>
        <w:tc>
          <w:tcPr>
            <w:tcW w:w="6901" w:type="dxa"/>
            <w:shd w:val="clear" w:color="auto" w:fill="auto"/>
          </w:tcPr>
          <w:p w14:paraId="460BD89D" w14:textId="77777777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</w:tr>
      <w:tr w:rsidR="00A323D9" w:rsidRPr="00870262" w14:paraId="374B1994" w14:textId="77777777" w:rsidTr="009F62F2">
        <w:tc>
          <w:tcPr>
            <w:tcW w:w="2988" w:type="dxa"/>
            <w:shd w:val="clear" w:color="auto" w:fill="auto"/>
          </w:tcPr>
          <w:p w14:paraId="6E31B58A" w14:textId="16DE827D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D83CF8">
              <w:rPr>
                <w:sz w:val="22"/>
                <w:szCs w:val="22"/>
              </w:rPr>
              <w:t>John Amaechi</w:t>
            </w:r>
          </w:p>
        </w:tc>
        <w:tc>
          <w:tcPr>
            <w:tcW w:w="6901" w:type="dxa"/>
            <w:shd w:val="clear" w:color="auto" w:fill="auto"/>
          </w:tcPr>
          <w:p w14:paraId="040E6526" w14:textId="70235D09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 w:rsidRPr="00D83CF8">
              <w:rPr>
                <w:sz w:val="22"/>
                <w:szCs w:val="22"/>
              </w:rPr>
              <w:t>Group Non-Executive Director</w:t>
            </w:r>
          </w:p>
        </w:tc>
      </w:tr>
      <w:tr w:rsidR="00A323D9" w:rsidRPr="00870262" w14:paraId="21772B00" w14:textId="77777777" w:rsidTr="009F62F2">
        <w:tc>
          <w:tcPr>
            <w:tcW w:w="2988" w:type="dxa"/>
            <w:shd w:val="clear" w:color="auto" w:fill="auto"/>
          </w:tcPr>
          <w:p w14:paraId="060D1C42" w14:textId="488EC15F" w:rsidR="00A323D9" w:rsidRPr="00D83CF8" w:rsidRDefault="00A323D9" w:rsidP="00A3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Darren Banks</w:t>
            </w:r>
          </w:p>
        </w:tc>
        <w:tc>
          <w:tcPr>
            <w:tcW w:w="6901" w:type="dxa"/>
            <w:shd w:val="clear" w:color="auto" w:fill="auto"/>
          </w:tcPr>
          <w:p w14:paraId="4001D5E3" w14:textId="1409EA6A" w:rsidR="00A323D9" w:rsidRPr="00D83CF8" w:rsidRDefault="00A323D9" w:rsidP="00A32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Director of Strategy</w:t>
            </w:r>
          </w:p>
        </w:tc>
      </w:tr>
      <w:tr w:rsidR="00A323D9" w:rsidRPr="00870262" w14:paraId="2C69EA54" w14:textId="77777777" w:rsidTr="009F62F2">
        <w:tc>
          <w:tcPr>
            <w:tcW w:w="2988" w:type="dxa"/>
            <w:shd w:val="clear" w:color="auto" w:fill="auto"/>
          </w:tcPr>
          <w:p w14:paraId="4DEBEDB9" w14:textId="607D97FA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Ivan Benett</w:t>
            </w:r>
          </w:p>
        </w:tc>
        <w:tc>
          <w:tcPr>
            <w:tcW w:w="6901" w:type="dxa"/>
            <w:shd w:val="clear" w:color="auto" w:fill="auto"/>
          </w:tcPr>
          <w:p w14:paraId="6F0BA29A" w14:textId="4D3C3CAB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3E3D03" w:rsidRPr="00870262" w14:paraId="3484887B" w14:textId="77777777" w:rsidTr="009F62F2">
        <w:tc>
          <w:tcPr>
            <w:tcW w:w="2988" w:type="dxa"/>
            <w:shd w:val="clear" w:color="auto" w:fill="auto"/>
          </w:tcPr>
          <w:p w14:paraId="582EAFF9" w14:textId="1F874BE2" w:rsidR="003E3D03" w:rsidRDefault="003E3D03" w:rsidP="003E3D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Nick Gomm</w:t>
            </w:r>
          </w:p>
        </w:tc>
        <w:tc>
          <w:tcPr>
            <w:tcW w:w="6901" w:type="dxa"/>
            <w:shd w:val="clear" w:color="auto" w:fill="auto"/>
          </w:tcPr>
          <w:p w14:paraId="1221C4B8" w14:textId="2476CD22" w:rsidR="003E3D03" w:rsidRDefault="003E3D03" w:rsidP="003E3D03">
            <w:pPr>
              <w:rPr>
                <w:rFonts w:cs="Arial"/>
                <w:sz w:val="22"/>
                <w:szCs w:val="22"/>
              </w:rPr>
            </w:pPr>
            <w:r w:rsidRPr="0074774A">
              <w:rPr>
                <w:rFonts w:cs="Arial"/>
                <w:sz w:val="22"/>
                <w:szCs w:val="22"/>
              </w:rPr>
              <w:t xml:space="preserve">Director of Corporate </w:t>
            </w:r>
            <w:r>
              <w:rPr>
                <w:rFonts w:cs="Arial"/>
                <w:sz w:val="22"/>
                <w:szCs w:val="22"/>
              </w:rPr>
              <w:t>Business</w:t>
            </w:r>
            <w:r w:rsidRPr="0074774A">
              <w:rPr>
                <w:rFonts w:cs="Arial"/>
                <w:sz w:val="22"/>
                <w:szCs w:val="22"/>
              </w:rPr>
              <w:t>/Trust Board Secretary</w:t>
            </w:r>
          </w:p>
        </w:tc>
      </w:tr>
      <w:tr w:rsidR="004A2E7F" w:rsidRPr="00870262" w14:paraId="7ACDE61C" w14:textId="77777777" w:rsidTr="009F62F2">
        <w:tc>
          <w:tcPr>
            <w:tcW w:w="2988" w:type="dxa"/>
            <w:shd w:val="clear" w:color="auto" w:fill="auto"/>
          </w:tcPr>
          <w:p w14:paraId="46B5205A" w14:textId="1E52EE06" w:rsidR="004A2E7F" w:rsidRDefault="004A2E7F" w:rsidP="004A2E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 Gower</w:t>
            </w:r>
          </w:p>
        </w:tc>
        <w:tc>
          <w:tcPr>
            <w:tcW w:w="6901" w:type="dxa"/>
            <w:shd w:val="clear" w:color="auto" w:fill="auto"/>
          </w:tcPr>
          <w:p w14:paraId="2DA70093" w14:textId="6E8221EF" w:rsidR="004A2E7F" w:rsidRDefault="004A2E7F" w:rsidP="004A2E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96420D" w:rsidRPr="00870262" w14:paraId="0DAE7CC8" w14:textId="77777777" w:rsidTr="009F62F2">
        <w:tc>
          <w:tcPr>
            <w:tcW w:w="2988" w:type="dxa"/>
            <w:shd w:val="clear" w:color="auto" w:fill="auto"/>
          </w:tcPr>
          <w:p w14:paraId="33044F18" w14:textId="7FEFACE2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Sir Mike Deegan</w:t>
            </w:r>
          </w:p>
        </w:tc>
        <w:tc>
          <w:tcPr>
            <w:tcW w:w="6901" w:type="dxa"/>
            <w:shd w:val="clear" w:color="auto" w:fill="auto"/>
          </w:tcPr>
          <w:p w14:paraId="475B1E84" w14:textId="28C85E34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Executive</w:t>
            </w:r>
          </w:p>
        </w:tc>
      </w:tr>
      <w:tr w:rsidR="0096420D" w:rsidRPr="00870262" w14:paraId="41B525F0" w14:textId="77777777" w:rsidTr="009F62F2">
        <w:tc>
          <w:tcPr>
            <w:tcW w:w="2988" w:type="dxa"/>
            <w:shd w:val="clear" w:color="auto" w:fill="auto"/>
          </w:tcPr>
          <w:p w14:paraId="38D40E93" w14:textId="36C31029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Jane Eddleston</w:t>
            </w:r>
          </w:p>
        </w:tc>
        <w:tc>
          <w:tcPr>
            <w:tcW w:w="6901" w:type="dxa"/>
            <w:shd w:val="clear" w:color="auto" w:fill="auto"/>
          </w:tcPr>
          <w:p w14:paraId="3A3FEEB3" w14:textId="744FB4F5" w:rsidR="0096420D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Joint Medical Director</w:t>
            </w:r>
          </w:p>
        </w:tc>
      </w:tr>
      <w:tr w:rsidR="0096420D" w:rsidRPr="00870262" w14:paraId="1D2C13D8" w14:textId="77777777" w:rsidTr="009F62F2">
        <w:tc>
          <w:tcPr>
            <w:tcW w:w="2988" w:type="dxa"/>
            <w:shd w:val="clear" w:color="auto" w:fill="auto"/>
          </w:tcPr>
          <w:p w14:paraId="3F26EE97" w14:textId="30DE0075" w:rsidR="0096420D" w:rsidRPr="002F1008" w:rsidRDefault="0096420D" w:rsidP="0096420D">
            <w:pPr>
              <w:rPr>
                <w:rFonts w:cs="Arial"/>
                <w:sz w:val="22"/>
                <w:szCs w:val="22"/>
              </w:rPr>
            </w:pPr>
            <w:r w:rsidRPr="006F6CA2">
              <w:rPr>
                <w:rFonts w:cs="Arial"/>
                <w:sz w:val="22"/>
                <w:szCs w:val="22"/>
              </w:rPr>
              <w:t>Jenny Ehrhardt</w:t>
            </w:r>
          </w:p>
        </w:tc>
        <w:tc>
          <w:tcPr>
            <w:tcW w:w="6901" w:type="dxa"/>
            <w:shd w:val="clear" w:color="auto" w:fill="auto"/>
          </w:tcPr>
          <w:p w14:paraId="539BDAF7" w14:textId="4FC4603F" w:rsidR="0096420D" w:rsidRPr="002F1008" w:rsidRDefault="0096420D" w:rsidP="0096420D">
            <w:pPr>
              <w:rPr>
                <w:rFonts w:cs="Arial"/>
                <w:sz w:val="22"/>
                <w:szCs w:val="22"/>
              </w:rPr>
            </w:pPr>
            <w:r w:rsidRPr="006F6CA2">
              <w:rPr>
                <w:rFonts w:cs="Arial"/>
                <w:sz w:val="22"/>
                <w:szCs w:val="22"/>
              </w:rPr>
              <w:t>Group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F6CA2">
              <w:rPr>
                <w:rFonts w:cs="Arial"/>
                <w:sz w:val="22"/>
                <w:szCs w:val="22"/>
              </w:rPr>
              <w:t>Chief Finance Officer</w:t>
            </w:r>
          </w:p>
        </w:tc>
      </w:tr>
      <w:tr w:rsidR="0096420D" w:rsidRPr="00870262" w14:paraId="7DF4A214" w14:textId="77777777" w:rsidTr="009F62F2">
        <w:tc>
          <w:tcPr>
            <w:tcW w:w="2988" w:type="dxa"/>
            <w:shd w:val="clear" w:color="auto" w:fill="auto"/>
          </w:tcPr>
          <w:p w14:paraId="16B50279" w14:textId="3BAD1F43" w:rsidR="0096420D" w:rsidRPr="002F1008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Furnival</w:t>
            </w:r>
          </w:p>
        </w:tc>
        <w:tc>
          <w:tcPr>
            <w:tcW w:w="6901" w:type="dxa"/>
            <w:shd w:val="clear" w:color="auto" w:fill="auto"/>
          </w:tcPr>
          <w:p w14:paraId="392C9248" w14:textId="7B952707" w:rsidR="0096420D" w:rsidRPr="002F1008" w:rsidRDefault="0096420D" w:rsidP="0096420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Deputy Group Chief Operating Officer</w:t>
            </w:r>
          </w:p>
        </w:tc>
      </w:tr>
      <w:tr w:rsidR="00A323D9" w:rsidRPr="00870262" w14:paraId="00967CD7" w14:textId="77777777" w:rsidTr="009F62F2">
        <w:tc>
          <w:tcPr>
            <w:tcW w:w="2988" w:type="dxa"/>
            <w:shd w:val="clear" w:color="auto" w:fill="auto"/>
          </w:tcPr>
          <w:p w14:paraId="3D877503" w14:textId="4A3D74E4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Luke Georghiou</w:t>
            </w:r>
          </w:p>
        </w:tc>
        <w:tc>
          <w:tcPr>
            <w:tcW w:w="6901" w:type="dxa"/>
            <w:shd w:val="clear" w:color="auto" w:fill="auto"/>
          </w:tcPr>
          <w:p w14:paraId="10A0B6EE" w14:textId="32BA2A51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tr w:rsidR="00B324F3" w:rsidRPr="00870262" w14:paraId="58BF541C" w14:textId="77777777" w:rsidTr="009F62F2">
        <w:tc>
          <w:tcPr>
            <w:tcW w:w="2988" w:type="dxa"/>
            <w:shd w:val="clear" w:color="auto" w:fill="auto"/>
          </w:tcPr>
          <w:p w14:paraId="00743089" w14:textId="337B4785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Gill Heaton</w:t>
            </w:r>
          </w:p>
        </w:tc>
        <w:tc>
          <w:tcPr>
            <w:tcW w:w="6901" w:type="dxa"/>
            <w:shd w:val="clear" w:color="auto" w:fill="auto"/>
          </w:tcPr>
          <w:p w14:paraId="0476B30B" w14:textId="1B738A3E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Deputy Chief Executive</w:t>
            </w:r>
          </w:p>
        </w:tc>
      </w:tr>
      <w:tr w:rsidR="00B324F3" w:rsidRPr="00870262" w14:paraId="04C4F036" w14:textId="77777777" w:rsidTr="009F62F2">
        <w:tc>
          <w:tcPr>
            <w:tcW w:w="2988" w:type="dxa"/>
            <w:shd w:val="clear" w:color="auto" w:fill="auto"/>
          </w:tcPr>
          <w:p w14:paraId="3D28F211" w14:textId="3A8B2698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Cheryl Lenney</w:t>
            </w:r>
          </w:p>
        </w:tc>
        <w:tc>
          <w:tcPr>
            <w:tcW w:w="6901" w:type="dxa"/>
            <w:shd w:val="clear" w:color="auto" w:fill="auto"/>
          </w:tcPr>
          <w:p w14:paraId="66DB43CD" w14:textId="0754664C" w:rsidR="00B324F3" w:rsidRDefault="00B324F3" w:rsidP="00B324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Chief Nurse</w:t>
            </w:r>
          </w:p>
        </w:tc>
      </w:tr>
      <w:tr w:rsidR="00A323D9" w:rsidRPr="00870262" w14:paraId="2649BD1C" w14:textId="77777777" w:rsidTr="009F62F2">
        <w:tc>
          <w:tcPr>
            <w:tcW w:w="2988" w:type="dxa"/>
            <w:shd w:val="clear" w:color="auto" w:fill="auto"/>
          </w:tcPr>
          <w:p w14:paraId="43AC5A66" w14:textId="55E0A7E9" w:rsidR="00A323D9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 Toli Onon</w:t>
            </w:r>
          </w:p>
        </w:tc>
        <w:tc>
          <w:tcPr>
            <w:tcW w:w="6901" w:type="dxa"/>
            <w:shd w:val="clear" w:color="auto" w:fill="auto"/>
          </w:tcPr>
          <w:p w14:paraId="4614C802" w14:textId="26968A4F" w:rsidR="00A323D9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Joint Medical Director</w:t>
            </w:r>
          </w:p>
        </w:tc>
      </w:tr>
      <w:tr w:rsidR="00A323D9" w:rsidRPr="00870262" w14:paraId="1CD32381" w14:textId="77777777" w:rsidTr="009F62F2">
        <w:tc>
          <w:tcPr>
            <w:tcW w:w="2988" w:type="dxa"/>
            <w:shd w:val="clear" w:color="auto" w:fill="auto"/>
          </w:tcPr>
          <w:p w14:paraId="7854F538" w14:textId="0E734BA7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Trevor Rees</w:t>
            </w:r>
          </w:p>
        </w:tc>
        <w:tc>
          <w:tcPr>
            <w:tcW w:w="6901" w:type="dxa"/>
            <w:shd w:val="clear" w:color="auto" w:fill="auto"/>
          </w:tcPr>
          <w:p w14:paraId="6E50622C" w14:textId="7829EDD4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Non-Executive Director</w:t>
            </w:r>
          </w:p>
        </w:tc>
      </w:tr>
      <w:bookmarkEnd w:id="0"/>
      <w:tr w:rsidR="00A323D9" w:rsidRPr="00870262" w14:paraId="7B4B73C9" w14:textId="77777777" w:rsidTr="009F62F2">
        <w:tc>
          <w:tcPr>
            <w:tcW w:w="2988" w:type="dxa"/>
            <w:shd w:val="clear" w:color="auto" w:fill="auto"/>
          </w:tcPr>
          <w:p w14:paraId="701EC381" w14:textId="77777777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</w:tcPr>
          <w:p w14:paraId="673F1D14" w14:textId="77777777" w:rsidR="00A323D9" w:rsidRPr="002F1008" w:rsidRDefault="00A323D9" w:rsidP="00A323D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46341CD" w14:textId="356E0D8F" w:rsidR="00582344" w:rsidRDefault="00582344" w:rsidP="00975B48"/>
    <w:p w14:paraId="5A0AEFEE" w14:textId="4D26A366" w:rsidR="00076DB7" w:rsidRDefault="00076DB7" w:rsidP="00975B48"/>
    <w:p w14:paraId="5E575805" w14:textId="57D89B18" w:rsidR="00B324F3" w:rsidRDefault="00B324F3" w:rsidP="00975B48"/>
    <w:p w14:paraId="2BC2DB69" w14:textId="6D681000" w:rsidR="00B324F3" w:rsidRDefault="00B324F3" w:rsidP="00975B48"/>
    <w:p w14:paraId="4C3ACD6E" w14:textId="77777777" w:rsidR="00B324F3" w:rsidRDefault="00B324F3" w:rsidP="00975B48"/>
    <w:p w14:paraId="44E03C14" w14:textId="696D91EC" w:rsidR="00076DB7" w:rsidRDefault="00076DB7" w:rsidP="00975B48"/>
    <w:p w14:paraId="2B83EF97" w14:textId="7F8B3A0F" w:rsidR="00076DB7" w:rsidRDefault="00076DB7" w:rsidP="00975B48"/>
    <w:p w14:paraId="1B3F5939" w14:textId="684E9847" w:rsidR="00076DB7" w:rsidRDefault="00076DB7" w:rsidP="00975B48"/>
    <w:p w14:paraId="2A34BAF4" w14:textId="43F4F057" w:rsidR="00076DB7" w:rsidRDefault="00076DB7" w:rsidP="00975B48"/>
    <w:p w14:paraId="26B5214F" w14:textId="0DCB962A" w:rsidR="00076DB7" w:rsidRDefault="00076DB7" w:rsidP="00975B48"/>
    <w:p w14:paraId="564C8127" w14:textId="77777777" w:rsidR="00076DB7" w:rsidRDefault="00076DB7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69018C" w:rsidRPr="00EF2215" w14:paraId="6B922760" w14:textId="77777777" w:rsidTr="00993FCF">
        <w:tc>
          <w:tcPr>
            <w:tcW w:w="9889" w:type="dxa"/>
            <w:gridSpan w:val="3"/>
            <w:shd w:val="clear" w:color="auto" w:fill="auto"/>
          </w:tcPr>
          <w:p w14:paraId="3BDEC0AB" w14:textId="77777777" w:rsidR="0069018C" w:rsidRPr="00EF2215" w:rsidRDefault="0069018C" w:rsidP="00993FCF">
            <w:pPr>
              <w:rPr>
                <w:b/>
              </w:rPr>
            </w:pPr>
            <w:r w:rsidRPr="00EF2215">
              <w:rPr>
                <w:b/>
              </w:rPr>
              <w:lastRenderedPageBreak/>
              <w:t xml:space="preserve">Agenda Item </w:t>
            </w:r>
            <w:r>
              <w:rPr>
                <w:b/>
              </w:rPr>
              <w:t>1</w:t>
            </w:r>
            <w:r w:rsidRPr="00EF2215">
              <w:rPr>
                <w:b/>
              </w:rPr>
              <w:t xml:space="preserve">:  </w:t>
            </w:r>
            <w:r w:rsidRPr="00E47C36">
              <w:rPr>
                <w:b/>
              </w:rPr>
              <w:t>Welcome to the Meeting of the MFT Council of Governors &amp; Outline of Meeting Format</w:t>
            </w:r>
          </w:p>
        </w:tc>
      </w:tr>
      <w:tr w:rsidR="0069018C" w:rsidRPr="00EF2215" w14:paraId="150DD519" w14:textId="77777777" w:rsidTr="00993FCF">
        <w:tc>
          <w:tcPr>
            <w:tcW w:w="9889" w:type="dxa"/>
            <w:gridSpan w:val="3"/>
            <w:shd w:val="clear" w:color="auto" w:fill="auto"/>
          </w:tcPr>
          <w:p w14:paraId="60FD841C" w14:textId="0B187557" w:rsidR="0069018C" w:rsidRDefault="0069018C" w:rsidP="00993FCF">
            <w:pPr>
              <w:rPr>
                <w:sz w:val="22"/>
                <w:szCs w:val="22"/>
              </w:rPr>
            </w:pPr>
            <w:r w:rsidRPr="00DC3E74">
              <w:rPr>
                <w:sz w:val="22"/>
                <w:szCs w:val="22"/>
              </w:rPr>
              <w:t xml:space="preserve">The Group Chairman (Kathy Cowell) opened the meeting by thanking all present for participating </w:t>
            </w:r>
            <w:r>
              <w:rPr>
                <w:sz w:val="22"/>
                <w:szCs w:val="22"/>
              </w:rPr>
              <w:t xml:space="preserve">in </w:t>
            </w:r>
            <w:r w:rsidRPr="00DC3E74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Pr="00DC3E74">
              <w:rPr>
                <w:sz w:val="22"/>
                <w:szCs w:val="22"/>
              </w:rPr>
              <w:t>Council of Governors</w:t>
            </w:r>
            <w:r>
              <w:rPr>
                <w:sz w:val="22"/>
                <w:szCs w:val="22"/>
              </w:rPr>
              <w:t xml:space="preserve"> (</w:t>
            </w:r>
            <w:r w:rsidR="00014952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irtual) </w:t>
            </w:r>
            <w:r w:rsidRPr="00981F65">
              <w:rPr>
                <w:sz w:val="22"/>
                <w:szCs w:val="22"/>
              </w:rPr>
              <w:t>Meeting</w:t>
            </w:r>
            <w:r w:rsidRPr="00DC3E74">
              <w:rPr>
                <w:sz w:val="22"/>
                <w:szCs w:val="22"/>
              </w:rPr>
              <w:t>.</w:t>
            </w:r>
          </w:p>
          <w:p w14:paraId="78C21849" w14:textId="77777777" w:rsidR="0069018C" w:rsidRDefault="0069018C" w:rsidP="00993FCF">
            <w:pPr>
              <w:rPr>
                <w:sz w:val="22"/>
                <w:szCs w:val="22"/>
              </w:rPr>
            </w:pPr>
          </w:p>
          <w:p w14:paraId="492A9ADC" w14:textId="621CF410" w:rsidR="0069018C" w:rsidRDefault="0069018C" w:rsidP="00993FCF">
            <w:pPr>
              <w:rPr>
                <w:sz w:val="22"/>
                <w:szCs w:val="22"/>
              </w:rPr>
            </w:pPr>
            <w:r w:rsidRPr="002412F4">
              <w:rPr>
                <w:sz w:val="22"/>
                <w:szCs w:val="22"/>
              </w:rPr>
              <w:t>Attention was drawn that due to heightened COVID-19 related commitments of the presenting Trust Officers, the running order</w:t>
            </w:r>
            <w:r w:rsidR="00B7785D">
              <w:rPr>
                <w:sz w:val="22"/>
                <w:szCs w:val="22"/>
              </w:rPr>
              <w:t>/timings</w:t>
            </w:r>
            <w:r w:rsidRPr="002412F4">
              <w:rPr>
                <w:sz w:val="22"/>
                <w:szCs w:val="22"/>
              </w:rPr>
              <w:t xml:space="preserve"> of the agenda had been </w:t>
            </w:r>
            <w:r w:rsidR="00D759BB" w:rsidRPr="002412F4">
              <w:rPr>
                <w:sz w:val="22"/>
                <w:szCs w:val="22"/>
              </w:rPr>
              <w:t xml:space="preserve">established to </w:t>
            </w:r>
            <w:r w:rsidRPr="002412F4">
              <w:rPr>
                <w:sz w:val="22"/>
                <w:szCs w:val="22"/>
              </w:rPr>
              <w:t>permit officers to leave the meeting once they had presented and responded to Q&amp;As from Governors.</w:t>
            </w:r>
          </w:p>
          <w:p w14:paraId="0283CAF5" w14:textId="77777777" w:rsidR="0069018C" w:rsidRPr="00800310" w:rsidRDefault="0069018C" w:rsidP="00993FCF">
            <w:pPr>
              <w:rPr>
                <w:sz w:val="22"/>
                <w:szCs w:val="22"/>
              </w:rPr>
            </w:pPr>
          </w:p>
        </w:tc>
      </w:tr>
      <w:tr w:rsidR="0069018C" w:rsidRPr="00EF2215" w14:paraId="6B6F77FB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1F818F94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 </w:t>
            </w:r>
          </w:p>
          <w:p w14:paraId="3A6E096F" w14:textId="77777777" w:rsidR="00FF1705" w:rsidRDefault="00FF1705" w:rsidP="00993FCF">
            <w:pPr>
              <w:rPr>
                <w:b/>
                <w:sz w:val="20"/>
              </w:rPr>
            </w:pPr>
          </w:p>
          <w:p w14:paraId="4EB4ED7C" w14:textId="486DE16E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2A6CC450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77B79841" w14:textId="77777777" w:rsidR="00FF1705" w:rsidRDefault="00FF1705" w:rsidP="00993FCF">
            <w:pPr>
              <w:rPr>
                <w:b/>
                <w:sz w:val="20"/>
              </w:rPr>
            </w:pPr>
          </w:p>
          <w:p w14:paraId="0E0790E1" w14:textId="29B3F480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5958F9EF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573E5AB3" w14:textId="77777777" w:rsidR="00FF1705" w:rsidRDefault="00FF1705" w:rsidP="00993FCF">
            <w:pPr>
              <w:rPr>
                <w:b/>
                <w:sz w:val="20"/>
              </w:rPr>
            </w:pPr>
          </w:p>
          <w:p w14:paraId="534DD19E" w14:textId="45793DA2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</w:tbl>
    <w:p w14:paraId="3A89DD8D" w14:textId="77777777" w:rsidR="0069018C" w:rsidRDefault="0069018C" w:rsidP="00975B48"/>
    <w:p w14:paraId="0E2A5F9E" w14:textId="77777777" w:rsidR="00FF1705" w:rsidRDefault="00FF1705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697"/>
      </w:tblGrid>
      <w:tr w:rsidR="0069018C" w:rsidRPr="00EF2215" w14:paraId="2A0E105F" w14:textId="77777777" w:rsidTr="00993FCF">
        <w:tc>
          <w:tcPr>
            <w:tcW w:w="9889" w:type="dxa"/>
            <w:gridSpan w:val="3"/>
            <w:shd w:val="clear" w:color="auto" w:fill="auto"/>
          </w:tcPr>
          <w:p w14:paraId="686FF4C5" w14:textId="77777777" w:rsidR="0069018C" w:rsidRPr="00EF2215" w:rsidRDefault="0069018C" w:rsidP="00993FCF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2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 xml:space="preserve">To Receive Apologies for Absence </w:t>
            </w:r>
          </w:p>
        </w:tc>
      </w:tr>
      <w:tr w:rsidR="0069018C" w:rsidRPr="00EF2215" w14:paraId="2B024359" w14:textId="77777777" w:rsidTr="00993FCF">
        <w:tc>
          <w:tcPr>
            <w:tcW w:w="9889" w:type="dxa"/>
            <w:gridSpan w:val="3"/>
            <w:shd w:val="clear" w:color="auto" w:fill="auto"/>
          </w:tcPr>
          <w:p w14:paraId="7896C814" w14:textId="48E3AD4F" w:rsidR="0069018C" w:rsidRDefault="00481968" w:rsidP="00993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Donna Beddows</w:t>
            </w:r>
            <w:r w:rsidR="006901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FT Membership Manager</w:t>
            </w:r>
            <w:r w:rsidR="0069018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Deputy </w:t>
            </w:r>
            <w:r w:rsidR="0069018C" w:rsidRPr="000A4FD0">
              <w:rPr>
                <w:sz w:val="22"/>
                <w:szCs w:val="22"/>
              </w:rPr>
              <w:t xml:space="preserve">Trust Board Secretary </w:t>
            </w:r>
            <w:r w:rsidR="0069018C">
              <w:rPr>
                <w:sz w:val="22"/>
                <w:szCs w:val="22"/>
              </w:rPr>
              <w:t>informed participants of the following apologies received:</w:t>
            </w:r>
          </w:p>
          <w:p w14:paraId="4B86909D" w14:textId="77777777" w:rsidR="0069018C" w:rsidRDefault="0069018C" w:rsidP="00993FCF">
            <w:pPr>
              <w:rPr>
                <w:sz w:val="22"/>
                <w:szCs w:val="22"/>
              </w:rPr>
            </w:pPr>
          </w:p>
          <w:p w14:paraId="6C8C802E" w14:textId="77777777" w:rsidR="001C003D" w:rsidRPr="001C003D" w:rsidRDefault="001C003D" w:rsidP="001C003D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 xml:space="preserve">Governors: </w:t>
            </w:r>
          </w:p>
          <w:p w14:paraId="6652F887" w14:textId="1182C954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John Churchill</w:t>
            </w:r>
            <w:r w:rsidRPr="002C2328">
              <w:rPr>
                <w:bCs/>
                <w:sz w:val="22"/>
                <w:szCs w:val="22"/>
              </w:rPr>
              <w:tab/>
            </w:r>
            <w:r w:rsidR="00DE1EEF">
              <w:rPr>
                <w:bCs/>
                <w:sz w:val="22"/>
                <w:szCs w:val="22"/>
              </w:rPr>
              <w:t xml:space="preserve">- </w:t>
            </w:r>
            <w:r w:rsidRPr="002C2328">
              <w:rPr>
                <w:bCs/>
                <w:sz w:val="22"/>
                <w:szCs w:val="22"/>
              </w:rPr>
              <w:t xml:space="preserve">Public Governor </w:t>
            </w:r>
            <w:r w:rsidR="00DE1EEF">
              <w:rPr>
                <w:bCs/>
                <w:sz w:val="22"/>
                <w:szCs w:val="22"/>
              </w:rPr>
              <w:t>(</w:t>
            </w:r>
            <w:r w:rsidRPr="002C2328">
              <w:rPr>
                <w:bCs/>
                <w:sz w:val="22"/>
                <w:szCs w:val="22"/>
              </w:rPr>
              <w:t>Manchester</w:t>
            </w:r>
            <w:r w:rsidR="00DE1EEF">
              <w:rPr>
                <w:bCs/>
                <w:sz w:val="22"/>
                <w:szCs w:val="22"/>
              </w:rPr>
              <w:t>)</w:t>
            </w:r>
          </w:p>
          <w:p w14:paraId="18152FF5" w14:textId="6755F5CE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John Cooper</w:t>
            </w:r>
            <w:r w:rsidR="00DE1EEF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 xml:space="preserve">Staff Governor </w:t>
            </w:r>
            <w:r w:rsidR="00DE1EEF">
              <w:rPr>
                <w:bCs/>
                <w:sz w:val="22"/>
                <w:szCs w:val="22"/>
              </w:rPr>
              <w:t>(</w:t>
            </w:r>
            <w:r w:rsidRPr="002C2328">
              <w:rPr>
                <w:bCs/>
                <w:sz w:val="22"/>
                <w:szCs w:val="22"/>
              </w:rPr>
              <w:t>Nursing &amp; Midwifery</w:t>
            </w:r>
            <w:r w:rsidR="00DE1EEF">
              <w:rPr>
                <w:bCs/>
                <w:sz w:val="22"/>
                <w:szCs w:val="22"/>
              </w:rPr>
              <w:t>)</w:t>
            </w:r>
          </w:p>
          <w:p w14:paraId="7FDD8678" w14:textId="58889D02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Dr Shruti Garg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 xml:space="preserve">Nominated Governor </w:t>
            </w:r>
            <w:r w:rsidR="00951F0C">
              <w:rPr>
                <w:bCs/>
                <w:sz w:val="22"/>
                <w:szCs w:val="22"/>
              </w:rPr>
              <w:t>(</w:t>
            </w:r>
            <w:r w:rsidRPr="002C2328">
              <w:rPr>
                <w:bCs/>
                <w:sz w:val="22"/>
                <w:szCs w:val="22"/>
              </w:rPr>
              <w:t>Manchester University</w:t>
            </w:r>
            <w:r w:rsidR="00951F0C">
              <w:rPr>
                <w:bCs/>
                <w:sz w:val="22"/>
                <w:szCs w:val="22"/>
              </w:rPr>
              <w:t>)</w:t>
            </w:r>
          </w:p>
          <w:p w14:paraId="707C99D5" w14:textId="72753EFE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Ann Kerrigan</w:t>
            </w:r>
            <w:r w:rsidR="00951F0C">
              <w:rPr>
                <w:bCs/>
                <w:sz w:val="22"/>
                <w:szCs w:val="22"/>
              </w:rPr>
              <w:t xml:space="preserve"> -</w:t>
            </w:r>
            <w:r w:rsidRPr="002C2328">
              <w:rPr>
                <w:bCs/>
                <w:sz w:val="22"/>
                <w:szCs w:val="22"/>
              </w:rPr>
              <w:tab/>
            </w:r>
            <w:r w:rsidR="00951F0C">
              <w:rPr>
                <w:bCs/>
                <w:sz w:val="22"/>
                <w:szCs w:val="22"/>
              </w:rPr>
              <w:t xml:space="preserve"> </w:t>
            </w:r>
            <w:r w:rsidRPr="002C2328">
              <w:rPr>
                <w:bCs/>
                <w:sz w:val="22"/>
                <w:szCs w:val="22"/>
              </w:rPr>
              <w:t xml:space="preserve">Public Governor </w:t>
            </w:r>
            <w:r w:rsidR="00951F0C">
              <w:rPr>
                <w:bCs/>
                <w:sz w:val="22"/>
                <w:szCs w:val="22"/>
              </w:rPr>
              <w:t>(</w:t>
            </w:r>
            <w:r w:rsidRPr="002C2328">
              <w:rPr>
                <w:bCs/>
                <w:sz w:val="22"/>
                <w:szCs w:val="22"/>
              </w:rPr>
              <w:t>Manchester</w:t>
            </w:r>
            <w:r w:rsidR="00951F0C">
              <w:rPr>
                <w:bCs/>
                <w:sz w:val="22"/>
                <w:szCs w:val="22"/>
              </w:rPr>
              <w:t>)</w:t>
            </w:r>
          </w:p>
          <w:p w14:paraId="77268479" w14:textId="569A3919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Rachel Koutsavakis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 xml:space="preserve">Staff Governor </w:t>
            </w:r>
            <w:r w:rsidR="00951F0C">
              <w:rPr>
                <w:bCs/>
                <w:sz w:val="22"/>
                <w:szCs w:val="22"/>
              </w:rPr>
              <w:t>(</w:t>
            </w:r>
            <w:r w:rsidRPr="002C2328">
              <w:rPr>
                <w:bCs/>
                <w:sz w:val="22"/>
                <w:szCs w:val="22"/>
              </w:rPr>
              <w:t>Non-Clinical &amp; Support</w:t>
            </w:r>
            <w:r w:rsidR="00951F0C">
              <w:rPr>
                <w:bCs/>
                <w:sz w:val="22"/>
                <w:szCs w:val="22"/>
              </w:rPr>
              <w:t>)</w:t>
            </w:r>
          </w:p>
          <w:p w14:paraId="1BB51F27" w14:textId="038CAF30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Prof Ian Pearce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 xml:space="preserve">Staff Governor </w:t>
            </w:r>
            <w:r w:rsidR="00951F0C">
              <w:rPr>
                <w:bCs/>
                <w:sz w:val="22"/>
                <w:szCs w:val="22"/>
              </w:rPr>
              <w:t>(</w:t>
            </w:r>
            <w:r w:rsidRPr="002C2328">
              <w:rPr>
                <w:bCs/>
                <w:sz w:val="22"/>
                <w:szCs w:val="22"/>
              </w:rPr>
              <w:t>Medical &amp; Dental</w:t>
            </w:r>
            <w:r w:rsidR="00951F0C">
              <w:rPr>
                <w:bCs/>
                <w:sz w:val="22"/>
                <w:szCs w:val="22"/>
              </w:rPr>
              <w:t>)</w:t>
            </w:r>
          </w:p>
          <w:p w14:paraId="2E9137BC" w14:textId="6A8DFEAC" w:rsidR="005304EC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Cllr Julie Reid</w:t>
            </w:r>
            <w:r w:rsidRPr="002C2328">
              <w:rPr>
                <w:bCs/>
                <w:sz w:val="22"/>
                <w:szCs w:val="22"/>
              </w:rPr>
              <w:tab/>
            </w:r>
            <w:r w:rsidR="00951F0C">
              <w:rPr>
                <w:bCs/>
                <w:sz w:val="22"/>
                <w:szCs w:val="22"/>
              </w:rPr>
              <w:t xml:space="preserve">- </w:t>
            </w:r>
            <w:r w:rsidRPr="002C2328">
              <w:rPr>
                <w:bCs/>
                <w:sz w:val="22"/>
                <w:szCs w:val="22"/>
              </w:rPr>
              <w:t xml:space="preserve">Public Governor </w:t>
            </w:r>
            <w:r w:rsidR="00951F0C">
              <w:rPr>
                <w:bCs/>
                <w:sz w:val="22"/>
                <w:szCs w:val="22"/>
              </w:rPr>
              <w:t>(</w:t>
            </w:r>
            <w:r w:rsidRPr="002C2328">
              <w:rPr>
                <w:bCs/>
                <w:sz w:val="22"/>
                <w:szCs w:val="22"/>
              </w:rPr>
              <w:t>Manchester</w:t>
            </w:r>
            <w:r w:rsidR="00951F0C">
              <w:rPr>
                <w:bCs/>
                <w:sz w:val="22"/>
                <w:szCs w:val="22"/>
              </w:rPr>
              <w:t>)</w:t>
            </w:r>
          </w:p>
          <w:p w14:paraId="7FF14CE2" w14:textId="200D054E" w:rsidR="001C003D" w:rsidRPr="001C003D" w:rsidRDefault="001C003D" w:rsidP="005304EC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ab/>
            </w:r>
          </w:p>
          <w:p w14:paraId="671F8996" w14:textId="77777777" w:rsidR="001C003D" w:rsidRPr="001C003D" w:rsidRDefault="001C003D" w:rsidP="001C003D">
            <w:pPr>
              <w:rPr>
                <w:b/>
                <w:sz w:val="22"/>
                <w:szCs w:val="22"/>
              </w:rPr>
            </w:pPr>
            <w:r w:rsidRPr="001C003D">
              <w:rPr>
                <w:b/>
                <w:sz w:val="22"/>
                <w:szCs w:val="22"/>
              </w:rPr>
              <w:t>Directors:</w:t>
            </w:r>
            <w:r w:rsidRPr="001C003D">
              <w:rPr>
                <w:b/>
                <w:sz w:val="22"/>
                <w:szCs w:val="22"/>
              </w:rPr>
              <w:tab/>
            </w:r>
          </w:p>
          <w:p w14:paraId="7431ECC6" w14:textId="07C7A2D5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John Amaechi</w:t>
            </w:r>
            <w:r w:rsidRPr="002C2328">
              <w:rPr>
                <w:bCs/>
                <w:sz w:val="22"/>
                <w:szCs w:val="22"/>
              </w:rPr>
              <w:tab/>
            </w:r>
            <w:r w:rsidR="00951F0C">
              <w:rPr>
                <w:bCs/>
                <w:sz w:val="22"/>
                <w:szCs w:val="22"/>
              </w:rPr>
              <w:t xml:space="preserve">- </w:t>
            </w:r>
            <w:r w:rsidRPr="002C2328">
              <w:rPr>
                <w:bCs/>
                <w:sz w:val="22"/>
                <w:szCs w:val="22"/>
              </w:rPr>
              <w:t>Group Non-Executive Director</w:t>
            </w:r>
          </w:p>
          <w:p w14:paraId="3A555AA5" w14:textId="75CD7FA0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Darren Banks</w:t>
            </w:r>
            <w:r w:rsidRPr="002C2328">
              <w:rPr>
                <w:bCs/>
                <w:sz w:val="22"/>
                <w:szCs w:val="22"/>
              </w:rPr>
              <w:tab/>
            </w:r>
            <w:r w:rsidR="00951F0C">
              <w:rPr>
                <w:bCs/>
                <w:sz w:val="22"/>
                <w:szCs w:val="22"/>
              </w:rPr>
              <w:t xml:space="preserve">- </w:t>
            </w:r>
            <w:r w:rsidRPr="002C2328">
              <w:rPr>
                <w:bCs/>
                <w:sz w:val="22"/>
                <w:szCs w:val="22"/>
              </w:rPr>
              <w:t>Group Director of Strategy</w:t>
            </w:r>
          </w:p>
          <w:p w14:paraId="77834960" w14:textId="25062237" w:rsid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Dr Ivan Benett</w:t>
            </w:r>
            <w:r w:rsidRPr="002C2328">
              <w:rPr>
                <w:bCs/>
                <w:sz w:val="22"/>
                <w:szCs w:val="22"/>
              </w:rPr>
              <w:tab/>
            </w:r>
            <w:r w:rsidR="00951F0C">
              <w:rPr>
                <w:bCs/>
                <w:sz w:val="22"/>
                <w:szCs w:val="22"/>
              </w:rPr>
              <w:t xml:space="preserve">- </w:t>
            </w:r>
            <w:r w:rsidRPr="002C2328">
              <w:rPr>
                <w:bCs/>
                <w:sz w:val="22"/>
                <w:szCs w:val="22"/>
              </w:rPr>
              <w:t>Group Non-Executive Director</w:t>
            </w:r>
          </w:p>
          <w:p w14:paraId="775B6FCB" w14:textId="76856244" w:rsidR="00B83EDB" w:rsidRPr="002C2328" w:rsidRDefault="00B83EDB" w:rsidP="002C23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Nick Gomm – Director of Corporate Business/Trust Board Secretary</w:t>
            </w:r>
          </w:p>
          <w:p w14:paraId="02A2D520" w14:textId="0FE78C5B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Nic Gower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>Group Non-Executive Director</w:t>
            </w:r>
          </w:p>
          <w:p w14:paraId="3BD6D9CF" w14:textId="33A27504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Sir Mike Deegan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>Group Chief Executive</w:t>
            </w:r>
          </w:p>
          <w:p w14:paraId="3C6EA1FC" w14:textId="5D20A685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Prof Jane Eddleston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>Group Joint Medical Director</w:t>
            </w:r>
          </w:p>
          <w:p w14:paraId="7B490B79" w14:textId="739F5D70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Jenny Ehrhardt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>Group Chief Finance Officer</w:t>
            </w:r>
          </w:p>
          <w:p w14:paraId="3C4A1360" w14:textId="337F6951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David Furnival</w:t>
            </w:r>
            <w:r w:rsidRPr="002C2328">
              <w:rPr>
                <w:bCs/>
                <w:sz w:val="22"/>
                <w:szCs w:val="22"/>
              </w:rPr>
              <w:tab/>
            </w:r>
            <w:r w:rsidR="00951F0C">
              <w:rPr>
                <w:bCs/>
                <w:sz w:val="22"/>
                <w:szCs w:val="22"/>
              </w:rPr>
              <w:t xml:space="preserve">- </w:t>
            </w:r>
            <w:r w:rsidRPr="002C2328">
              <w:rPr>
                <w:bCs/>
                <w:sz w:val="22"/>
                <w:szCs w:val="22"/>
              </w:rPr>
              <w:t>Deputy Group Chief Operating Officer</w:t>
            </w:r>
          </w:p>
          <w:p w14:paraId="00D60B71" w14:textId="74FBD269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Prof Luke Georghiou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>Group Non-Executive Director</w:t>
            </w:r>
          </w:p>
          <w:p w14:paraId="2E819F0E" w14:textId="5F46D224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Gill Heaton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>Group Deputy Chief Executive</w:t>
            </w:r>
          </w:p>
          <w:p w14:paraId="3DBFADFC" w14:textId="6E839031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Cheryl Lenney</w:t>
            </w:r>
            <w:r w:rsidRPr="002C2328">
              <w:rPr>
                <w:bCs/>
                <w:sz w:val="22"/>
                <w:szCs w:val="22"/>
              </w:rPr>
              <w:tab/>
            </w:r>
            <w:r w:rsidR="00951F0C">
              <w:rPr>
                <w:bCs/>
                <w:sz w:val="22"/>
                <w:szCs w:val="22"/>
              </w:rPr>
              <w:t xml:space="preserve">- </w:t>
            </w:r>
            <w:r w:rsidRPr="002C2328">
              <w:rPr>
                <w:bCs/>
                <w:sz w:val="22"/>
                <w:szCs w:val="22"/>
              </w:rPr>
              <w:t>Group Chief Nurse</w:t>
            </w:r>
          </w:p>
          <w:p w14:paraId="7D826FFA" w14:textId="787616B0" w:rsidR="002C2328" w:rsidRPr="002C2328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Miss Toli Onon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>Group Joint Medical Director</w:t>
            </w:r>
          </w:p>
          <w:p w14:paraId="5CB5A4FE" w14:textId="70DA126C" w:rsidR="00F27CBD" w:rsidRDefault="002C2328" w:rsidP="002C2328">
            <w:pPr>
              <w:rPr>
                <w:bCs/>
                <w:sz w:val="22"/>
                <w:szCs w:val="22"/>
              </w:rPr>
            </w:pPr>
            <w:r w:rsidRPr="002C2328">
              <w:rPr>
                <w:bCs/>
                <w:sz w:val="22"/>
                <w:szCs w:val="22"/>
              </w:rPr>
              <w:t>Trevor Rees</w:t>
            </w:r>
            <w:r w:rsidR="00951F0C">
              <w:rPr>
                <w:bCs/>
                <w:sz w:val="22"/>
                <w:szCs w:val="22"/>
              </w:rPr>
              <w:t xml:space="preserve"> - </w:t>
            </w:r>
            <w:r w:rsidRPr="002C2328">
              <w:rPr>
                <w:bCs/>
                <w:sz w:val="22"/>
                <w:szCs w:val="22"/>
              </w:rPr>
              <w:t>Group Non-Executive Director</w:t>
            </w:r>
          </w:p>
          <w:p w14:paraId="507EC96D" w14:textId="2101CA2B" w:rsidR="002C2328" w:rsidRPr="00010006" w:rsidRDefault="002C2328" w:rsidP="002C2328">
            <w:pPr>
              <w:rPr>
                <w:sz w:val="22"/>
                <w:szCs w:val="22"/>
              </w:rPr>
            </w:pPr>
          </w:p>
        </w:tc>
      </w:tr>
      <w:tr w:rsidR="0069018C" w:rsidRPr="00EF2215" w14:paraId="0D419892" w14:textId="77777777" w:rsidTr="00993FCF">
        <w:tc>
          <w:tcPr>
            <w:tcW w:w="3096" w:type="dxa"/>
            <w:shd w:val="clear" w:color="auto" w:fill="auto"/>
          </w:tcPr>
          <w:p w14:paraId="7093A2BC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  </w:t>
            </w:r>
          </w:p>
          <w:p w14:paraId="56662B24" w14:textId="77777777" w:rsidR="00FF1705" w:rsidRDefault="00FF1705" w:rsidP="00993FCF">
            <w:pPr>
              <w:rPr>
                <w:b/>
                <w:sz w:val="20"/>
              </w:rPr>
            </w:pPr>
          </w:p>
          <w:p w14:paraId="10DE84A0" w14:textId="6AD7084C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Noted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14:paraId="2891F4B2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           </w:t>
            </w:r>
          </w:p>
          <w:p w14:paraId="7E250825" w14:textId="77777777" w:rsidR="00FF1705" w:rsidRDefault="00FF1705" w:rsidP="00993FCF">
            <w:pPr>
              <w:rPr>
                <w:b/>
                <w:sz w:val="20"/>
              </w:rPr>
            </w:pPr>
          </w:p>
          <w:p w14:paraId="4392B90E" w14:textId="02652ABB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6DB666D5" w14:textId="77777777" w:rsidR="00FF1705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08FDC75E" w14:textId="77777777" w:rsidR="00FF1705" w:rsidRDefault="00FF1705" w:rsidP="00993FCF">
            <w:pPr>
              <w:rPr>
                <w:b/>
                <w:sz w:val="20"/>
              </w:rPr>
            </w:pPr>
          </w:p>
          <w:p w14:paraId="6ED21A23" w14:textId="0993DFCF" w:rsidR="0069018C" w:rsidRPr="00546FEF" w:rsidRDefault="0069018C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>N/A</w:t>
            </w:r>
          </w:p>
        </w:tc>
      </w:tr>
    </w:tbl>
    <w:p w14:paraId="2E5AD35E" w14:textId="77777777" w:rsidR="0069018C" w:rsidRDefault="0069018C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69018C" w:rsidRPr="00EF2215" w14:paraId="275DDEBD" w14:textId="77777777" w:rsidTr="00993FCF">
        <w:tc>
          <w:tcPr>
            <w:tcW w:w="9889" w:type="dxa"/>
            <w:gridSpan w:val="3"/>
            <w:shd w:val="clear" w:color="auto" w:fill="auto"/>
          </w:tcPr>
          <w:p w14:paraId="3A31E653" w14:textId="77777777" w:rsidR="0069018C" w:rsidRPr="00EF2215" w:rsidRDefault="0069018C" w:rsidP="00993FCF">
            <w:pPr>
              <w:rPr>
                <w:b/>
              </w:rPr>
            </w:pPr>
            <w:bookmarkStart w:id="1" w:name="_Hlk72661468"/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3</w:t>
            </w:r>
            <w:r w:rsidRPr="00EF2215">
              <w:rPr>
                <w:b/>
              </w:rPr>
              <w:t xml:space="preserve">:  </w:t>
            </w:r>
            <w:r>
              <w:rPr>
                <w:b/>
              </w:rPr>
              <w:t>Declarations of Interest</w:t>
            </w:r>
          </w:p>
        </w:tc>
      </w:tr>
      <w:tr w:rsidR="0069018C" w:rsidRPr="00EF2215" w14:paraId="02EF15D0" w14:textId="77777777" w:rsidTr="00993FCF">
        <w:tc>
          <w:tcPr>
            <w:tcW w:w="9889" w:type="dxa"/>
            <w:gridSpan w:val="3"/>
            <w:shd w:val="clear" w:color="auto" w:fill="auto"/>
          </w:tcPr>
          <w:p w14:paraId="5736B14E" w14:textId="77777777" w:rsidR="0069018C" w:rsidRPr="00A4282D" w:rsidRDefault="0069018C" w:rsidP="00993FCF">
            <w:pPr>
              <w:rPr>
                <w:sz w:val="22"/>
                <w:szCs w:val="22"/>
              </w:rPr>
            </w:pPr>
            <w:r w:rsidRPr="00AD7CA3">
              <w:rPr>
                <w:sz w:val="22"/>
                <w:szCs w:val="22"/>
              </w:rPr>
              <w:t>Kathy Cowell</w:t>
            </w:r>
            <w:r>
              <w:rPr>
                <w:sz w:val="22"/>
                <w:szCs w:val="22"/>
              </w:rPr>
              <w:t xml:space="preserve">, </w:t>
            </w:r>
            <w:r w:rsidRPr="008D38E5">
              <w:rPr>
                <w:sz w:val="22"/>
                <w:szCs w:val="22"/>
              </w:rPr>
              <w:t>Group Chairman</w:t>
            </w:r>
            <w:r>
              <w:rPr>
                <w:sz w:val="22"/>
                <w:szCs w:val="22"/>
              </w:rPr>
              <w:t xml:space="preserve"> invited Governors to forward any declarations of interest.  In response, n</w:t>
            </w:r>
            <w:r w:rsidRPr="00A4282D">
              <w:rPr>
                <w:sz w:val="22"/>
                <w:szCs w:val="22"/>
              </w:rPr>
              <w:t>o declarations of interest were received.</w:t>
            </w:r>
          </w:p>
          <w:p w14:paraId="683CE376" w14:textId="77777777" w:rsidR="0069018C" w:rsidRPr="00EF2215" w:rsidRDefault="0069018C" w:rsidP="00993FCF"/>
        </w:tc>
      </w:tr>
      <w:tr w:rsidR="0069018C" w:rsidRPr="00EF2215" w14:paraId="1E3F8AC5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0AD61959" w14:textId="7242E93E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0BD8ED9D" w14:textId="77777777" w:rsidR="00FF1705" w:rsidRDefault="00FF1705" w:rsidP="00993FCF">
            <w:pPr>
              <w:rPr>
                <w:b/>
                <w:sz w:val="20"/>
              </w:rPr>
            </w:pPr>
          </w:p>
          <w:p w14:paraId="29248E47" w14:textId="529727A6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1C205F80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129D043D" w14:textId="77777777" w:rsidR="00FF1705" w:rsidRDefault="00FF1705" w:rsidP="00993FCF">
            <w:pPr>
              <w:rPr>
                <w:b/>
                <w:sz w:val="20"/>
              </w:rPr>
            </w:pPr>
          </w:p>
          <w:p w14:paraId="7A72F8BB" w14:textId="20FC8592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2CB8559A" w14:textId="77777777" w:rsidR="00FF1705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6A914A4F" w14:textId="77777777" w:rsidR="00FF1705" w:rsidRDefault="00FF1705" w:rsidP="00993FCF">
            <w:pPr>
              <w:rPr>
                <w:b/>
                <w:sz w:val="20"/>
              </w:rPr>
            </w:pPr>
          </w:p>
          <w:p w14:paraId="27BD24F5" w14:textId="36B8CCB0" w:rsidR="0069018C" w:rsidRPr="009769A9" w:rsidRDefault="0069018C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bookmarkEnd w:id="1"/>
    </w:tbl>
    <w:p w14:paraId="6D6B884D" w14:textId="4DF108E2" w:rsidR="0069018C" w:rsidRDefault="0069018C" w:rsidP="00975B48"/>
    <w:p w14:paraId="32EEB73F" w14:textId="3D31435A" w:rsidR="00334B77" w:rsidRDefault="00334B77" w:rsidP="00975B48"/>
    <w:p w14:paraId="25F1AA50" w14:textId="431F9801" w:rsidR="00BC7AD0" w:rsidRDefault="00BC7AD0" w:rsidP="00975B48"/>
    <w:p w14:paraId="2E172925" w14:textId="49922E8F" w:rsidR="00BC7AD0" w:rsidRDefault="00BC7AD0" w:rsidP="00975B48"/>
    <w:p w14:paraId="0810EDAF" w14:textId="0C7AFBDD" w:rsidR="00BC7AD0" w:rsidRDefault="00BC7AD0" w:rsidP="00975B48"/>
    <w:p w14:paraId="651D03FB" w14:textId="252EA4F4" w:rsidR="00BC7AD0" w:rsidRDefault="00BC7AD0" w:rsidP="00975B4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2607"/>
        <w:gridCol w:w="3089"/>
      </w:tblGrid>
      <w:tr w:rsidR="008C1710" w:rsidRPr="0069018C" w14:paraId="2DE574E7" w14:textId="77777777" w:rsidTr="00EA21BA">
        <w:tc>
          <w:tcPr>
            <w:tcW w:w="9606" w:type="dxa"/>
            <w:gridSpan w:val="3"/>
            <w:shd w:val="clear" w:color="auto" w:fill="auto"/>
          </w:tcPr>
          <w:p w14:paraId="7503CD3C" w14:textId="611FB8C9" w:rsidR="008C1710" w:rsidRPr="0069018C" w:rsidRDefault="008C1710" w:rsidP="00EA21BA">
            <w:pPr>
              <w:rPr>
                <w:b/>
                <w:color w:val="00B050"/>
              </w:rPr>
            </w:pPr>
            <w:r w:rsidRPr="0069018C">
              <w:rPr>
                <w:b/>
              </w:rPr>
              <w:t xml:space="preserve">Agenda Item </w:t>
            </w:r>
            <w:r w:rsidR="00BF5A1C">
              <w:rPr>
                <w:b/>
              </w:rPr>
              <w:t>4</w:t>
            </w:r>
            <w:r w:rsidRPr="0069018C">
              <w:rPr>
                <w:b/>
              </w:rPr>
              <w:t xml:space="preserve">:  Group Executive Directors’ Reports </w:t>
            </w:r>
          </w:p>
        </w:tc>
      </w:tr>
      <w:tr w:rsidR="008C1710" w:rsidRPr="009B205A" w14:paraId="56D0F136" w14:textId="77777777" w:rsidTr="00EA21BA">
        <w:trPr>
          <w:trHeight w:val="841"/>
        </w:trPr>
        <w:tc>
          <w:tcPr>
            <w:tcW w:w="9606" w:type="dxa"/>
            <w:gridSpan w:val="3"/>
            <w:shd w:val="clear" w:color="auto" w:fill="auto"/>
          </w:tcPr>
          <w:p w14:paraId="56C2905E" w14:textId="67DF3C95" w:rsidR="008C1710" w:rsidRPr="007728AB" w:rsidRDefault="008C1710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Key information in relation to each item presented made available to Governors (in preparation of the meeting), via the ‘</w:t>
            </w:r>
            <w:r w:rsidRPr="007728AB">
              <w:rPr>
                <w:i/>
                <w:sz w:val="22"/>
                <w:szCs w:val="22"/>
              </w:rPr>
              <w:t>Council of Governors’ Public Meeting Presentation Pack (</w:t>
            </w:r>
            <w:r w:rsidR="002B061B" w:rsidRPr="007728AB">
              <w:rPr>
                <w:i/>
                <w:sz w:val="22"/>
                <w:szCs w:val="22"/>
              </w:rPr>
              <w:t>24</w:t>
            </w:r>
            <w:r w:rsidR="002B061B" w:rsidRPr="007728AB">
              <w:rPr>
                <w:i/>
                <w:sz w:val="22"/>
                <w:szCs w:val="22"/>
                <w:vertAlign w:val="superscript"/>
              </w:rPr>
              <w:t>th</w:t>
            </w:r>
            <w:r w:rsidR="002B061B" w:rsidRPr="007728AB">
              <w:rPr>
                <w:i/>
                <w:sz w:val="22"/>
                <w:szCs w:val="22"/>
              </w:rPr>
              <w:t xml:space="preserve"> November </w:t>
            </w:r>
            <w:r w:rsidRPr="007728AB">
              <w:rPr>
                <w:i/>
                <w:sz w:val="22"/>
                <w:szCs w:val="22"/>
              </w:rPr>
              <w:t>2021)</w:t>
            </w:r>
            <w:r w:rsidRPr="007728AB">
              <w:rPr>
                <w:sz w:val="22"/>
                <w:szCs w:val="22"/>
              </w:rPr>
              <w:t>’.</w:t>
            </w:r>
          </w:p>
          <w:p w14:paraId="012946CF" w14:textId="77777777" w:rsidR="008C1710" w:rsidRPr="007728AB" w:rsidRDefault="008C1710" w:rsidP="00EA21BA">
            <w:pPr>
              <w:rPr>
                <w:sz w:val="22"/>
                <w:szCs w:val="22"/>
              </w:rPr>
            </w:pPr>
          </w:p>
          <w:p w14:paraId="7FD70B65" w14:textId="57111A88" w:rsidR="00BF5A1C" w:rsidRPr="007728AB" w:rsidRDefault="00BF5A1C" w:rsidP="00EA21BA">
            <w:pPr>
              <w:rPr>
                <w:b/>
                <w:sz w:val="22"/>
                <w:szCs w:val="22"/>
              </w:rPr>
            </w:pPr>
            <w:r w:rsidRPr="007728AB">
              <w:rPr>
                <w:b/>
                <w:sz w:val="22"/>
                <w:szCs w:val="22"/>
              </w:rPr>
              <w:t>4</w:t>
            </w:r>
            <w:r w:rsidR="008C1710" w:rsidRPr="007728AB">
              <w:rPr>
                <w:b/>
                <w:sz w:val="22"/>
                <w:szCs w:val="22"/>
              </w:rPr>
              <w:t xml:space="preserve">.1)  </w:t>
            </w:r>
            <w:r w:rsidR="007211FA" w:rsidRPr="007728AB">
              <w:rPr>
                <w:b/>
                <w:sz w:val="22"/>
                <w:szCs w:val="22"/>
              </w:rPr>
              <w:t xml:space="preserve"> </w:t>
            </w:r>
            <w:r w:rsidRPr="007728AB">
              <w:rPr>
                <w:b/>
                <w:sz w:val="22"/>
                <w:szCs w:val="22"/>
              </w:rPr>
              <w:t>H</w:t>
            </w:r>
            <w:r w:rsidR="00E2648F" w:rsidRPr="007728AB">
              <w:rPr>
                <w:b/>
                <w:sz w:val="22"/>
                <w:szCs w:val="22"/>
              </w:rPr>
              <w:t>ive</w:t>
            </w:r>
            <w:r w:rsidRPr="007728AB">
              <w:rPr>
                <w:b/>
                <w:sz w:val="22"/>
                <w:szCs w:val="22"/>
              </w:rPr>
              <w:t xml:space="preserve"> (Electronic Patient Record) Update</w:t>
            </w:r>
          </w:p>
          <w:p w14:paraId="275315B1" w14:textId="3973F53A" w:rsidR="00BF5A1C" w:rsidRPr="007728AB" w:rsidRDefault="00BF5A1C" w:rsidP="00EA21BA">
            <w:pPr>
              <w:rPr>
                <w:b/>
                <w:sz w:val="22"/>
                <w:szCs w:val="22"/>
              </w:rPr>
            </w:pPr>
          </w:p>
          <w:p w14:paraId="30938850" w14:textId="79393F27" w:rsidR="00BF5A1C" w:rsidRPr="007728AB" w:rsidRDefault="00BF5A1C" w:rsidP="00EA21BA">
            <w:pPr>
              <w:rPr>
                <w:bCs/>
                <w:sz w:val="22"/>
                <w:szCs w:val="22"/>
              </w:rPr>
            </w:pPr>
            <w:r w:rsidRPr="007728AB">
              <w:rPr>
                <w:bCs/>
                <w:sz w:val="22"/>
                <w:szCs w:val="22"/>
              </w:rPr>
              <w:t>Julia Bridgewater, Group Chief Operating Officer</w:t>
            </w:r>
            <w:r w:rsidR="00D86E57" w:rsidRPr="007728AB">
              <w:rPr>
                <w:bCs/>
                <w:sz w:val="22"/>
                <w:szCs w:val="22"/>
              </w:rPr>
              <w:t xml:space="preserve"> presented an update in relation to the ‘H</w:t>
            </w:r>
            <w:r w:rsidR="002E65BF" w:rsidRPr="007728AB">
              <w:rPr>
                <w:bCs/>
                <w:sz w:val="22"/>
                <w:szCs w:val="22"/>
              </w:rPr>
              <w:t>ive</w:t>
            </w:r>
            <w:r w:rsidR="00D86E57" w:rsidRPr="007728AB">
              <w:rPr>
                <w:bCs/>
                <w:sz w:val="22"/>
                <w:szCs w:val="22"/>
              </w:rPr>
              <w:t xml:space="preserve"> (Electronic Patient Record) with key information being provided in relation to ‘Introduction</w:t>
            </w:r>
            <w:r w:rsidR="006643B2" w:rsidRPr="007728AB">
              <w:rPr>
                <w:bCs/>
                <w:sz w:val="22"/>
                <w:szCs w:val="22"/>
              </w:rPr>
              <w:t>:</w:t>
            </w:r>
            <w:r w:rsidR="00D86E57" w:rsidRPr="007728AB">
              <w:rPr>
                <w:bCs/>
                <w:sz w:val="22"/>
                <w:szCs w:val="22"/>
              </w:rPr>
              <w:t xml:space="preserve"> </w:t>
            </w:r>
            <w:r w:rsidR="006643B2" w:rsidRPr="007728AB">
              <w:rPr>
                <w:bCs/>
                <w:sz w:val="22"/>
                <w:szCs w:val="22"/>
              </w:rPr>
              <w:t xml:space="preserve"> </w:t>
            </w:r>
            <w:r w:rsidR="00D86E57" w:rsidRPr="007728AB">
              <w:rPr>
                <w:bCs/>
                <w:sz w:val="22"/>
                <w:szCs w:val="22"/>
              </w:rPr>
              <w:t xml:space="preserve">Why Hive’, </w:t>
            </w:r>
            <w:r w:rsidR="006B460B" w:rsidRPr="007728AB">
              <w:rPr>
                <w:bCs/>
                <w:sz w:val="22"/>
                <w:szCs w:val="22"/>
              </w:rPr>
              <w:t>‘Governance</w:t>
            </w:r>
            <w:r w:rsidR="003E4629" w:rsidRPr="007728AB">
              <w:rPr>
                <w:bCs/>
                <w:sz w:val="22"/>
                <w:szCs w:val="22"/>
              </w:rPr>
              <w:t>:</w:t>
            </w:r>
            <w:r w:rsidR="006B460B" w:rsidRPr="007728AB">
              <w:rPr>
                <w:bCs/>
                <w:sz w:val="22"/>
                <w:szCs w:val="22"/>
              </w:rPr>
              <w:t xml:space="preserve"> </w:t>
            </w:r>
            <w:r w:rsidR="003E4629" w:rsidRPr="007728AB">
              <w:rPr>
                <w:bCs/>
                <w:sz w:val="22"/>
                <w:szCs w:val="22"/>
              </w:rPr>
              <w:t xml:space="preserve"> </w:t>
            </w:r>
            <w:r w:rsidR="006B460B" w:rsidRPr="007728AB">
              <w:rPr>
                <w:bCs/>
                <w:sz w:val="22"/>
                <w:szCs w:val="22"/>
              </w:rPr>
              <w:t xml:space="preserve">How the Programme is Structured’, </w:t>
            </w:r>
            <w:r w:rsidR="001023A7" w:rsidRPr="007728AB">
              <w:rPr>
                <w:bCs/>
                <w:sz w:val="22"/>
                <w:szCs w:val="22"/>
              </w:rPr>
              <w:t>‘Timeline</w:t>
            </w:r>
            <w:r w:rsidR="003E4629" w:rsidRPr="007728AB">
              <w:rPr>
                <w:bCs/>
                <w:sz w:val="22"/>
                <w:szCs w:val="22"/>
              </w:rPr>
              <w:t>:</w:t>
            </w:r>
            <w:r w:rsidR="001023A7" w:rsidRPr="007728AB">
              <w:rPr>
                <w:bCs/>
                <w:sz w:val="22"/>
                <w:szCs w:val="22"/>
              </w:rPr>
              <w:t xml:space="preserve"> </w:t>
            </w:r>
            <w:r w:rsidR="003E4629" w:rsidRPr="007728AB">
              <w:rPr>
                <w:bCs/>
                <w:sz w:val="22"/>
                <w:szCs w:val="22"/>
              </w:rPr>
              <w:t xml:space="preserve"> </w:t>
            </w:r>
            <w:r w:rsidR="001023A7" w:rsidRPr="007728AB">
              <w:rPr>
                <w:bCs/>
                <w:sz w:val="22"/>
                <w:szCs w:val="22"/>
              </w:rPr>
              <w:t xml:space="preserve">Key </w:t>
            </w:r>
            <w:r w:rsidR="002E65BF" w:rsidRPr="007728AB">
              <w:rPr>
                <w:bCs/>
                <w:sz w:val="22"/>
                <w:szCs w:val="22"/>
              </w:rPr>
              <w:t>M</w:t>
            </w:r>
            <w:r w:rsidR="001023A7" w:rsidRPr="007728AB">
              <w:rPr>
                <w:bCs/>
                <w:sz w:val="22"/>
                <w:szCs w:val="22"/>
              </w:rPr>
              <w:t xml:space="preserve">ilestones and the Epic </w:t>
            </w:r>
            <w:r w:rsidR="002E65BF" w:rsidRPr="007728AB">
              <w:rPr>
                <w:bCs/>
                <w:sz w:val="22"/>
                <w:szCs w:val="22"/>
              </w:rPr>
              <w:t>S</w:t>
            </w:r>
            <w:r w:rsidR="001023A7" w:rsidRPr="007728AB">
              <w:rPr>
                <w:bCs/>
                <w:sz w:val="22"/>
                <w:szCs w:val="22"/>
              </w:rPr>
              <w:t>ystem’, ‘Readiness for Go-Live</w:t>
            </w:r>
            <w:r w:rsidR="003E4629" w:rsidRPr="007728AB">
              <w:rPr>
                <w:bCs/>
                <w:sz w:val="22"/>
                <w:szCs w:val="22"/>
              </w:rPr>
              <w:t>:</w:t>
            </w:r>
            <w:r w:rsidR="001023A7" w:rsidRPr="007728AB">
              <w:rPr>
                <w:bCs/>
                <w:sz w:val="22"/>
                <w:szCs w:val="22"/>
              </w:rPr>
              <w:t xml:space="preserve"> </w:t>
            </w:r>
            <w:r w:rsidR="003E4629" w:rsidRPr="007728AB">
              <w:rPr>
                <w:bCs/>
                <w:sz w:val="22"/>
                <w:szCs w:val="22"/>
              </w:rPr>
              <w:t xml:space="preserve"> </w:t>
            </w:r>
            <w:r w:rsidR="001023A7" w:rsidRPr="007728AB">
              <w:rPr>
                <w:bCs/>
                <w:sz w:val="22"/>
                <w:szCs w:val="22"/>
              </w:rPr>
              <w:t xml:space="preserve">Trust-wide </w:t>
            </w:r>
            <w:r w:rsidR="006B6FA2" w:rsidRPr="007728AB">
              <w:rPr>
                <w:bCs/>
                <w:sz w:val="22"/>
                <w:szCs w:val="22"/>
              </w:rPr>
              <w:t>T</w:t>
            </w:r>
            <w:r w:rsidR="001023A7" w:rsidRPr="007728AB">
              <w:rPr>
                <w:bCs/>
                <w:sz w:val="22"/>
                <w:szCs w:val="22"/>
              </w:rPr>
              <w:t xml:space="preserve">raining’, ‘Hive and </w:t>
            </w:r>
            <w:r w:rsidR="006B6FA2" w:rsidRPr="007728AB">
              <w:rPr>
                <w:bCs/>
                <w:sz w:val="22"/>
                <w:szCs w:val="22"/>
              </w:rPr>
              <w:t>O</w:t>
            </w:r>
            <w:r w:rsidR="001023A7" w:rsidRPr="007728AB">
              <w:rPr>
                <w:bCs/>
                <w:sz w:val="22"/>
                <w:szCs w:val="22"/>
              </w:rPr>
              <w:t xml:space="preserve">ur </w:t>
            </w:r>
            <w:r w:rsidR="006B6FA2" w:rsidRPr="007728AB">
              <w:rPr>
                <w:bCs/>
                <w:sz w:val="22"/>
                <w:szCs w:val="22"/>
              </w:rPr>
              <w:t>P</w:t>
            </w:r>
            <w:r w:rsidR="001023A7" w:rsidRPr="007728AB">
              <w:rPr>
                <w:bCs/>
                <w:sz w:val="22"/>
                <w:szCs w:val="22"/>
              </w:rPr>
              <w:t>atients</w:t>
            </w:r>
            <w:r w:rsidR="003E4629" w:rsidRPr="007728AB">
              <w:rPr>
                <w:bCs/>
                <w:sz w:val="22"/>
                <w:szCs w:val="22"/>
              </w:rPr>
              <w:t xml:space="preserve">:  </w:t>
            </w:r>
            <w:r w:rsidR="001023A7" w:rsidRPr="007728AB">
              <w:rPr>
                <w:bCs/>
                <w:sz w:val="22"/>
                <w:szCs w:val="22"/>
              </w:rPr>
              <w:t>Patient Portal</w:t>
            </w:r>
            <w:r w:rsidR="003E4629" w:rsidRPr="007728AB">
              <w:rPr>
                <w:bCs/>
                <w:sz w:val="22"/>
                <w:szCs w:val="22"/>
              </w:rPr>
              <w:t xml:space="preserve"> – Healthcare in their </w:t>
            </w:r>
            <w:r w:rsidR="00136F6B" w:rsidRPr="007728AB">
              <w:rPr>
                <w:bCs/>
                <w:sz w:val="22"/>
                <w:szCs w:val="22"/>
              </w:rPr>
              <w:t>H</w:t>
            </w:r>
            <w:r w:rsidR="003E4629" w:rsidRPr="007728AB">
              <w:rPr>
                <w:bCs/>
                <w:sz w:val="22"/>
                <w:szCs w:val="22"/>
              </w:rPr>
              <w:t xml:space="preserve">ands’ and ‘Current status:  What we are </w:t>
            </w:r>
            <w:r w:rsidR="002E65BF" w:rsidRPr="007728AB">
              <w:rPr>
                <w:bCs/>
                <w:sz w:val="22"/>
                <w:szCs w:val="22"/>
              </w:rPr>
              <w:t>F</w:t>
            </w:r>
            <w:r w:rsidR="003E4629" w:rsidRPr="007728AB">
              <w:rPr>
                <w:bCs/>
                <w:sz w:val="22"/>
                <w:szCs w:val="22"/>
              </w:rPr>
              <w:t xml:space="preserve">ocussing on </w:t>
            </w:r>
            <w:r w:rsidR="002E65BF" w:rsidRPr="007728AB">
              <w:rPr>
                <w:bCs/>
                <w:sz w:val="22"/>
                <w:szCs w:val="22"/>
              </w:rPr>
              <w:t>N</w:t>
            </w:r>
            <w:r w:rsidR="003E4629" w:rsidRPr="007728AB">
              <w:rPr>
                <w:bCs/>
                <w:sz w:val="22"/>
                <w:szCs w:val="22"/>
              </w:rPr>
              <w:t xml:space="preserve">ow’.  </w:t>
            </w:r>
          </w:p>
          <w:p w14:paraId="49199443" w14:textId="7201FD49" w:rsidR="003E4629" w:rsidRPr="007728AB" w:rsidRDefault="003E4629" w:rsidP="00EA21BA">
            <w:pPr>
              <w:rPr>
                <w:bCs/>
                <w:sz w:val="22"/>
                <w:szCs w:val="22"/>
              </w:rPr>
            </w:pPr>
          </w:p>
          <w:p w14:paraId="08A1572A" w14:textId="77777777" w:rsidR="00F85D38" w:rsidRPr="007728AB" w:rsidRDefault="00F85D38" w:rsidP="00F85D38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Associated Questions Raised by Governors:</w:t>
            </w:r>
          </w:p>
          <w:p w14:paraId="515ED4DA" w14:textId="309998D6" w:rsidR="00F85D38" w:rsidRPr="007728AB" w:rsidRDefault="00F85D38" w:rsidP="00EA21BA">
            <w:pPr>
              <w:rPr>
                <w:bCs/>
                <w:sz w:val="22"/>
                <w:szCs w:val="22"/>
              </w:rPr>
            </w:pPr>
          </w:p>
          <w:p w14:paraId="0F891486" w14:textId="0F259C97" w:rsidR="00F85D38" w:rsidRPr="007728AB" w:rsidRDefault="008B7D71" w:rsidP="00EA21BA">
            <w:pPr>
              <w:rPr>
                <w:bCs/>
                <w:sz w:val="22"/>
                <w:szCs w:val="22"/>
              </w:rPr>
            </w:pPr>
            <w:r w:rsidRPr="007728AB">
              <w:rPr>
                <w:bCs/>
                <w:sz w:val="22"/>
                <w:szCs w:val="22"/>
              </w:rPr>
              <w:t xml:space="preserve">Clarification was sought as to whether legacy data/systems would </w:t>
            </w:r>
            <w:r w:rsidR="003C3559" w:rsidRPr="007728AB">
              <w:rPr>
                <w:bCs/>
                <w:sz w:val="22"/>
                <w:szCs w:val="22"/>
              </w:rPr>
              <w:t xml:space="preserve">be </w:t>
            </w:r>
            <w:r w:rsidR="00C36B11" w:rsidRPr="007728AB">
              <w:rPr>
                <w:bCs/>
                <w:sz w:val="22"/>
                <w:szCs w:val="22"/>
              </w:rPr>
              <w:t xml:space="preserve">transferred into the new Hive system (Epic) and/or </w:t>
            </w:r>
            <w:r w:rsidRPr="007728AB">
              <w:rPr>
                <w:bCs/>
                <w:sz w:val="22"/>
                <w:szCs w:val="22"/>
              </w:rPr>
              <w:t xml:space="preserve">be retained for a period of time post </w:t>
            </w:r>
            <w:r w:rsidR="00124693" w:rsidRPr="007728AB">
              <w:rPr>
                <w:bCs/>
                <w:sz w:val="22"/>
                <w:szCs w:val="22"/>
              </w:rPr>
              <w:t xml:space="preserve">new system </w:t>
            </w:r>
            <w:r w:rsidRPr="007728AB">
              <w:rPr>
                <w:bCs/>
                <w:sz w:val="22"/>
                <w:szCs w:val="22"/>
              </w:rPr>
              <w:t>implementation.  In response, confirmation was provided that legacy systems would be retained for a period of time post</w:t>
            </w:r>
            <w:r w:rsidR="00340C71" w:rsidRPr="007728AB">
              <w:rPr>
                <w:bCs/>
                <w:sz w:val="22"/>
                <w:szCs w:val="22"/>
              </w:rPr>
              <w:t>-</w:t>
            </w:r>
            <w:r w:rsidRPr="007728AB">
              <w:rPr>
                <w:bCs/>
                <w:sz w:val="22"/>
                <w:szCs w:val="22"/>
              </w:rPr>
              <w:t>H</w:t>
            </w:r>
            <w:r w:rsidR="00C863D3" w:rsidRPr="007728AB">
              <w:rPr>
                <w:bCs/>
                <w:sz w:val="22"/>
                <w:szCs w:val="22"/>
              </w:rPr>
              <w:t>ive</w:t>
            </w:r>
            <w:r w:rsidRPr="007728AB">
              <w:rPr>
                <w:bCs/>
                <w:sz w:val="22"/>
                <w:szCs w:val="22"/>
              </w:rPr>
              <w:t xml:space="preserve"> implementation, with data </w:t>
            </w:r>
            <w:r w:rsidR="00C463D2" w:rsidRPr="007728AB">
              <w:rPr>
                <w:bCs/>
                <w:sz w:val="22"/>
                <w:szCs w:val="22"/>
              </w:rPr>
              <w:t>migration (</w:t>
            </w:r>
            <w:r w:rsidRPr="007728AB">
              <w:rPr>
                <w:bCs/>
                <w:sz w:val="22"/>
                <w:szCs w:val="22"/>
              </w:rPr>
              <w:t>transfer</w:t>
            </w:r>
            <w:r w:rsidR="00C463D2" w:rsidRPr="007728AB">
              <w:rPr>
                <w:bCs/>
                <w:sz w:val="22"/>
                <w:szCs w:val="22"/>
              </w:rPr>
              <w:t>)</w:t>
            </w:r>
            <w:r w:rsidRPr="007728AB">
              <w:rPr>
                <w:bCs/>
                <w:sz w:val="22"/>
                <w:szCs w:val="22"/>
              </w:rPr>
              <w:t xml:space="preserve"> occurring </w:t>
            </w:r>
            <w:r w:rsidR="00430D48" w:rsidRPr="007728AB">
              <w:rPr>
                <w:bCs/>
                <w:sz w:val="22"/>
                <w:szCs w:val="22"/>
              </w:rPr>
              <w:t xml:space="preserve">as part of the new system </w:t>
            </w:r>
            <w:r w:rsidR="00730C9F" w:rsidRPr="007728AB">
              <w:rPr>
                <w:bCs/>
                <w:sz w:val="22"/>
                <w:szCs w:val="22"/>
              </w:rPr>
              <w:t>development</w:t>
            </w:r>
            <w:r w:rsidR="003C3559" w:rsidRPr="007728AB">
              <w:rPr>
                <w:bCs/>
                <w:sz w:val="22"/>
                <w:szCs w:val="22"/>
              </w:rPr>
              <w:t xml:space="preserve"> (</w:t>
            </w:r>
            <w:r w:rsidR="00730C9F" w:rsidRPr="007728AB">
              <w:rPr>
                <w:bCs/>
                <w:sz w:val="22"/>
                <w:szCs w:val="22"/>
              </w:rPr>
              <w:t>data population</w:t>
            </w:r>
            <w:r w:rsidR="003C3559" w:rsidRPr="007728AB">
              <w:rPr>
                <w:bCs/>
                <w:sz w:val="22"/>
                <w:szCs w:val="22"/>
              </w:rPr>
              <w:t>)</w:t>
            </w:r>
            <w:r w:rsidR="00730C9F" w:rsidRPr="007728AB">
              <w:rPr>
                <w:bCs/>
                <w:sz w:val="22"/>
                <w:szCs w:val="22"/>
              </w:rPr>
              <w:t xml:space="preserve"> </w:t>
            </w:r>
            <w:r w:rsidR="00430D48" w:rsidRPr="007728AB">
              <w:rPr>
                <w:bCs/>
                <w:sz w:val="22"/>
                <w:szCs w:val="22"/>
              </w:rPr>
              <w:t xml:space="preserve">process.  </w:t>
            </w:r>
            <w:r w:rsidR="007E091C" w:rsidRPr="007728AB">
              <w:rPr>
                <w:bCs/>
                <w:sz w:val="22"/>
                <w:szCs w:val="22"/>
              </w:rPr>
              <w:t xml:space="preserve">Assurance was provided that associated accessibility plans were being determined with </w:t>
            </w:r>
            <w:r w:rsidR="00B42DD8" w:rsidRPr="007728AB">
              <w:rPr>
                <w:bCs/>
                <w:sz w:val="22"/>
                <w:szCs w:val="22"/>
              </w:rPr>
              <w:t xml:space="preserve">the new </w:t>
            </w:r>
            <w:r w:rsidR="007E091C" w:rsidRPr="007728AB">
              <w:rPr>
                <w:bCs/>
                <w:sz w:val="22"/>
                <w:szCs w:val="22"/>
              </w:rPr>
              <w:t xml:space="preserve">system being developed to accommodate both </w:t>
            </w:r>
            <w:r w:rsidR="00F9288D" w:rsidRPr="007728AB">
              <w:rPr>
                <w:bCs/>
                <w:sz w:val="22"/>
                <w:szCs w:val="22"/>
              </w:rPr>
              <w:t xml:space="preserve">legacy </w:t>
            </w:r>
            <w:r w:rsidR="007E091C" w:rsidRPr="007728AB">
              <w:rPr>
                <w:bCs/>
                <w:sz w:val="22"/>
                <w:szCs w:val="22"/>
              </w:rPr>
              <w:t>electronic and paper record</w:t>
            </w:r>
            <w:r w:rsidR="00B42DD8" w:rsidRPr="007728AB">
              <w:rPr>
                <w:bCs/>
                <w:sz w:val="22"/>
                <w:szCs w:val="22"/>
              </w:rPr>
              <w:t xml:space="preserve"> data</w:t>
            </w:r>
            <w:r w:rsidR="00F9288D" w:rsidRPr="007728AB">
              <w:rPr>
                <w:bCs/>
                <w:sz w:val="22"/>
                <w:szCs w:val="22"/>
              </w:rPr>
              <w:t>,</w:t>
            </w:r>
            <w:r w:rsidR="00B42DD8" w:rsidRPr="007728AB">
              <w:rPr>
                <w:bCs/>
                <w:sz w:val="22"/>
                <w:szCs w:val="22"/>
              </w:rPr>
              <w:t xml:space="preserve"> </w:t>
            </w:r>
            <w:r w:rsidR="007E091C" w:rsidRPr="007728AB">
              <w:rPr>
                <w:bCs/>
                <w:sz w:val="22"/>
                <w:szCs w:val="22"/>
              </w:rPr>
              <w:t>going forward.</w:t>
            </w:r>
          </w:p>
          <w:p w14:paraId="581D4C76" w14:textId="770B254E" w:rsidR="00283B9F" w:rsidRPr="007728AB" w:rsidRDefault="00283B9F" w:rsidP="00EA21BA">
            <w:pPr>
              <w:rPr>
                <w:bCs/>
                <w:sz w:val="22"/>
                <w:szCs w:val="22"/>
              </w:rPr>
            </w:pPr>
          </w:p>
          <w:p w14:paraId="01A30FDC" w14:textId="430817A1" w:rsidR="00283B9F" w:rsidRPr="007728AB" w:rsidRDefault="00C40B86" w:rsidP="00EA21BA">
            <w:pPr>
              <w:rPr>
                <w:bCs/>
                <w:sz w:val="22"/>
                <w:szCs w:val="22"/>
              </w:rPr>
            </w:pPr>
            <w:r w:rsidRPr="007728AB">
              <w:rPr>
                <w:bCs/>
                <w:sz w:val="22"/>
                <w:szCs w:val="22"/>
              </w:rPr>
              <w:t>Clarification was sought as to whether the new H</w:t>
            </w:r>
            <w:r w:rsidR="00757BF7" w:rsidRPr="007728AB">
              <w:rPr>
                <w:bCs/>
                <w:sz w:val="22"/>
                <w:szCs w:val="22"/>
              </w:rPr>
              <w:t>ive</w:t>
            </w:r>
            <w:r w:rsidRPr="007728AB">
              <w:rPr>
                <w:bCs/>
                <w:sz w:val="22"/>
                <w:szCs w:val="22"/>
              </w:rPr>
              <w:t xml:space="preserve"> system would include accessibility to the current </w:t>
            </w:r>
            <w:r w:rsidR="00807787" w:rsidRPr="007728AB">
              <w:rPr>
                <w:bCs/>
                <w:sz w:val="22"/>
                <w:szCs w:val="22"/>
              </w:rPr>
              <w:t>‘</w:t>
            </w:r>
            <w:r w:rsidRPr="007728AB">
              <w:rPr>
                <w:bCs/>
                <w:sz w:val="22"/>
                <w:szCs w:val="22"/>
              </w:rPr>
              <w:t>GP EMIS</w:t>
            </w:r>
            <w:r w:rsidR="00C27B7B" w:rsidRPr="007728AB">
              <w:rPr>
                <w:bCs/>
                <w:sz w:val="22"/>
                <w:szCs w:val="22"/>
              </w:rPr>
              <w:t xml:space="preserve"> Web</w:t>
            </w:r>
            <w:r w:rsidR="00807787" w:rsidRPr="007728AB">
              <w:rPr>
                <w:bCs/>
                <w:sz w:val="22"/>
                <w:szCs w:val="22"/>
              </w:rPr>
              <w:t>’</w:t>
            </w:r>
            <w:r w:rsidRPr="007728AB">
              <w:rPr>
                <w:bCs/>
                <w:sz w:val="22"/>
                <w:szCs w:val="22"/>
              </w:rPr>
              <w:t xml:space="preserve"> system.  In response, </w:t>
            </w:r>
            <w:r w:rsidR="00AC4978" w:rsidRPr="007728AB">
              <w:rPr>
                <w:bCs/>
                <w:sz w:val="22"/>
                <w:szCs w:val="22"/>
              </w:rPr>
              <w:t xml:space="preserve">whilst the </w:t>
            </w:r>
            <w:r w:rsidR="00340C71" w:rsidRPr="007728AB">
              <w:rPr>
                <w:bCs/>
                <w:sz w:val="22"/>
                <w:szCs w:val="22"/>
              </w:rPr>
              <w:t>‘</w:t>
            </w:r>
            <w:r w:rsidR="00AC4978" w:rsidRPr="007728AB">
              <w:rPr>
                <w:bCs/>
                <w:sz w:val="22"/>
                <w:szCs w:val="22"/>
              </w:rPr>
              <w:t>GP EMIS Web</w:t>
            </w:r>
            <w:r w:rsidR="00340C71" w:rsidRPr="007728AB">
              <w:rPr>
                <w:bCs/>
                <w:sz w:val="22"/>
                <w:szCs w:val="22"/>
              </w:rPr>
              <w:t>’</w:t>
            </w:r>
            <w:r w:rsidR="00AC4978" w:rsidRPr="007728AB">
              <w:rPr>
                <w:bCs/>
                <w:sz w:val="22"/>
                <w:szCs w:val="22"/>
              </w:rPr>
              <w:t xml:space="preserve"> system has not been fully implemented</w:t>
            </w:r>
            <w:r w:rsidR="00130AA8" w:rsidRPr="007728AB">
              <w:rPr>
                <w:bCs/>
                <w:sz w:val="22"/>
                <w:szCs w:val="22"/>
              </w:rPr>
              <w:t xml:space="preserve">, confirmation was provided that the GP record element </w:t>
            </w:r>
            <w:r w:rsidR="004B59AD" w:rsidRPr="007728AB">
              <w:rPr>
                <w:bCs/>
                <w:sz w:val="22"/>
                <w:szCs w:val="22"/>
              </w:rPr>
              <w:t xml:space="preserve">does </w:t>
            </w:r>
            <w:r w:rsidR="00130AA8" w:rsidRPr="007728AB">
              <w:rPr>
                <w:bCs/>
                <w:sz w:val="22"/>
                <w:szCs w:val="22"/>
              </w:rPr>
              <w:t>form part of the community record which</w:t>
            </w:r>
            <w:r w:rsidR="004B59AD" w:rsidRPr="007728AB">
              <w:rPr>
                <w:bCs/>
                <w:sz w:val="22"/>
                <w:szCs w:val="22"/>
              </w:rPr>
              <w:t>,</w:t>
            </w:r>
            <w:r w:rsidR="00130AA8" w:rsidRPr="007728AB">
              <w:rPr>
                <w:bCs/>
                <w:sz w:val="22"/>
                <w:szCs w:val="22"/>
              </w:rPr>
              <w:t xml:space="preserve"> whilst not formally </w:t>
            </w:r>
            <w:r w:rsidR="004B59AD" w:rsidRPr="007728AB">
              <w:rPr>
                <w:bCs/>
                <w:sz w:val="22"/>
                <w:szCs w:val="22"/>
              </w:rPr>
              <w:t xml:space="preserve">being </w:t>
            </w:r>
            <w:r w:rsidR="00130AA8" w:rsidRPr="007728AB">
              <w:rPr>
                <w:bCs/>
                <w:sz w:val="22"/>
                <w:szCs w:val="22"/>
              </w:rPr>
              <w:t>part of the 1</w:t>
            </w:r>
            <w:r w:rsidR="00130AA8" w:rsidRPr="007728AB">
              <w:rPr>
                <w:bCs/>
                <w:sz w:val="22"/>
                <w:szCs w:val="22"/>
                <w:vertAlign w:val="superscript"/>
              </w:rPr>
              <w:t>st</w:t>
            </w:r>
            <w:r w:rsidR="00130AA8" w:rsidRPr="007728AB">
              <w:rPr>
                <w:bCs/>
                <w:sz w:val="22"/>
                <w:szCs w:val="22"/>
              </w:rPr>
              <w:t xml:space="preserve"> </w:t>
            </w:r>
            <w:r w:rsidR="00754237" w:rsidRPr="007728AB">
              <w:rPr>
                <w:bCs/>
                <w:sz w:val="22"/>
                <w:szCs w:val="22"/>
              </w:rPr>
              <w:t xml:space="preserve">phase </w:t>
            </w:r>
            <w:r w:rsidR="00130AA8" w:rsidRPr="007728AB">
              <w:rPr>
                <w:bCs/>
                <w:sz w:val="22"/>
                <w:szCs w:val="22"/>
              </w:rPr>
              <w:t>of the new H</w:t>
            </w:r>
            <w:r w:rsidR="004B59AD" w:rsidRPr="007728AB">
              <w:rPr>
                <w:bCs/>
                <w:sz w:val="22"/>
                <w:szCs w:val="22"/>
              </w:rPr>
              <w:t>ive</w:t>
            </w:r>
            <w:r w:rsidR="00130AA8" w:rsidRPr="007728AB">
              <w:rPr>
                <w:bCs/>
                <w:sz w:val="22"/>
                <w:szCs w:val="22"/>
              </w:rPr>
              <w:t xml:space="preserve"> system, is anticipated </w:t>
            </w:r>
            <w:r w:rsidR="007B7653" w:rsidRPr="007728AB">
              <w:rPr>
                <w:bCs/>
                <w:sz w:val="22"/>
                <w:szCs w:val="22"/>
              </w:rPr>
              <w:t xml:space="preserve">will </w:t>
            </w:r>
            <w:r w:rsidR="004B59AD" w:rsidRPr="007728AB">
              <w:rPr>
                <w:bCs/>
                <w:sz w:val="22"/>
                <w:szCs w:val="22"/>
              </w:rPr>
              <w:t>form</w:t>
            </w:r>
            <w:r w:rsidR="00130AA8" w:rsidRPr="007728AB">
              <w:rPr>
                <w:bCs/>
                <w:sz w:val="22"/>
                <w:szCs w:val="22"/>
              </w:rPr>
              <w:t xml:space="preserve"> part of the 2</w:t>
            </w:r>
            <w:r w:rsidR="00130AA8" w:rsidRPr="007728AB">
              <w:rPr>
                <w:bCs/>
                <w:sz w:val="22"/>
                <w:szCs w:val="22"/>
                <w:vertAlign w:val="superscript"/>
              </w:rPr>
              <w:t>nd</w:t>
            </w:r>
            <w:r w:rsidR="00130AA8" w:rsidRPr="007728AB">
              <w:rPr>
                <w:bCs/>
                <w:sz w:val="22"/>
                <w:szCs w:val="22"/>
              </w:rPr>
              <w:t xml:space="preserve"> </w:t>
            </w:r>
            <w:r w:rsidR="00754237" w:rsidRPr="007728AB">
              <w:rPr>
                <w:bCs/>
                <w:sz w:val="22"/>
                <w:szCs w:val="22"/>
              </w:rPr>
              <w:t>phase</w:t>
            </w:r>
            <w:r w:rsidR="00B94126" w:rsidRPr="007728AB">
              <w:rPr>
                <w:bCs/>
                <w:sz w:val="22"/>
                <w:szCs w:val="22"/>
              </w:rPr>
              <w:t xml:space="preserve"> of development</w:t>
            </w:r>
            <w:r w:rsidR="00130AA8" w:rsidRPr="007728AB">
              <w:rPr>
                <w:bCs/>
                <w:sz w:val="22"/>
                <w:szCs w:val="22"/>
              </w:rPr>
              <w:t xml:space="preserve">.  Confirmation was also provided that for those patients who are not </w:t>
            </w:r>
            <w:r w:rsidR="007E5DE0" w:rsidRPr="007728AB">
              <w:rPr>
                <w:bCs/>
                <w:sz w:val="22"/>
                <w:szCs w:val="22"/>
              </w:rPr>
              <w:t>able to access</w:t>
            </w:r>
            <w:r w:rsidR="00754237" w:rsidRPr="007728AB">
              <w:rPr>
                <w:bCs/>
                <w:sz w:val="22"/>
                <w:szCs w:val="22"/>
              </w:rPr>
              <w:t>/use</w:t>
            </w:r>
            <w:r w:rsidR="007E5DE0" w:rsidRPr="007728AB">
              <w:rPr>
                <w:bCs/>
                <w:sz w:val="22"/>
                <w:szCs w:val="22"/>
              </w:rPr>
              <w:t xml:space="preserve"> </w:t>
            </w:r>
            <w:r w:rsidR="00130AA8" w:rsidRPr="007728AB">
              <w:rPr>
                <w:bCs/>
                <w:sz w:val="22"/>
                <w:szCs w:val="22"/>
              </w:rPr>
              <w:t>IT</w:t>
            </w:r>
            <w:r w:rsidR="007E5DE0" w:rsidRPr="007728AB">
              <w:rPr>
                <w:bCs/>
                <w:sz w:val="22"/>
                <w:szCs w:val="22"/>
              </w:rPr>
              <w:t xml:space="preserve"> systems, th</w:t>
            </w:r>
            <w:r w:rsidR="007B7653" w:rsidRPr="007728AB">
              <w:rPr>
                <w:bCs/>
                <w:sz w:val="22"/>
                <w:szCs w:val="22"/>
              </w:rPr>
              <w:t xml:space="preserve">at non-IT </w:t>
            </w:r>
            <w:r w:rsidR="007E5DE0" w:rsidRPr="007728AB">
              <w:rPr>
                <w:bCs/>
                <w:sz w:val="22"/>
                <w:szCs w:val="22"/>
              </w:rPr>
              <w:t xml:space="preserve">processes would </w:t>
            </w:r>
            <w:r w:rsidR="007B7653" w:rsidRPr="007728AB">
              <w:rPr>
                <w:bCs/>
                <w:sz w:val="22"/>
                <w:szCs w:val="22"/>
              </w:rPr>
              <w:t xml:space="preserve">also </w:t>
            </w:r>
            <w:r w:rsidR="007E5DE0" w:rsidRPr="007728AB">
              <w:rPr>
                <w:bCs/>
                <w:sz w:val="22"/>
                <w:szCs w:val="22"/>
              </w:rPr>
              <w:t xml:space="preserve">be available going forward.  </w:t>
            </w:r>
          </w:p>
          <w:p w14:paraId="1CF2B21B" w14:textId="25A78948" w:rsidR="00A37173" w:rsidRPr="007728AB" w:rsidRDefault="00A37173" w:rsidP="00EA21BA">
            <w:pPr>
              <w:rPr>
                <w:bCs/>
                <w:sz w:val="22"/>
                <w:szCs w:val="22"/>
              </w:rPr>
            </w:pPr>
          </w:p>
          <w:p w14:paraId="274A4FF9" w14:textId="0EB07768" w:rsidR="00A37173" w:rsidRPr="007728AB" w:rsidRDefault="00402960" w:rsidP="00EA21BA">
            <w:pPr>
              <w:rPr>
                <w:bCs/>
                <w:sz w:val="22"/>
                <w:szCs w:val="22"/>
              </w:rPr>
            </w:pPr>
            <w:r w:rsidRPr="007728AB">
              <w:rPr>
                <w:bCs/>
                <w:sz w:val="22"/>
                <w:szCs w:val="22"/>
              </w:rPr>
              <w:t>C</w:t>
            </w:r>
            <w:r w:rsidR="001F3B32" w:rsidRPr="007728AB">
              <w:rPr>
                <w:bCs/>
                <w:sz w:val="22"/>
                <w:szCs w:val="22"/>
              </w:rPr>
              <w:t xml:space="preserve">larification </w:t>
            </w:r>
            <w:r w:rsidRPr="007728AB">
              <w:rPr>
                <w:bCs/>
                <w:sz w:val="22"/>
                <w:szCs w:val="22"/>
              </w:rPr>
              <w:t xml:space="preserve">was </w:t>
            </w:r>
            <w:r w:rsidR="001F3B32" w:rsidRPr="007728AB">
              <w:rPr>
                <w:bCs/>
                <w:sz w:val="22"/>
                <w:szCs w:val="22"/>
              </w:rPr>
              <w:t xml:space="preserve">sort as to whether </w:t>
            </w:r>
            <w:r w:rsidRPr="007728AB">
              <w:rPr>
                <w:bCs/>
                <w:sz w:val="22"/>
                <w:szCs w:val="22"/>
              </w:rPr>
              <w:t xml:space="preserve">the MFT smart app will be available </w:t>
            </w:r>
            <w:r w:rsidR="00103E28" w:rsidRPr="007728AB">
              <w:rPr>
                <w:bCs/>
                <w:sz w:val="22"/>
                <w:szCs w:val="22"/>
              </w:rPr>
              <w:t xml:space="preserve">across MFT </w:t>
            </w:r>
            <w:r w:rsidRPr="007728AB">
              <w:rPr>
                <w:bCs/>
                <w:sz w:val="22"/>
                <w:szCs w:val="22"/>
              </w:rPr>
              <w:t>hospitals including North Manchester General Hospital (NMGH) as part of the new Hive system</w:t>
            </w:r>
            <w:r w:rsidR="00103E28" w:rsidRPr="007728AB">
              <w:rPr>
                <w:bCs/>
                <w:sz w:val="22"/>
                <w:szCs w:val="22"/>
              </w:rPr>
              <w:t xml:space="preserve"> in addition to training being provided for users</w:t>
            </w:r>
            <w:r w:rsidRPr="007728AB">
              <w:rPr>
                <w:bCs/>
                <w:sz w:val="22"/>
                <w:szCs w:val="22"/>
              </w:rPr>
              <w:t xml:space="preserve">.  In response, confirmation was provided that NMGH is </w:t>
            </w:r>
            <w:r w:rsidR="00810F2C" w:rsidRPr="007728AB">
              <w:rPr>
                <w:bCs/>
                <w:sz w:val="22"/>
                <w:szCs w:val="22"/>
              </w:rPr>
              <w:t>planned to go live</w:t>
            </w:r>
            <w:r w:rsidR="00D16D1F" w:rsidRPr="007728AB">
              <w:rPr>
                <w:bCs/>
                <w:sz w:val="22"/>
                <w:szCs w:val="22"/>
              </w:rPr>
              <w:t xml:space="preserve">, </w:t>
            </w:r>
            <w:r w:rsidR="00810F2C" w:rsidRPr="007728AB">
              <w:rPr>
                <w:bCs/>
                <w:sz w:val="22"/>
                <w:szCs w:val="22"/>
              </w:rPr>
              <w:t>with Hive</w:t>
            </w:r>
            <w:r w:rsidR="00D16D1F" w:rsidRPr="007728AB">
              <w:rPr>
                <w:bCs/>
                <w:sz w:val="22"/>
                <w:szCs w:val="22"/>
              </w:rPr>
              <w:t>,</w:t>
            </w:r>
            <w:r w:rsidR="00810F2C" w:rsidRPr="007728AB">
              <w:rPr>
                <w:bCs/>
                <w:sz w:val="22"/>
                <w:szCs w:val="22"/>
              </w:rPr>
              <w:t xml:space="preserve"> at the same time as all other MFT Hospitals (September 2022).  </w:t>
            </w:r>
            <w:r w:rsidR="00103E28" w:rsidRPr="007728AB">
              <w:rPr>
                <w:bCs/>
                <w:sz w:val="22"/>
                <w:szCs w:val="22"/>
              </w:rPr>
              <w:t xml:space="preserve">In terms of training, varying packages are being developed dependent upon </w:t>
            </w:r>
            <w:r w:rsidR="002718DF" w:rsidRPr="007728AB">
              <w:rPr>
                <w:bCs/>
                <w:sz w:val="22"/>
                <w:szCs w:val="22"/>
              </w:rPr>
              <w:t xml:space="preserve">user </w:t>
            </w:r>
            <w:r w:rsidR="00103E28" w:rsidRPr="007728AB">
              <w:rPr>
                <w:bCs/>
                <w:sz w:val="22"/>
                <w:szCs w:val="22"/>
              </w:rPr>
              <w:t>require</w:t>
            </w:r>
            <w:r w:rsidR="00280082" w:rsidRPr="007728AB">
              <w:rPr>
                <w:bCs/>
                <w:sz w:val="22"/>
                <w:szCs w:val="22"/>
              </w:rPr>
              <w:t>ments</w:t>
            </w:r>
            <w:r w:rsidR="00E36306" w:rsidRPr="007728AB">
              <w:rPr>
                <w:bCs/>
                <w:sz w:val="22"/>
                <w:szCs w:val="22"/>
              </w:rPr>
              <w:t xml:space="preserve"> (includ</w:t>
            </w:r>
            <w:r w:rsidR="002718DF" w:rsidRPr="007728AB">
              <w:rPr>
                <w:bCs/>
                <w:sz w:val="22"/>
                <w:szCs w:val="22"/>
              </w:rPr>
              <w:t>es</w:t>
            </w:r>
            <w:r w:rsidR="00E36306" w:rsidRPr="007728AB">
              <w:rPr>
                <w:bCs/>
                <w:sz w:val="22"/>
                <w:szCs w:val="22"/>
              </w:rPr>
              <w:t xml:space="preserve"> </w:t>
            </w:r>
            <w:r w:rsidR="00517FD7" w:rsidRPr="007728AB">
              <w:rPr>
                <w:bCs/>
                <w:sz w:val="22"/>
                <w:szCs w:val="22"/>
              </w:rPr>
              <w:t xml:space="preserve">Sodexo staff and </w:t>
            </w:r>
            <w:r w:rsidR="00E36306" w:rsidRPr="007728AB">
              <w:rPr>
                <w:bCs/>
                <w:sz w:val="22"/>
                <w:szCs w:val="22"/>
              </w:rPr>
              <w:t xml:space="preserve">bespoke training for clinical teams), </w:t>
            </w:r>
            <w:r w:rsidR="00103E28" w:rsidRPr="007728AB">
              <w:rPr>
                <w:bCs/>
                <w:sz w:val="22"/>
                <w:szCs w:val="22"/>
              </w:rPr>
              <w:t xml:space="preserve">alongside staff being deployed across key hospital locations to provide support and assistance </w:t>
            </w:r>
            <w:r w:rsidR="002718DF" w:rsidRPr="007728AB">
              <w:rPr>
                <w:bCs/>
                <w:sz w:val="22"/>
                <w:szCs w:val="22"/>
              </w:rPr>
              <w:t xml:space="preserve">(on the </w:t>
            </w:r>
            <w:r w:rsidR="005B2AF5" w:rsidRPr="007728AB">
              <w:rPr>
                <w:bCs/>
                <w:sz w:val="22"/>
                <w:szCs w:val="22"/>
              </w:rPr>
              <w:t>“</w:t>
            </w:r>
            <w:r w:rsidR="002718DF" w:rsidRPr="007728AB">
              <w:rPr>
                <w:bCs/>
                <w:sz w:val="22"/>
                <w:szCs w:val="22"/>
              </w:rPr>
              <w:t>shop floor</w:t>
            </w:r>
            <w:r w:rsidR="005B2AF5" w:rsidRPr="007728AB">
              <w:rPr>
                <w:bCs/>
                <w:sz w:val="22"/>
                <w:szCs w:val="22"/>
              </w:rPr>
              <w:t>”</w:t>
            </w:r>
            <w:r w:rsidR="002718DF" w:rsidRPr="007728AB">
              <w:rPr>
                <w:bCs/>
                <w:sz w:val="22"/>
                <w:szCs w:val="22"/>
              </w:rPr>
              <w:t xml:space="preserve">), </w:t>
            </w:r>
            <w:r w:rsidR="00103E28" w:rsidRPr="007728AB">
              <w:rPr>
                <w:bCs/>
                <w:sz w:val="22"/>
                <w:szCs w:val="22"/>
              </w:rPr>
              <w:t>to users once system has gone live.</w:t>
            </w:r>
            <w:r w:rsidR="00EA5BBD" w:rsidRPr="007728AB">
              <w:rPr>
                <w:bCs/>
                <w:sz w:val="22"/>
                <w:szCs w:val="22"/>
              </w:rPr>
              <w:t xml:space="preserve">  Attention was </w:t>
            </w:r>
            <w:r w:rsidR="00280082" w:rsidRPr="007728AB">
              <w:rPr>
                <w:bCs/>
                <w:sz w:val="22"/>
                <w:szCs w:val="22"/>
              </w:rPr>
              <w:t xml:space="preserve">drawn that Governors would continue to receive updates around the Hive system and </w:t>
            </w:r>
            <w:r w:rsidR="004A5C95" w:rsidRPr="007728AB">
              <w:rPr>
                <w:bCs/>
                <w:sz w:val="22"/>
                <w:szCs w:val="22"/>
              </w:rPr>
              <w:t xml:space="preserve">any associated </w:t>
            </w:r>
            <w:r w:rsidR="00280082" w:rsidRPr="007728AB">
              <w:rPr>
                <w:bCs/>
                <w:sz w:val="22"/>
                <w:szCs w:val="22"/>
              </w:rPr>
              <w:t>training developments.</w:t>
            </w:r>
          </w:p>
          <w:p w14:paraId="634B7E1A" w14:textId="604424EF" w:rsidR="007C03EE" w:rsidRPr="007728AB" w:rsidRDefault="007C03EE" w:rsidP="00EA21BA">
            <w:pPr>
              <w:rPr>
                <w:bCs/>
                <w:sz w:val="22"/>
                <w:szCs w:val="22"/>
              </w:rPr>
            </w:pPr>
          </w:p>
          <w:p w14:paraId="592E5BFE" w14:textId="628BF4B1" w:rsidR="00103E28" w:rsidRPr="007728AB" w:rsidRDefault="00103E28" w:rsidP="00EA21BA">
            <w:pPr>
              <w:rPr>
                <w:bCs/>
                <w:sz w:val="22"/>
                <w:szCs w:val="22"/>
              </w:rPr>
            </w:pPr>
          </w:p>
          <w:p w14:paraId="278E32D1" w14:textId="21D84491" w:rsidR="008C1710" w:rsidRPr="007728AB" w:rsidRDefault="00284A48" w:rsidP="00EA21BA">
            <w:pPr>
              <w:rPr>
                <w:b/>
                <w:sz w:val="22"/>
                <w:szCs w:val="22"/>
              </w:rPr>
            </w:pPr>
            <w:r w:rsidRPr="007728AB">
              <w:rPr>
                <w:b/>
                <w:sz w:val="22"/>
                <w:szCs w:val="22"/>
              </w:rPr>
              <w:t xml:space="preserve">4.2)   </w:t>
            </w:r>
            <w:r w:rsidR="008C1710" w:rsidRPr="007728AB">
              <w:rPr>
                <w:b/>
                <w:sz w:val="22"/>
                <w:szCs w:val="22"/>
              </w:rPr>
              <w:t>MFT’s Response to the on-going COVID-19 National Emergency</w:t>
            </w:r>
          </w:p>
          <w:p w14:paraId="15403793" w14:textId="77777777" w:rsidR="008C1710" w:rsidRPr="007728AB" w:rsidRDefault="008C1710" w:rsidP="00EA21BA">
            <w:pPr>
              <w:rPr>
                <w:b/>
                <w:sz w:val="22"/>
                <w:szCs w:val="22"/>
              </w:rPr>
            </w:pPr>
          </w:p>
          <w:p w14:paraId="21E9CD33" w14:textId="77777777" w:rsidR="008C1710" w:rsidRPr="007728AB" w:rsidRDefault="008C1710" w:rsidP="00EA21BA">
            <w:pPr>
              <w:rPr>
                <w:b/>
                <w:sz w:val="22"/>
                <w:szCs w:val="22"/>
              </w:rPr>
            </w:pPr>
            <w:r w:rsidRPr="007728AB">
              <w:rPr>
                <w:b/>
                <w:sz w:val="22"/>
                <w:szCs w:val="22"/>
              </w:rPr>
              <w:t>Latest position on General Capacity &amp; Recovery Programme</w:t>
            </w:r>
          </w:p>
          <w:p w14:paraId="2171E65C" w14:textId="77777777" w:rsidR="008C1710" w:rsidRPr="007728AB" w:rsidRDefault="008C1710" w:rsidP="00EA21BA">
            <w:pPr>
              <w:rPr>
                <w:b/>
                <w:sz w:val="22"/>
                <w:szCs w:val="22"/>
              </w:rPr>
            </w:pPr>
          </w:p>
          <w:p w14:paraId="299F202E" w14:textId="7F5DD6BA" w:rsidR="008C1710" w:rsidRPr="007728AB" w:rsidRDefault="00553E1E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Julia Bridgewater</w:t>
            </w:r>
            <w:r w:rsidR="008C1710" w:rsidRPr="007728AB">
              <w:rPr>
                <w:sz w:val="22"/>
                <w:szCs w:val="22"/>
              </w:rPr>
              <w:t xml:space="preserve">, </w:t>
            </w:r>
            <w:r w:rsidRPr="007728AB">
              <w:rPr>
                <w:sz w:val="22"/>
                <w:szCs w:val="22"/>
              </w:rPr>
              <w:t>Group</w:t>
            </w:r>
            <w:r w:rsidR="008C1710" w:rsidRPr="007728AB">
              <w:rPr>
                <w:sz w:val="22"/>
                <w:szCs w:val="22"/>
              </w:rPr>
              <w:t xml:space="preserve"> Chief Operating Officer, presented key information in relation to the ‘Latest Position on General Capacity &amp; Recovery Programme’ (including ‘</w:t>
            </w:r>
            <w:r w:rsidRPr="007728AB">
              <w:rPr>
                <w:sz w:val="22"/>
                <w:szCs w:val="22"/>
              </w:rPr>
              <w:t>H2 Planning</w:t>
            </w:r>
            <w:r w:rsidR="008C1710" w:rsidRPr="007728AB">
              <w:rPr>
                <w:sz w:val="22"/>
                <w:szCs w:val="22"/>
              </w:rPr>
              <w:t>’).</w:t>
            </w:r>
          </w:p>
          <w:p w14:paraId="58A2467F" w14:textId="77777777" w:rsidR="008C1710" w:rsidRPr="007728AB" w:rsidRDefault="008C1710" w:rsidP="00EA21BA">
            <w:pPr>
              <w:rPr>
                <w:sz w:val="22"/>
                <w:szCs w:val="22"/>
              </w:rPr>
            </w:pPr>
          </w:p>
          <w:p w14:paraId="64776268" w14:textId="71DD3C36" w:rsidR="008C1710" w:rsidRPr="007728AB" w:rsidRDefault="008C1710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Associated Questions Raised by Governors:</w:t>
            </w:r>
          </w:p>
          <w:p w14:paraId="4F5BD6C8" w14:textId="114B978B" w:rsidR="007C03EE" w:rsidRPr="007728AB" w:rsidRDefault="007C03EE" w:rsidP="00EA21BA">
            <w:pPr>
              <w:rPr>
                <w:sz w:val="22"/>
                <w:szCs w:val="22"/>
              </w:rPr>
            </w:pPr>
          </w:p>
          <w:p w14:paraId="086D9C6C" w14:textId="1BE0F55D" w:rsidR="0033328E" w:rsidRPr="007728AB" w:rsidRDefault="007C03EE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 xml:space="preserve">Clarification was sought as to whether the impact of the COVID-19 vaccination programme was </w:t>
            </w:r>
            <w:r w:rsidR="006B3BA2" w:rsidRPr="007728AB">
              <w:rPr>
                <w:sz w:val="22"/>
                <w:szCs w:val="22"/>
              </w:rPr>
              <w:t xml:space="preserve">felt attributable to the </w:t>
            </w:r>
            <w:r w:rsidRPr="007728AB">
              <w:rPr>
                <w:sz w:val="22"/>
                <w:szCs w:val="22"/>
              </w:rPr>
              <w:t xml:space="preserve">reduced number of patients requiring intensive support/critical care </w:t>
            </w:r>
            <w:r w:rsidR="00291D1F" w:rsidRPr="007728AB">
              <w:rPr>
                <w:sz w:val="22"/>
                <w:szCs w:val="22"/>
              </w:rPr>
              <w:t xml:space="preserve">treatments </w:t>
            </w:r>
            <w:r w:rsidRPr="007728AB">
              <w:rPr>
                <w:sz w:val="22"/>
                <w:szCs w:val="22"/>
              </w:rPr>
              <w:t>currently (in comparison to previous COVID</w:t>
            </w:r>
            <w:r w:rsidR="00260F54" w:rsidRPr="007728AB">
              <w:rPr>
                <w:sz w:val="22"/>
                <w:szCs w:val="22"/>
              </w:rPr>
              <w:t>-19</w:t>
            </w:r>
            <w:r w:rsidRPr="007728AB">
              <w:rPr>
                <w:sz w:val="22"/>
                <w:szCs w:val="22"/>
              </w:rPr>
              <w:t xml:space="preserve"> waves)</w:t>
            </w:r>
            <w:r w:rsidR="00CC4A85" w:rsidRPr="007728AB">
              <w:rPr>
                <w:sz w:val="22"/>
                <w:szCs w:val="22"/>
              </w:rPr>
              <w:t>,</w:t>
            </w:r>
            <w:r w:rsidR="00615BD5" w:rsidRPr="007728AB">
              <w:rPr>
                <w:sz w:val="22"/>
                <w:szCs w:val="22"/>
              </w:rPr>
              <w:t xml:space="preserve"> </w:t>
            </w:r>
            <w:r w:rsidR="00CC4A85" w:rsidRPr="007728AB">
              <w:rPr>
                <w:sz w:val="22"/>
                <w:szCs w:val="22"/>
              </w:rPr>
              <w:t xml:space="preserve">alongside </w:t>
            </w:r>
            <w:r w:rsidR="00615BD5" w:rsidRPr="007728AB">
              <w:rPr>
                <w:sz w:val="22"/>
                <w:szCs w:val="22"/>
              </w:rPr>
              <w:t>those</w:t>
            </w:r>
            <w:r w:rsidR="00770FB8" w:rsidRPr="007728AB">
              <w:rPr>
                <w:sz w:val="22"/>
                <w:szCs w:val="22"/>
              </w:rPr>
              <w:t>,</w:t>
            </w:r>
            <w:r w:rsidR="00615BD5" w:rsidRPr="007728AB">
              <w:rPr>
                <w:sz w:val="22"/>
                <w:szCs w:val="22"/>
              </w:rPr>
              <w:t xml:space="preserve"> </w:t>
            </w:r>
            <w:r w:rsidR="00CC4A85" w:rsidRPr="007728AB">
              <w:rPr>
                <w:sz w:val="22"/>
                <w:szCs w:val="22"/>
              </w:rPr>
              <w:t>that</w:t>
            </w:r>
            <w:r w:rsidR="00862982" w:rsidRPr="007728AB">
              <w:rPr>
                <w:sz w:val="22"/>
                <w:szCs w:val="22"/>
              </w:rPr>
              <w:t xml:space="preserve"> do</w:t>
            </w:r>
            <w:r w:rsidR="00CC4A85" w:rsidRPr="007728AB">
              <w:rPr>
                <w:sz w:val="22"/>
                <w:szCs w:val="22"/>
              </w:rPr>
              <w:t xml:space="preserve"> </w:t>
            </w:r>
            <w:r w:rsidR="00615BD5" w:rsidRPr="007728AB">
              <w:rPr>
                <w:sz w:val="22"/>
                <w:szCs w:val="22"/>
              </w:rPr>
              <w:t>requir</w:t>
            </w:r>
            <w:r w:rsidR="00CC4A85" w:rsidRPr="007728AB">
              <w:rPr>
                <w:sz w:val="22"/>
                <w:szCs w:val="22"/>
              </w:rPr>
              <w:t>e</w:t>
            </w:r>
            <w:r w:rsidR="00615BD5" w:rsidRPr="007728AB">
              <w:rPr>
                <w:sz w:val="22"/>
                <w:szCs w:val="22"/>
              </w:rPr>
              <w:t xml:space="preserve"> ICU care</w:t>
            </w:r>
            <w:r w:rsidR="00CC4A85" w:rsidRPr="007728AB">
              <w:rPr>
                <w:sz w:val="22"/>
                <w:szCs w:val="22"/>
              </w:rPr>
              <w:t>,</w:t>
            </w:r>
            <w:r w:rsidR="00615BD5" w:rsidRPr="007728AB">
              <w:rPr>
                <w:sz w:val="22"/>
                <w:szCs w:val="22"/>
              </w:rPr>
              <w:t xml:space="preserve"> being </w:t>
            </w:r>
            <w:r w:rsidR="00702D27" w:rsidRPr="007728AB">
              <w:rPr>
                <w:sz w:val="22"/>
                <w:szCs w:val="22"/>
              </w:rPr>
              <w:t xml:space="preserve">found to be </w:t>
            </w:r>
            <w:r w:rsidR="00615BD5" w:rsidRPr="007728AB">
              <w:rPr>
                <w:sz w:val="22"/>
                <w:szCs w:val="22"/>
              </w:rPr>
              <w:t>unvaccinated</w:t>
            </w:r>
            <w:r w:rsidRPr="007728AB">
              <w:rPr>
                <w:sz w:val="22"/>
                <w:szCs w:val="22"/>
              </w:rPr>
              <w:t>.  In response,</w:t>
            </w:r>
            <w:r w:rsidR="00862982" w:rsidRPr="007728AB">
              <w:rPr>
                <w:sz w:val="22"/>
                <w:szCs w:val="22"/>
              </w:rPr>
              <w:t xml:space="preserve"> challenges were cited in relation to the on-going vaccination programme and specifically engaging both public and staff that do not wish to receive the COVID-19 vaccines.  </w:t>
            </w:r>
            <w:r w:rsidR="0033328E" w:rsidRPr="007728AB">
              <w:rPr>
                <w:sz w:val="22"/>
                <w:szCs w:val="22"/>
              </w:rPr>
              <w:t xml:space="preserve">Attention was drawn that individuals that had received both COVID-19 vaccinations, were still at risk of being infected therefore, a key focus </w:t>
            </w:r>
            <w:r w:rsidR="0033328E" w:rsidRPr="007728AB">
              <w:rPr>
                <w:sz w:val="22"/>
                <w:szCs w:val="22"/>
              </w:rPr>
              <w:lastRenderedPageBreak/>
              <w:t xml:space="preserve">going forward, is the delivery of the booster (third) vaccine programme.  </w:t>
            </w:r>
            <w:r w:rsidR="006A5A74" w:rsidRPr="007728AB">
              <w:rPr>
                <w:sz w:val="22"/>
                <w:szCs w:val="22"/>
              </w:rPr>
              <w:t xml:space="preserve">Acknowledgement was given that </w:t>
            </w:r>
            <w:r w:rsidR="007C0C2E" w:rsidRPr="007728AB">
              <w:rPr>
                <w:sz w:val="22"/>
                <w:szCs w:val="22"/>
              </w:rPr>
              <w:t xml:space="preserve">whilst </w:t>
            </w:r>
            <w:r w:rsidR="006A5A74" w:rsidRPr="007728AB">
              <w:rPr>
                <w:sz w:val="22"/>
                <w:szCs w:val="22"/>
              </w:rPr>
              <w:t xml:space="preserve">pressures </w:t>
            </w:r>
            <w:r w:rsidR="00EF4140" w:rsidRPr="007728AB">
              <w:rPr>
                <w:sz w:val="22"/>
                <w:szCs w:val="22"/>
              </w:rPr>
              <w:t>ar</w:t>
            </w:r>
            <w:r w:rsidR="006A5A74" w:rsidRPr="007728AB">
              <w:rPr>
                <w:sz w:val="22"/>
                <w:szCs w:val="22"/>
              </w:rPr>
              <w:t xml:space="preserve">e </w:t>
            </w:r>
            <w:r w:rsidR="00EF4140" w:rsidRPr="007728AB">
              <w:rPr>
                <w:sz w:val="22"/>
                <w:szCs w:val="22"/>
              </w:rPr>
              <w:t xml:space="preserve">currently </w:t>
            </w:r>
            <w:r w:rsidR="006A5A74" w:rsidRPr="007728AB">
              <w:rPr>
                <w:sz w:val="22"/>
                <w:szCs w:val="22"/>
              </w:rPr>
              <w:t>lower in terms of COVID-19 patients requiring intensive</w:t>
            </w:r>
            <w:r w:rsidR="007C0C2E" w:rsidRPr="007728AB">
              <w:rPr>
                <w:sz w:val="22"/>
                <w:szCs w:val="22"/>
              </w:rPr>
              <w:t>/critical</w:t>
            </w:r>
            <w:r w:rsidR="006A5A74" w:rsidRPr="007728AB">
              <w:rPr>
                <w:sz w:val="22"/>
                <w:szCs w:val="22"/>
              </w:rPr>
              <w:t xml:space="preserve"> care treatments, </w:t>
            </w:r>
            <w:r w:rsidR="00EF4140" w:rsidRPr="007728AB">
              <w:rPr>
                <w:sz w:val="22"/>
                <w:szCs w:val="22"/>
              </w:rPr>
              <w:t xml:space="preserve">other </w:t>
            </w:r>
            <w:r w:rsidR="006A5A74" w:rsidRPr="007728AB">
              <w:rPr>
                <w:sz w:val="22"/>
                <w:szCs w:val="22"/>
              </w:rPr>
              <w:t>additional p</w:t>
            </w:r>
            <w:r w:rsidR="0033328E" w:rsidRPr="007728AB">
              <w:rPr>
                <w:sz w:val="22"/>
                <w:szCs w:val="22"/>
              </w:rPr>
              <w:t xml:space="preserve">ressures </w:t>
            </w:r>
            <w:r w:rsidR="00EF4140" w:rsidRPr="007728AB">
              <w:rPr>
                <w:sz w:val="22"/>
                <w:szCs w:val="22"/>
              </w:rPr>
              <w:t xml:space="preserve">continue to </w:t>
            </w:r>
            <w:r w:rsidR="006A5A74" w:rsidRPr="007728AB">
              <w:rPr>
                <w:sz w:val="22"/>
                <w:szCs w:val="22"/>
              </w:rPr>
              <w:t xml:space="preserve">be experienced in relation to the </w:t>
            </w:r>
            <w:r w:rsidR="0033328E" w:rsidRPr="007728AB">
              <w:rPr>
                <w:sz w:val="22"/>
                <w:szCs w:val="22"/>
              </w:rPr>
              <w:t>Recovery (elective) Programme</w:t>
            </w:r>
            <w:r w:rsidR="00D16FA3" w:rsidRPr="007728AB">
              <w:rPr>
                <w:sz w:val="22"/>
                <w:szCs w:val="22"/>
              </w:rPr>
              <w:t xml:space="preserve"> and urgent care</w:t>
            </w:r>
            <w:r w:rsidR="007C0C2E" w:rsidRPr="007728AB">
              <w:rPr>
                <w:sz w:val="22"/>
                <w:szCs w:val="22"/>
              </w:rPr>
              <w:t>.</w:t>
            </w:r>
          </w:p>
          <w:p w14:paraId="461A2411" w14:textId="73E681BB" w:rsidR="004B3E93" w:rsidRPr="007728AB" w:rsidRDefault="004B3E93" w:rsidP="00EA21BA">
            <w:pPr>
              <w:rPr>
                <w:sz w:val="22"/>
                <w:szCs w:val="22"/>
              </w:rPr>
            </w:pPr>
          </w:p>
          <w:p w14:paraId="6D0BCFCD" w14:textId="378486E1" w:rsidR="004B3E93" w:rsidRPr="007728AB" w:rsidRDefault="004B3E93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 xml:space="preserve">Clarification was sought as to whether the damage to ward areas caused by the recent </w:t>
            </w:r>
            <w:r w:rsidR="00501327" w:rsidRPr="007728AB">
              <w:rPr>
                <w:sz w:val="22"/>
                <w:szCs w:val="22"/>
              </w:rPr>
              <w:t>lightning</w:t>
            </w:r>
            <w:r w:rsidRPr="007728AB">
              <w:rPr>
                <w:sz w:val="22"/>
                <w:szCs w:val="22"/>
              </w:rPr>
              <w:t xml:space="preserve"> strike at Trafford General Hospital, was having a negative impact upon the Trust’s </w:t>
            </w:r>
            <w:r w:rsidR="002B6317" w:rsidRPr="007728AB">
              <w:rPr>
                <w:sz w:val="22"/>
                <w:szCs w:val="22"/>
              </w:rPr>
              <w:t>ability to deliver e</w:t>
            </w:r>
            <w:r w:rsidRPr="007728AB">
              <w:rPr>
                <w:sz w:val="22"/>
                <w:szCs w:val="22"/>
              </w:rPr>
              <w:t xml:space="preserve">lective </w:t>
            </w:r>
            <w:r w:rsidR="002B6317" w:rsidRPr="007728AB">
              <w:rPr>
                <w:sz w:val="22"/>
                <w:szCs w:val="22"/>
              </w:rPr>
              <w:t>s</w:t>
            </w:r>
            <w:r w:rsidRPr="007728AB">
              <w:rPr>
                <w:sz w:val="22"/>
                <w:szCs w:val="22"/>
              </w:rPr>
              <w:t>ervices (as part of the Recovery Programme).  In response, whilst building work is still ongoing to replace beds lost as a result of th</w:t>
            </w:r>
            <w:r w:rsidR="002B6317" w:rsidRPr="007728AB">
              <w:rPr>
                <w:sz w:val="22"/>
                <w:szCs w:val="22"/>
              </w:rPr>
              <w:t>e recent</w:t>
            </w:r>
            <w:r w:rsidRPr="007728AB">
              <w:rPr>
                <w:sz w:val="22"/>
                <w:szCs w:val="22"/>
              </w:rPr>
              <w:t xml:space="preserve"> </w:t>
            </w:r>
            <w:r w:rsidR="00501327" w:rsidRPr="007728AB">
              <w:rPr>
                <w:sz w:val="22"/>
                <w:szCs w:val="22"/>
              </w:rPr>
              <w:t>lightning</w:t>
            </w:r>
            <w:r w:rsidRPr="007728AB">
              <w:rPr>
                <w:sz w:val="22"/>
                <w:szCs w:val="22"/>
              </w:rPr>
              <w:t xml:space="preserve"> strike, the impact is being managed well </w:t>
            </w:r>
            <w:r w:rsidR="00A22A27" w:rsidRPr="007728AB">
              <w:rPr>
                <w:sz w:val="22"/>
                <w:szCs w:val="22"/>
              </w:rPr>
              <w:t>with an update around the Recovery Programme being provided to Governors at their next meeting (February 2022).</w:t>
            </w:r>
          </w:p>
          <w:p w14:paraId="0342EF38" w14:textId="39DFEAF8" w:rsidR="007E4EB7" w:rsidRPr="007728AB" w:rsidRDefault="007E4EB7" w:rsidP="00EA21BA">
            <w:pPr>
              <w:rPr>
                <w:sz w:val="22"/>
                <w:szCs w:val="22"/>
              </w:rPr>
            </w:pPr>
          </w:p>
          <w:p w14:paraId="5E460BB4" w14:textId="7266CCA9" w:rsidR="007E4EB7" w:rsidRPr="007728AB" w:rsidRDefault="007E4EB7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Clarification was sought as to whether Specialist Services had resumed back to normal service levels.  In response, where possible, specialist services that can resume normal service provisions</w:t>
            </w:r>
            <w:r w:rsidR="00114163" w:rsidRPr="007728AB">
              <w:rPr>
                <w:sz w:val="22"/>
                <w:szCs w:val="22"/>
              </w:rPr>
              <w:t>/activities</w:t>
            </w:r>
            <w:r w:rsidRPr="007728AB">
              <w:rPr>
                <w:sz w:val="22"/>
                <w:szCs w:val="22"/>
              </w:rPr>
              <w:t xml:space="preserve"> are </w:t>
            </w:r>
            <w:r w:rsidR="00114163" w:rsidRPr="007728AB">
              <w:rPr>
                <w:sz w:val="22"/>
                <w:szCs w:val="22"/>
              </w:rPr>
              <w:t xml:space="preserve">actively </w:t>
            </w:r>
            <w:r w:rsidRPr="007728AB">
              <w:rPr>
                <w:sz w:val="22"/>
                <w:szCs w:val="22"/>
              </w:rPr>
              <w:t>doing so</w:t>
            </w:r>
            <w:r w:rsidR="00114163" w:rsidRPr="007728AB">
              <w:rPr>
                <w:sz w:val="22"/>
                <w:szCs w:val="22"/>
              </w:rPr>
              <w:t xml:space="preserve"> </w:t>
            </w:r>
            <w:r w:rsidR="00A12BDD" w:rsidRPr="007728AB">
              <w:rPr>
                <w:sz w:val="22"/>
                <w:szCs w:val="22"/>
              </w:rPr>
              <w:t xml:space="preserve">as a result of redeployed staff returning back to their usual place of work.  </w:t>
            </w:r>
            <w:r w:rsidR="00114163" w:rsidRPr="007728AB">
              <w:rPr>
                <w:sz w:val="22"/>
                <w:szCs w:val="22"/>
              </w:rPr>
              <w:t xml:space="preserve">Challenges were cited in relation to </w:t>
            </w:r>
            <w:r w:rsidR="00A12BDD" w:rsidRPr="007728AB">
              <w:rPr>
                <w:sz w:val="22"/>
                <w:szCs w:val="22"/>
              </w:rPr>
              <w:t>Children’s Services</w:t>
            </w:r>
            <w:r w:rsidR="00114163" w:rsidRPr="007728AB">
              <w:rPr>
                <w:sz w:val="22"/>
                <w:szCs w:val="22"/>
              </w:rPr>
              <w:t xml:space="preserve"> </w:t>
            </w:r>
            <w:r w:rsidR="00662796" w:rsidRPr="007728AB">
              <w:rPr>
                <w:sz w:val="22"/>
                <w:szCs w:val="22"/>
              </w:rPr>
              <w:t xml:space="preserve">with </w:t>
            </w:r>
            <w:r w:rsidR="00114163" w:rsidRPr="007728AB">
              <w:rPr>
                <w:sz w:val="22"/>
                <w:szCs w:val="22"/>
              </w:rPr>
              <w:t>specific</w:t>
            </w:r>
            <w:r w:rsidR="00662796" w:rsidRPr="007728AB">
              <w:rPr>
                <w:sz w:val="22"/>
                <w:szCs w:val="22"/>
              </w:rPr>
              <w:t xml:space="preserve"> pressures being outlined in terms of </w:t>
            </w:r>
            <w:r w:rsidR="00A12BDD" w:rsidRPr="007728AB">
              <w:rPr>
                <w:sz w:val="22"/>
                <w:szCs w:val="22"/>
              </w:rPr>
              <w:t>demand</w:t>
            </w:r>
            <w:r w:rsidR="00662796" w:rsidRPr="007728AB">
              <w:rPr>
                <w:sz w:val="22"/>
                <w:szCs w:val="22"/>
              </w:rPr>
              <w:t>.  T</w:t>
            </w:r>
            <w:r w:rsidR="00A12BDD" w:rsidRPr="007728AB">
              <w:rPr>
                <w:sz w:val="22"/>
                <w:szCs w:val="22"/>
              </w:rPr>
              <w:t xml:space="preserve">he Trust </w:t>
            </w:r>
            <w:r w:rsidR="00662796" w:rsidRPr="007728AB">
              <w:rPr>
                <w:sz w:val="22"/>
                <w:szCs w:val="22"/>
              </w:rPr>
              <w:t xml:space="preserve">is therefore </w:t>
            </w:r>
            <w:r w:rsidR="00A12BDD" w:rsidRPr="007728AB">
              <w:rPr>
                <w:sz w:val="22"/>
                <w:szCs w:val="22"/>
              </w:rPr>
              <w:t xml:space="preserve">deploying staff to provide additional support </w:t>
            </w:r>
            <w:r w:rsidR="00114163" w:rsidRPr="007728AB">
              <w:rPr>
                <w:sz w:val="22"/>
                <w:szCs w:val="22"/>
              </w:rPr>
              <w:t xml:space="preserve">in order </w:t>
            </w:r>
            <w:r w:rsidR="00A12BDD" w:rsidRPr="007728AB">
              <w:rPr>
                <w:sz w:val="22"/>
                <w:szCs w:val="22"/>
              </w:rPr>
              <w:t>to meet demand</w:t>
            </w:r>
            <w:r w:rsidR="00662796" w:rsidRPr="007728AB">
              <w:rPr>
                <w:sz w:val="22"/>
                <w:szCs w:val="22"/>
              </w:rPr>
              <w:t xml:space="preserve"> challenges</w:t>
            </w:r>
            <w:r w:rsidR="00A12BDD" w:rsidRPr="007728AB">
              <w:rPr>
                <w:sz w:val="22"/>
                <w:szCs w:val="22"/>
              </w:rPr>
              <w:t xml:space="preserve">.  </w:t>
            </w:r>
          </w:p>
          <w:p w14:paraId="1641B7B7" w14:textId="7231A3DF" w:rsidR="004D171A" w:rsidRPr="007728AB" w:rsidRDefault="004D171A" w:rsidP="00EA21BA">
            <w:pPr>
              <w:rPr>
                <w:sz w:val="22"/>
                <w:szCs w:val="22"/>
              </w:rPr>
            </w:pPr>
          </w:p>
          <w:p w14:paraId="75688B48" w14:textId="1C8F1E83" w:rsidR="004D171A" w:rsidRPr="007728AB" w:rsidRDefault="004D171A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 xml:space="preserve">Clarification was sought as to whether </w:t>
            </w:r>
            <w:r w:rsidR="005E1DD4" w:rsidRPr="007728AB">
              <w:rPr>
                <w:sz w:val="22"/>
                <w:szCs w:val="22"/>
              </w:rPr>
              <w:t xml:space="preserve">non-clinically urgent </w:t>
            </w:r>
            <w:r w:rsidRPr="007728AB">
              <w:rPr>
                <w:sz w:val="22"/>
                <w:szCs w:val="22"/>
              </w:rPr>
              <w:t xml:space="preserve">patients were being </w:t>
            </w:r>
            <w:r w:rsidR="00522E8E" w:rsidRPr="007728AB">
              <w:rPr>
                <w:sz w:val="22"/>
                <w:szCs w:val="22"/>
              </w:rPr>
              <w:t xml:space="preserve">sent home </w:t>
            </w:r>
            <w:r w:rsidR="005E1DD4" w:rsidRPr="007728AB">
              <w:rPr>
                <w:sz w:val="22"/>
                <w:szCs w:val="22"/>
              </w:rPr>
              <w:t>from surgical wards.  In response, the Trust is actively scheduling patients who require elective (non-clinically urgent) and subsequent associated intensive/critical care treatments</w:t>
            </w:r>
            <w:r w:rsidR="00C0038A" w:rsidRPr="007728AB">
              <w:rPr>
                <w:sz w:val="22"/>
                <w:szCs w:val="22"/>
              </w:rPr>
              <w:t>,</w:t>
            </w:r>
            <w:r w:rsidR="005E1DD4" w:rsidRPr="007728AB">
              <w:rPr>
                <w:sz w:val="22"/>
                <w:szCs w:val="22"/>
              </w:rPr>
              <w:t xml:space="preserve"> as a result of the recent reduction in COVID-19 patients in ITU/CCU beds</w:t>
            </w:r>
            <w:r w:rsidR="00C0038A" w:rsidRPr="007728AB">
              <w:rPr>
                <w:sz w:val="22"/>
                <w:szCs w:val="22"/>
              </w:rPr>
              <w:t>.  Assurance was provided that wherever possible, the</w:t>
            </w:r>
            <w:r w:rsidR="005E1DD4" w:rsidRPr="007728AB">
              <w:rPr>
                <w:sz w:val="22"/>
                <w:szCs w:val="22"/>
              </w:rPr>
              <w:t xml:space="preserve"> cancel</w:t>
            </w:r>
            <w:r w:rsidR="00C0038A" w:rsidRPr="007728AB">
              <w:rPr>
                <w:sz w:val="22"/>
                <w:szCs w:val="22"/>
              </w:rPr>
              <w:t xml:space="preserve">lation of </w:t>
            </w:r>
            <w:r w:rsidR="005E1DD4" w:rsidRPr="007728AB">
              <w:rPr>
                <w:sz w:val="22"/>
                <w:szCs w:val="22"/>
              </w:rPr>
              <w:t xml:space="preserve">procedures </w:t>
            </w:r>
            <w:r w:rsidR="00C0038A" w:rsidRPr="007728AB">
              <w:rPr>
                <w:sz w:val="22"/>
                <w:szCs w:val="22"/>
              </w:rPr>
              <w:t>is avoided.</w:t>
            </w:r>
          </w:p>
          <w:p w14:paraId="2ACA00AC" w14:textId="77777777" w:rsidR="0033328E" w:rsidRPr="007728AB" w:rsidRDefault="0033328E" w:rsidP="00EA21BA">
            <w:pPr>
              <w:rPr>
                <w:sz w:val="22"/>
                <w:szCs w:val="22"/>
              </w:rPr>
            </w:pPr>
          </w:p>
          <w:p w14:paraId="3009B7D1" w14:textId="606C8DA1" w:rsidR="00284A48" w:rsidRPr="007728AB" w:rsidRDefault="00284A48" w:rsidP="00284A48">
            <w:pPr>
              <w:rPr>
                <w:b/>
                <w:sz w:val="22"/>
                <w:szCs w:val="22"/>
              </w:rPr>
            </w:pPr>
            <w:r w:rsidRPr="007728AB">
              <w:rPr>
                <w:b/>
                <w:sz w:val="22"/>
                <w:szCs w:val="22"/>
              </w:rPr>
              <w:t>Latest position on Infection Prevention &amp; Control and Nosocomial Infections</w:t>
            </w:r>
          </w:p>
          <w:p w14:paraId="77479DA7" w14:textId="15E79859" w:rsidR="008C1710" w:rsidRPr="007728AB" w:rsidRDefault="008C1710" w:rsidP="00EA21BA">
            <w:pPr>
              <w:rPr>
                <w:sz w:val="22"/>
                <w:szCs w:val="22"/>
              </w:rPr>
            </w:pPr>
          </w:p>
          <w:p w14:paraId="70CC4630" w14:textId="0EF5D92C" w:rsidR="00FD0118" w:rsidRPr="007728AB" w:rsidRDefault="00FD0118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Peter Blythin, Group Executive Director of Workforce &amp; Corporate Business presented key information in relation to ‘Infection Prevention &amp; Control and Nosocomial Infections’ (including ‘COVID-19 In-patients’, ‘Implementation of Actions’ and ‘Nosocomial Infections’).</w:t>
            </w:r>
          </w:p>
          <w:p w14:paraId="612B9D64" w14:textId="77777777" w:rsidR="00EF1639" w:rsidRPr="007728AB" w:rsidRDefault="00EF1639" w:rsidP="00EA21BA">
            <w:pPr>
              <w:rPr>
                <w:sz w:val="22"/>
                <w:szCs w:val="22"/>
              </w:rPr>
            </w:pPr>
          </w:p>
          <w:p w14:paraId="11780E00" w14:textId="0A59C675" w:rsidR="008C1710" w:rsidRPr="007728AB" w:rsidRDefault="008C1710" w:rsidP="00EA21BA">
            <w:pPr>
              <w:rPr>
                <w:b/>
                <w:sz w:val="22"/>
                <w:szCs w:val="22"/>
              </w:rPr>
            </w:pPr>
            <w:r w:rsidRPr="007728AB">
              <w:rPr>
                <w:b/>
                <w:sz w:val="22"/>
                <w:szCs w:val="22"/>
              </w:rPr>
              <w:t xml:space="preserve">Latest position on the Vaccination Programme </w:t>
            </w:r>
          </w:p>
          <w:p w14:paraId="45BDD311" w14:textId="77777777" w:rsidR="008C1710" w:rsidRPr="007728AB" w:rsidRDefault="008C1710" w:rsidP="00EA21BA">
            <w:pPr>
              <w:rPr>
                <w:sz w:val="22"/>
                <w:szCs w:val="22"/>
              </w:rPr>
            </w:pPr>
          </w:p>
          <w:p w14:paraId="1E570E71" w14:textId="5BFCCC39" w:rsidR="008C1710" w:rsidRPr="007728AB" w:rsidRDefault="00E91DE1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 xml:space="preserve">Peter Blythin, Group Executive Director of Workforce &amp; Corporate Business presented key information in relation to the </w:t>
            </w:r>
            <w:r w:rsidR="008C1710" w:rsidRPr="007728AB">
              <w:rPr>
                <w:sz w:val="22"/>
                <w:szCs w:val="22"/>
              </w:rPr>
              <w:t>‘Vaccination Programme’</w:t>
            </w:r>
            <w:r w:rsidR="00594F47" w:rsidRPr="007728AB">
              <w:rPr>
                <w:sz w:val="22"/>
                <w:szCs w:val="22"/>
              </w:rPr>
              <w:t xml:space="preserve"> (including COVID and Flu Vaccines)</w:t>
            </w:r>
            <w:r w:rsidR="008C1710" w:rsidRPr="007728AB">
              <w:rPr>
                <w:sz w:val="22"/>
                <w:szCs w:val="22"/>
              </w:rPr>
              <w:t xml:space="preserve">.  </w:t>
            </w:r>
          </w:p>
          <w:p w14:paraId="0CD1C1AC" w14:textId="77777777" w:rsidR="008C1710" w:rsidRPr="007728AB" w:rsidRDefault="008C1710" w:rsidP="00EA21BA">
            <w:pPr>
              <w:rPr>
                <w:sz w:val="22"/>
                <w:szCs w:val="22"/>
              </w:rPr>
            </w:pPr>
          </w:p>
          <w:p w14:paraId="65FF94EF" w14:textId="231CE316" w:rsidR="008C1710" w:rsidRPr="007728AB" w:rsidRDefault="008C1710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Associated Questions Raised by Governors:</w:t>
            </w:r>
            <w:r w:rsidR="006A4E6C" w:rsidRPr="007728AB">
              <w:rPr>
                <w:sz w:val="22"/>
                <w:szCs w:val="22"/>
              </w:rPr>
              <w:t xml:space="preserve">  </w:t>
            </w:r>
          </w:p>
          <w:p w14:paraId="19019089" w14:textId="37ECBAFE" w:rsidR="008C1710" w:rsidRPr="007728AB" w:rsidRDefault="008C1710" w:rsidP="00EA21BA">
            <w:pPr>
              <w:rPr>
                <w:sz w:val="22"/>
                <w:szCs w:val="22"/>
              </w:rPr>
            </w:pPr>
          </w:p>
          <w:p w14:paraId="4326330B" w14:textId="05837051" w:rsidR="00AE36BA" w:rsidRPr="007728AB" w:rsidRDefault="00AE36BA" w:rsidP="00AE36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 xml:space="preserve">Clarification was sought in relation to the reliability of the COVID-19 vaccination data for both staff and </w:t>
            </w:r>
            <w:r w:rsidR="0010178F" w:rsidRPr="007728AB">
              <w:rPr>
                <w:sz w:val="22"/>
                <w:szCs w:val="22"/>
              </w:rPr>
              <w:t xml:space="preserve">the </w:t>
            </w:r>
            <w:r w:rsidRPr="007728AB">
              <w:rPr>
                <w:sz w:val="22"/>
                <w:szCs w:val="22"/>
              </w:rPr>
              <w:t>public.  In response, vaccination data is recorded via the ‘</w:t>
            </w:r>
            <w:proofErr w:type="spellStart"/>
            <w:r w:rsidRPr="007728AB">
              <w:rPr>
                <w:sz w:val="22"/>
                <w:szCs w:val="22"/>
              </w:rPr>
              <w:t>Empactis</w:t>
            </w:r>
            <w:proofErr w:type="spellEnd"/>
            <w:r w:rsidRPr="007728AB">
              <w:rPr>
                <w:sz w:val="22"/>
                <w:szCs w:val="22"/>
              </w:rPr>
              <w:t>’ or ‘Simply Book’ systems which are linked to the NHS app.  The Trust is following national guidance in relation to the implementation of new policies/procedures for unvaccinated staff (including working with staff side representatives)</w:t>
            </w:r>
            <w:r w:rsidR="00D82F12" w:rsidRPr="007728AB">
              <w:rPr>
                <w:sz w:val="22"/>
                <w:szCs w:val="22"/>
              </w:rPr>
              <w:t>,</w:t>
            </w:r>
            <w:r w:rsidRPr="007728AB">
              <w:rPr>
                <w:sz w:val="22"/>
                <w:szCs w:val="22"/>
              </w:rPr>
              <w:t xml:space="preserve"> </w:t>
            </w:r>
            <w:r w:rsidR="00D82F12" w:rsidRPr="007728AB">
              <w:rPr>
                <w:sz w:val="22"/>
                <w:szCs w:val="22"/>
              </w:rPr>
              <w:t>with</w:t>
            </w:r>
            <w:r w:rsidRPr="007728AB">
              <w:rPr>
                <w:sz w:val="22"/>
                <w:szCs w:val="22"/>
              </w:rPr>
              <w:t xml:space="preserve"> challenges </w:t>
            </w:r>
            <w:r w:rsidR="00D82F12" w:rsidRPr="007728AB">
              <w:rPr>
                <w:sz w:val="22"/>
                <w:szCs w:val="22"/>
              </w:rPr>
              <w:t>being</w:t>
            </w:r>
            <w:r w:rsidRPr="007728AB">
              <w:rPr>
                <w:sz w:val="22"/>
                <w:szCs w:val="22"/>
              </w:rPr>
              <w:t xml:space="preserve"> cited in relation to </w:t>
            </w:r>
            <w:r w:rsidR="000C7D46" w:rsidRPr="007728AB">
              <w:rPr>
                <w:sz w:val="22"/>
                <w:szCs w:val="22"/>
              </w:rPr>
              <w:t xml:space="preserve">potential </w:t>
            </w:r>
            <w:r w:rsidRPr="007728AB">
              <w:rPr>
                <w:sz w:val="22"/>
                <w:szCs w:val="22"/>
              </w:rPr>
              <w:t xml:space="preserve">redeployment </w:t>
            </w:r>
            <w:r w:rsidR="000C7D46" w:rsidRPr="007728AB">
              <w:rPr>
                <w:sz w:val="22"/>
                <w:szCs w:val="22"/>
              </w:rPr>
              <w:t>requirements,</w:t>
            </w:r>
            <w:r w:rsidRPr="007728AB">
              <w:rPr>
                <w:sz w:val="22"/>
                <w:szCs w:val="22"/>
              </w:rPr>
              <w:t xml:space="preserve"> going forward. </w:t>
            </w:r>
          </w:p>
          <w:p w14:paraId="0FCE7153" w14:textId="02031AC1" w:rsidR="00AE36BA" w:rsidRPr="007728AB" w:rsidRDefault="00AE36BA" w:rsidP="00EA21BA">
            <w:pPr>
              <w:rPr>
                <w:sz w:val="22"/>
                <w:szCs w:val="22"/>
              </w:rPr>
            </w:pPr>
          </w:p>
          <w:p w14:paraId="4C260C7E" w14:textId="4A14756A" w:rsidR="00605935" w:rsidRPr="007728AB" w:rsidRDefault="00BF3DBF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 xml:space="preserve">Clarification was sought in relation to </w:t>
            </w:r>
            <w:r w:rsidR="00BA0C93" w:rsidRPr="007728AB">
              <w:rPr>
                <w:sz w:val="22"/>
                <w:szCs w:val="22"/>
              </w:rPr>
              <w:t xml:space="preserve">the </w:t>
            </w:r>
            <w:r w:rsidRPr="007728AB">
              <w:rPr>
                <w:sz w:val="22"/>
                <w:szCs w:val="22"/>
              </w:rPr>
              <w:t xml:space="preserve">potential for younger people/children </w:t>
            </w:r>
            <w:r w:rsidR="00E0225C" w:rsidRPr="007728AB">
              <w:rPr>
                <w:sz w:val="22"/>
                <w:szCs w:val="22"/>
              </w:rPr>
              <w:t xml:space="preserve">(aged 11 – 15 years) </w:t>
            </w:r>
            <w:r w:rsidRPr="007728AB">
              <w:rPr>
                <w:sz w:val="22"/>
                <w:szCs w:val="22"/>
              </w:rPr>
              <w:t xml:space="preserve">missing out on the opportunity to receive the COVID-19 vaccination </w:t>
            </w:r>
            <w:r w:rsidR="00E0225C" w:rsidRPr="007728AB">
              <w:rPr>
                <w:sz w:val="22"/>
                <w:szCs w:val="22"/>
              </w:rPr>
              <w:t xml:space="preserve">via schools </w:t>
            </w:r>
            <w:r w:rsidR="006B6199" w:rsidRPr="007728AB">
              <w:rPr>
                <w:sz w:val="22"/>
                <w:szCs w:val="22"/>
              </w:rPr>
              <w:t xml:space="preserve">and whether systems </w:t>
            </w:r>
            <w:r w:rsidR="00E0225C" w:rsidRPr="007728AB">
              <w:rPr>
                <w:sz w:val="22"/>
                <w:szCs w:val="22"/>
              </w:rPr>
              <w:t xml:space="preserve">where </w:t>
            </w:r>
            <w:r w:rsidR="006B6199" w:rsidRPr="007728AB">
              <w:rPr>
                <w:sz w:val="22"/>
                <w:szCs w:val="22"/>
              </w:rPr>
              <w:t xml:space="preserve">in place </w:t>
            </w:r>
            <w:r w:rsidR="00E0225C" w:rsidRPr="007728AB">
              <w:rPr>
                <w:sz w:val="22"/>
                <w:szCs w:val="22"/>
              </w:rPr>
              <w:t xml:space="preserve">to </w:t>
            </w:r>
            <w:r w:rsidR="006B6199" w:rsidRPr="007728AB">
              <w:rPr>
                <w:sz w:val="22"/>
                <w:szCs w:val="22"/>
              </w:rPr>
              <w:t>identify these individuals.</w:t>
            </w:r>
            <w:r w:rsidR="00D65461" w:rsidRPr="007728AB">
              <w:rPr>
                <w:sz w:val="22"/>
                <w:szCs w:val="22"/>
              </w:rPr>
              <w:t xml:space="preserve">  In response, </w:t>
            </w:r>
            <w:r w:rsidR="00772D48" w:rsidRPr="007728AB">
              <w:rPr>
                <w:sz w:val="22"/>
                <w:szCs w:val="22"/>
              </w:rPr>
              <w:t xml:space="preserve">the Local Care Organisations are working with NHS England/Improvement regarding the roll-out of this key element of the vaccination programme, with MFT supporting this, where possible.  </w:t>
            </w:r>
          </w:p>
          <w:p w14:paraId="3554CBFE" w14:textId="77777777" w:rsidR="008C1710" w:rsidRPr="007728AB" w:rsidRDefault="008C1710" w:rsidP="00EA21BA">
            <w:pPr>
              <w:rPr>
                <w:sz w:val="22"/>
                <w:szCs w:val="22"/>
              </w:rPr>
            </w:pPr>
          </w:p>
          <w:p w14:paraId="11228CF1" w14:textId="21646561" w:rsidR="008C1710" w:rsidRPr="007728AB" w:rsidRDefault="008C1710" w:rsidP="00EA21BA">
            <w:pPr>
              <w:rPr>
                <w:b/>
                <w:bCs/>
                <w:sz w:val="22"/>
                <w:szCs w:val="22"/>
              </w:rPr>
            </w:pPr>
            <w:r w:rsidRPr="007728AB">
              <w:rPr>
                <w:b/>
                <w:sz w:val="22"/>
                <w:szCs w:val="22"/>
              </w:rPr>
              <w:t xml:space="preserve">Latest position on </w:t>
            </w:r>
            <w:r w:rsidRPr="007728AB">
              <w:rPr>
                <w:b/>
                <w:bCs/>
                <w:sz w:val="22"/>
                <w:szCs w:val="22"/>
              </w:rPr>
              <w:t>Workforce</w:t>
            </w:r>
          </w:p>
          <w:p w14:paraId="7585BFD5" w14:textId="77777777" w:rsidR="008C1710" w:rsidRPr="007728AB" w:rsidRDefault="008C1710" w:rsidP="00EA21BA">
            <w:pPr>
              <w:rPr>
                <w:sz w:val="22"/>
                <w:szCs w:val="22"/>
              </w:rPr>
            </w:pPr>
          </w:p>
          <w:p w14:paraId="271D36C2" w14:textId="14F349E7" w:rsidR="008C1710" w:rsidRPr="007728AB" w:rsidRDefault="008C1710" w:rsidP="00EA21BA">
            <w:pPr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Peter Blythin, Group Executive Director of Workforce &amp; Corporate Business presented key information in relation to ‘Workforce’.</w:t>
            </w:r>
            <w:r w:rsidR="006A4E6C" w:rsidRPr="007728AB">
              <w:rPr>
                <w:sz w:val="22"/>
                <w:szCs w:val="22"/>
              </w:rPr>
              <w:t xml:space="preserve">  </w:t>
            </w:r>
          </w:p>
          <w:p w14:paraId="38921233" w14:textId="77777777" w:rsidR="008C1710" w:rsidRPr="007728AB" w:rsidRDefault="008C1710" w:rsidP="00002264">
            <w:pPr>
              <w:rPr>
                <w:color w:val="00B050"/>
                <w:sz w:val="22"/>
                <w:szCs w:val="22"/>
              </w:rPr>
            </w:pPr>
          </w:p>
        </w:tc>
      </w:tr>
      <w:tr w:rsidR="008C1710" w:rsidRPr="007A76B7" w14:paraId="4F612E36" w14:textId="77777777" w:rsidTr="00EA21BA">
        <w:trPr>
          <w:trHeight w:val="1468"/>
        </w:trPr>
        <w:tc>
          <w:tcPr>
            <w:tcW w:w="3910" w:type="dxa"/>
            <w:shd w:val="clear" w:color="auto" w:fill="auto"/>
          </w:tcPr>
          <w:p w14:paraId="28C297C9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lastRenderedPageBreak/>
              <w:t xml:space="preserve">Decision:   </w:t>
            </w:r>
          </w:p>
          <w:p w14:paraId="29BBD49F" w14:textId="77777777" w:rsidR="008C1710" w:rsidRPr="00926901" w:rsidRDefault="008C1710" w:rsidP="00002264">
            <w:pPr>
              <w:rPr>
                <w:b/>
                <w:sz w:val="20"/>
                <w:szCs w:val="20"/>
              </w:rPr>
            </w:pPr>
          </w:p>
          <w:p w14:paraId="5CC2D4DD" w14:textId="582997EE" w:rsidR="00A22A27" w:rsidRPr="00926901" w:rsidRDefault="00A22A27" w:rsidP="00A22A27">
            <w:pPr>
              <w:rPr>
                <w:sz w:val="20"/>
                <w:szCs w:val="20"/>
              </w:rPr>
            </w:pPr>
            <w:r w:rsidRPr="00926901">
              <w:rPr>
                <w:sz w:val="20"/>
                <w:szCs w:val="20"/>
              </w:rPr>
              <w:t>Update re; MFT’s Recovery Programme to be provided to Governors at the next meeting (February 2022).</w:t>
            </w:r>
          </w:p>
          <w:p w14:paraId="292906C8" w14:textId="3A7B5D6C" w:rsidR="00A22A27" w:rsidRPr="00926901" w:rsidRDefault="00A22A27" w:rsidP="00002264">
            <w:pPr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14:paraId="25F6006C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t xml:space="preserve">Action by:  </w:t>
            </w:r>
          </w:p>
          <w:p w14:paraId="2DD349B3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</w:p>
          <w:p w14:paraId="1DBF25E1" w14:textId="04715CE4" w:rsidR="008C1710" w:rsidRPr="00926901" w:rsidRDefault="00A22A27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t>David Furnival</w:t>
            </w:r>
          </w:p>
        </w:tc>
        <w:tc>
          <w:tcPr>
            <w:tcW w:w="3089" w:type="dxa"/>
            <w:shd w:val="clear" w:color="auto" w:fill="auto"/>
          </w:tcPr>
          <w:p w14:paraId="491CF803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t xml:space="preserve">Date:  </w:t>
            </w:r>
          </w:p>
          <w:p w14:paraId="3C26847E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</w:p>
          <w:p w14:paraId="2CB5BBE7" w14:textId="338B2A3F" w:rsidR="008C1710" w:rsidRPr="00926901" w:rsidRDefault="00A22A27" w:rsidP="00EA21BA">
            <w:pPr>
              <w:rPr>
                <w:b/>
                <w:sz w:val="20"/>
                <w:szCs w:val="20"/>
              </w:rPr>
            </w:pPr>
            <w:r w:rsidRPr="00926901">
              <w:rPr>
                <w:b/>
                <w:sz w:val="20"/>
                <w:szCs w:val="20"/>
              </w:rPr>
              <w:t>9</w:t>
            </w:r>
            <w:r w:rsidRPr="00926901">
              <w:rPr>
                <w:b/>
                <w:sz w:val="20"/>
                <w:szCs w:val="20"/>
                <w:vertAlign w:val="superscript"/>
              </w:rPr>
              <w:t>th</w:t>
            </w:r>
            <w:r w:rsidRPr="00926901">
              <w:rPr>
                <w:b/>
                <w:sz w:val="20"/>
                <w:szCs w:val="20"/>
              </w:rPr>
              <w:t xml:space="preserve"> February 2022</w:t>
            </w:r>
          </w:p>
          <w:p w14:paraId="52F6567F" w14:textId="77777777" w:rsidR="008C1710" w:rsidRPr="00926901" w:rsidRDefault="008C1710" w:rsidP="00EA21BA">
            <w:pPr>
              <w:rPr>
                <w:b/>
                <w:sz w:val="20"/>
                <w:szCs w:val="20"/>
              </w:rPr>
            </w:pPr>
          </w:p>
        </w:tc>
      </w:tr>
    </w:tbl>
    <w:p w14:paraId="097AE648" w14:textId="4AE11021" w:rsidR="00BC7AD0" w:rsidRDefault="00BC7AD0" w:rsidP="00975B48"/>
    <w:p w14:paraId="64EBC547" w14:textId="77777777" w:rsidR="00334B77" w:rsidRDefault="00334B77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6"/>
        <w:gridCol w:w="2398"/>
        <w:gridCol w:w="199"/>
        <w:gridCol w:w="3498"/>
      </w:tblGrid>
      <w:tr w:rsidR="00C12556" w:rsidRPr="00EF2215" w14:paraId="083C300D" w14:textId="77777777" w:rsidTr="00993FCF">
        <w:tc>
          <w:tcPr>
            <w:tcW w:w="9889" w:type="dxa"/>
            <w:gridSpan w:val="5"/>
            <w:shd w:val="clear" w:color="auto" w:fill="auto"/>
          </w:tcPr>
          <w:p w14:paraId="3E3812F6" w14:textId="2CCEDF82" w:rsidR="00C12556" w:rsidRPr="00EF2215" w:rsidRDefault="00C12556" w:rsidP="00993FCF">
            <w:pPr>
              <w:rPr>
                <w:b/>
              </w:rPr>
            </w:pPr>
            <w:bookmarkStart w:id="2" w:name="_Hlk72661544"/>
            <w:r w:rsidRPr="00EF2215">
              <w:rPr>
                <w:b/>
              </w:rPr>
              <w:t xml:space="preserve">Agenda Item </w:t>
            </w:r>
            <w:r w:rsidR="004A0CC1">
              <w:rPr>
                <w:b/>
              </w:rPr>
              <w:t>5</w:t>
            </w:r>
            <w:r w:rsidRPr="00EF2215">
              <w:rPr>
                <w:b/>
              </w:rPr>
              <w:t xml:space="preserve">:  </w:t>
            </w:r>
            <w:r w:rsidRPr="00C12556">
              <w:rPr>
                <w:b/>
              </w:rPr>
              <w:t xml:space="preserve">To approve the minutes of the Council of Governors’ Virtual Meeting (public) on </w:t>
            </w:r>
            <w:r w:rsidR="00C628C5">
              <w:rPr>
                <w:b/>
              </w:rPr>
              <w:t>21</w:t>
            </w:r>
            <w:r w:rsidR="00C628C5" w:rsidRPr="00C628C5">
              <w:rPr>
                <w:b/>
                <w:vertAlign w:val="superscript"/>
              </w:rPr>
              <w:t>st</w:t>
            </w:r>
            <w:r w:rsidR="00C628C5">
              <w:rPr>
                <w:b/>
              </w:rPr>
              <w:t xml:space="preserve"> July</w:t>
            </w:r>
            <w:r w:rsidRPr="00C12556">
              <w:rPr>
                <w:b/>
              </w:rPr>
              <w:t xml:space="preserve"> 2021 and any Matters Arising</w:t>
            </w:r>
          </w:p>
        </w:tc>
      </w:tr>
      <w:tr w:rsidR="00C12556" w:rsidRPr="00EF2215" w14:paraId="59B72B33" w14:textId="77777777" w:rsidTr="00993FCF">
        <w:tc>
          <w:tcPr>
            <w:tcW w:w="9889" w:type="dxa"/>
            <w:gridSpan w:val="5"/>
            <w:shd w:val="clear" w:color="auto" w:fill="auto"/>
          </w:tcPr>
          <w:p w14:paraId="35ABD9DA" w14:textId="06D9E60F" w:rsidR="00C12556" w:rsidRPr="00015E5F" w:rsidRDefault="001408C2" w:rsidP="00002264">
            <w:p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The minutes of the Council of Governors’ Virtual Meeting (public)</w:t>
            </w:r>
            <w:r w:rsidR="00C628C5" w:rsidRPr="00015E5F">
              <w:rPr>
                <w:sz w:val="22"/>
                <w:szCs w:val="22"/>
              </w:rPr>
              <w:t xml:space="preserve"> held on 21</w:t>
            </w:r>
            <w:r w:rsidR="00C628C5" w:rsidRPr="00015E5F">
              <w:rPr>
                <w:sz w:val="22"/>
                <w:szCs w:val="22"/>
                <w:vertAlign w:val="superscript"/>
              </w:rPr>
              <w:t>st</w:t>
            </w:r>
            <w:r w:rsidR="00C628C5" w:rsidRPr="00015E5F">
              <w:rPr>
                <w:sz w:val="22"/>
                <w:szCs w:val="22"/>
              </w:rPr>
              <w:t xml:space="preserve"> July 2021 were approved as being an accurate record.</w:t>
            </w:r>
          </w:p>
          <w:p w14:paraId="53D62786" w14:textId="2392113B" w:rsidR="00002264" w:rsidRPr="00EF2215" w:rsidRDefault="00002264" w:rsidP="00002264"/>
        </w:tc>
      </w:tr>
      <w:tr w:rsidR="00C12556" w:rsidRPr="00EF2215" w14:paraId="1BAA51BF" w14:textId="77777777" w:rsidTr="00993FCF">
        <w:trPr>
          <w:trHeight w:val="336"/>
        </w:trPr>
        <w:tc>
          <w:tcPr>
            <w:tcW w:w="3794" w:type="dxa"/>
            <w:gridSpan w:val="2"/>
            <w:shd w:val="clear" w:color="auto" w:fill="auto"/>
          </w:tcPr>
          <w:p w14:paraId="63013677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4093657F" w14:textId="77777777" w:rsidR="00C12556" w:rsidRDefault="00C12556" w:rsidP="00993FCF">
            <w:pPr>
              <w:rPr>
                <w:b/>
                <w:sz w:val="20"/>
              </w:rPr>
            </w:pPr>
          </w:p>
          <w:p w14:paraId="3A6FF218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  <w:p w14:paraId="71A9930C" w14:textId="541EBE1B" w:rsidR="002904E4" w:rsidRPr="009769A9" w:rsidRDefault="002904E4" w:rsidP="00993FCF">
            <w:pPr>
              <w:rPr>
                <w:b/>
                <w:sz w:val="20"/>
              </w:rPr>
            </w:pPr>
          </w:p>
        </w:tc>
        <w:tc>
          <w:tcPr>
            <w:tcW w:w="2398" w:type="dxa"/>
            <w:shd w:val="clear" w:color="auto" w:fill="auto"/>
          </w:tcPr>
          <w:p w14:paraId="117B325E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3E47EF21" w14:textId="77777777" w:rsidR="00C12556" w:rsidRDefault="00C12556" w:rsidP="00993FCF">
            <w:pPr>
              <w:rPr>
                <w:b/>
                <w:sz w:val="20"/>
              </w:rPr>
            </w:pPr>
          </w:p>
          <w:p w14:paraId="68AD9A8E" w14:textId="77777777" w:rsidR="00C12556" w:rsidRPr="009769A9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gridSpan w:val="2"/>
            <w:shd w:val="clear" w:color="auto" w:fill="auto"/>
          </w:tcPr>
          <w:p w14:paraId="670F240F" w14:textId="77777777" w:rsidR="00C12556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4AE7318F" w14:textId="77777777" w:rsidR="00C12556" w:rsidRDefault="00C12556" w:rsidP="00993FCF">
            <w:pPr>
              <w:rPr>
                <w:b/>
                <w:sz w:val="20"/>
              </w:rPr>
            </w:pPr>
          </w:p>
          <w:p w14:paraId="22651A2F" w14:textId="77777777" w:rsidR="00C12556" w:rsidRPr="009769A9" w:rsidRDefault="00C1255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  <w:bookmarkEnd w:id="2"/>
      <w:tr w:rsidR="00823BE7" w:rsidRPr="00C43DC2" w14:paraId="44642385" w14:textId="77777777" w:rsidTr="00993FCF">
        <w:trPr>
          <w:trHeight w:val="560"/>
        </w:trPr>
        <w:tc>
          <w:tcPr>
            <w:tcW w:w="9889" w:type="dxa"/>
            <w:gridSpan w:val="5"/>
            <w:shd w:val="clear" w:color="auto" w:fill="auto"/>
          </w:tcPr>
          <w:p w14:paraId="2687D787" w14:textId="50BA93D3" w:rsidR="00823BE7" w:rsidRPr="00C43DC2" w:rsidRDefault="00823BE7" w:rsidP="00993FCF">
            <w:r w:rsidRPr="004B6ECA">
              <w:rPr>
                <w:b/>
              </w:rPr>
              <w:t>Matters Arising from Previous Minutes</w:t>
            </w:r>
            <w:r>
              <w:rPr>
                <w:b/>
              </w:rPr>
              <w:t xml:space="preserve"> (</w:t>
            </w:r>
            <w:r w:rsidR="00812490">
              <w:rPr>
                <w:b/>
              </w:rPr>
              <w:t>2</w:t>
            </w:r>
            <w:r w:rsidR="00C628C5">
              <w:rPr>
                <w:b/>
              </w:rPr>
              <w:t>1</w:t>
            </w:r>
            <w:r w:rsidR="00C628C5" w:rsidRPr="00C628C5">
              <w:rPr>
                <w:b/>
                <w:vertAlign w:val="superscript"/>
              </w:rPr>
              <w:t>st</w:t>
            </w:r>
            <w:r w:rsidR="00C628C5">
              <w:rPr>
                <w:b/>
              </w:rPr>
              <w:t xml:space="preserve"> July</w:t>
            </w:r>
            <w:r w:rsidRPr="00823BE7">
              <w:rPr>
                <w:b/>
              </w:rPr>
              <w:t xml:space="preserve"> 2021</w:t>
            </w:r>
            <w:r>
              <w:rPr>
                <w:b/>
              </w:rPr>
              <w:t>)</w:t>
            </w:r>
          </w:p>
        </w:tc>
      </w:tr>
      <w:tr w:rsidR="00823BE7" w:rsidRPr="00247811" w14:paraId="123BA688" w14:textId="77777777" w:rsidTr="00993FCF">
        <w:trPr>
          <w:trHeight w:val="696"/>
        </w:trPr>
        <w:tc>
          <w:tcPr>
            <w:tcW w:w="9889" w:type="dxa"/>
            <w:gridSpan w:val="5"/>
            <w:shd w:val="clear" w:color="auto" w:fill="auto"/>
          </w:tcPr>
          <w:p w14:paraId="50B3867F" w14:textId="07EB775C" w:rsidR="00394FDD" w:rsidRPr="00247811" w:rsidRDefault="00823BE7" w:rsidP="002904E4">
            <w:pPr>
              <w:rPr>
                <w:sz w:val="22"/>
                <w:szCs w:val="22"/>
              </w:rPr>
            </w:pPr>
            <w:r w:rsidRPr="007F2911">
              <w:rPr>
                <w:sz w:val="22"/>
                <w:szCs w:val="22"/>
              </w:rPr>
              <w:t>The Group Chairman (Kathy Cowell) informed Governors that all matters arising from the previ</w:t>
            </w:r>
            <w:r>
              <w:rPr>
                <w:sz w:val="22"/>
                <w:szCs w:val="22"/>
              </w:rPr>
              <w:t>ous minutes had been progressed</w:t>
            </w:r>
            <w:r w:rsidR="002904E4">
              <w:rPr>
                <w:sz w:val="22"/>
                <w:szCs w:val="22"/>
              </w:rPr>
              <w:t>.</w:t>
            </w:r>
          </w:p>
        </w:tc>
      </w:tr>
      <w:tr w:rsidR="00823BE7" w:rsidRPr="00587F2A" w14:paraId="312404A2" w14:textId="77777777" w:rsidTr="00993FCF">
        <w:trPr>
          <w:trHeight w:val="356"/>
        </w:trPr>
        <w:tc>
          <w:tcPr>
            <w:tcW w:w="3708" w:type="dxa"/>
            <w:shd w:val="clear" w:color="auto" w:fill="auto"/>
          </w:tcPr>
          <w:p w14:paraId="15707491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Decision:  </w:t>
            </w:r>
            <w:r>
              <w:rPr>
                <w:b/>
                <w:sz w:val="20"/>
              </w:rPr>
              <w:t xml:space="preserve">    </w:t>
            </w:r>
          </w:p>
          <w:p w14:paraId="1634AB41" w14:textId="77777777" w:rsidR="00823BE7" w:rsidRDefault="00823BE7" w:rsidP="00993FCF">
            <w:pPr>
              <w:rPr>
                <w:b/>
                <w:sz w:val="20"/>
              </w:rPr>
            </w:pPr>
          </w:p>
          <w:p w14:paraId="7D9AA883" w14:textId="77777777" w:rsidR="00823BE7" w:rsidRPr="00587F2A" w:rsidRDefault="00823BE7" w:rsidP="00993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Noted</w:t>
            </w:r>
          </w:p>
        </w:tc>
        <w:tc>
          <w:tcPr>
            <w:tcW w:w="2683" w:type="dxa"/>
            <w:gridSpan w:val="3"/>
            <w:shd w:val="clear" w:color="auto" w:fill="auto"/>
          </w:tcPr>
          <w:p w14:paraId="313FA9DE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</w:t>
            </w:r>
          </w:p>
          <w:p w14:paraId="72648249" w14:textId="77777777" w:rsidR="00823BE7" w:rsidRDefault="00823BE7" w:rsidP="00993FCF">
            <w:pPr>
              <w:rPr>
                <w:b/>
                <w:sz w:val="20"/>
              </w:rPr>
            </w:pPr>
          </w:p>
          <w:p w14:paraId="14E72627" w14:textId="77777777" w:rsidR="00823BE7" w:rsidRPr="00587F2A" w:rsidRDefault="00823BE7" w:rsidP="00993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498" w:type="dxa"/>
            <w:shd w:val="clear" w:color="auto" w:fill="auto"/>
          </w:tcPr>
          <w:p w14:paraId="02AF74EC" w14:textId="77777777" w:rsidR="00823BE7" w:rsidRDefault="00823BE7" w:rsidP="00993FCF">
            <w:pPr>
              <w:rPr>
                <w:b/>
                <w:sz w:val="20"/>
              </w:rPr>
            </w:pPr>
            <w:r w:rsidRPr="00546FEF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2025318A" w14:textId="77777777" w:rsidR="00823BE7" w:rsidRDefault="00823BE7" w:rsidP="00993FCF">
            <w:pPr>
              <w:rPr>
                <w:b/>
                <w:sz w:val="20"/>
              </w:rPr>
            </w:pPr>
          </w:p>
          <w:p w14:paraId="4DEA50A1" w14:textId="77777777" w:rsidR="00823BE7" w:rsidRPr="00587F2A" w:rsidRDefault="00823BE7" w:rsidP="00993F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</w:tbl>
    <w:p w14:paraId="1D646ACF" w14:textId="30624DC8" w:rsidR="00423561" w:rsidRDefault="00423561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8636F6" w:rsidRPr="00EF2215" w14:paraId="1958EE54" w14:textId="77777777" w:rsidTr="00993FCF">
        <w:tc>
          <w:tcPr>
            <w:tcW w:w="9889" w:type="dxa"/>
            <w:gridSpan w:val="3"/>
            <w:shd w:val="clear" w:color="auto" w:fill="auto"/>
          </w:tcPr>
          <w:p w14:paraId="458BA580" w14:textId="2A3EB6EF" w:rsidR="008636F6" w:rsidRPr="00EF2215" w:rsidRDefault="008636F6" w:rsidP="00993FCF">
            <w:pPr>
              <w:rPr>
                <w:b/>
              </w:rPr>
            </w:pPr>
            <w:r w:rsidRPr="00EF2215">
              <w:rPr>
                <w:b/>
              </w:rPr>
              <w:t xml:space="preserve">Agenda Item </w:t>
            </w:r>
            <w:r>
              <w:rPr>
                <w:b/>
              </w:rPr>
              <w:t>5</w:t>
            </w:r>
            <w:r w:rsidRPr="00EF2215">
              <w:rPr>
                <w:b/>
              </w:rPr>
              <w:t xml:space="preserve">:  </w:t>
            </w:r>
            <w:r w:rsidRPr="008636F6">
              <w:rPr>
                <w:b/>
              </w:rPr>
              <w:t>Chairman’s Verbal Report</w:t>
            </w:r>
          </w:p>
        </w:tc>
      </w:tr>
      <w:tr w:rsidR="008636F6" w:rsidRPr="00EF2215" w14:paraId="0999047F" w14:textId="77777777" w:rsidTr="00993FCF">
        <w:tc>
          <w:tcPr>
            <w:tcW w:w="9889" w:type="dxa"/>
            <w:gridSpan w:val="3"/>
            <w:shd w:val="clear" w:color="auto" w:fill="auto"/>
          </w:tcPr>
          <w:p w14:paraId="118427F2" w14:textId="224C7B7A" w:rsidR="006D4B36" w:rsidRPr="00015E5F" w:rsidRDefault="00436EDC" w:rsidP="0008369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 xml:space="preserve">Congratulations were forwarded to </w:t>
            </w:r>
            <w:r w:rsidR="00E86255" w:rsidRPr="00015E5F">
              <w:rPr>
                <w:sz w:val="22"/>
                <w:szCs w:val="22"/>
              </w:rPr>
              <w:t>the Trust’s</w:t>
            </w:r>
            <w:r w:rsidRPr="00015E5F">
              <w:rPr>
                <w:sz w:val="22"/>
                <w:szCs w:val="22"/>
              </w:rPr>
              <w:t xml:space="preserve"> </w:t>
            </w:r>
            <w:r w:rsidR="006D4B36" w:rsidRPr="00015E5F">
              <w:rPr>
                <w:sz w:val="22"/>
                <w:szCs w:val="22"/>
              </w:rPr>
              <w:t>nurs</w:t>
            </w:r>
            <w:r w:rsidR="006037F2" w:rsidRPr="00015E5F">
              <w:rPr>
                <w:sz w:val="22"/>
                <w:szCs w:val="22"/>
              </w:rPr>
              <w:t>ing teams</w:t>
            </w:r>
            <w:r w:rsidR="006D4B36" w:rsidRPr="00015E5F">
              <w:rPr>
                <w:sz w:val="22"/>
                <w:szCs w:val="22"/>
              </w:rPr>
              <w:t xml:space="preserve"> </w:t>
            </w:r>
            <w:r w:rsidRPr="00015E5F">
              <w:rPr>
                <w:sz w:val="22"/>
                <w:szCs w:val="22"/>
              </w:rPr>
              <w:t>that have</w:t>
            </w:r>
            <w:r w:rsidR="006D4B36" w:rsidRPr="00015E5F">
              <w:rPr>
                <w:sz w:val="22"/>
                <w:szCs w:val="22"/>
              </w:rPr>
              <w:t xml:space="preserve"> rec</w:t>
            </w:r>
            <w:r w:rsidRPr="00015E5F">
              <w:rPr>
                <w:sz w:val="22"/>
                <w:szCs w:val="22"/>
              </w:rPr>
              <w:t>eived</w:t>
            </w:r>
            <w:r w:rsidR="006D4B36" w:rsidRPr="00015E5F">
              <w:rPr>
                <w:sz w:val="22"/>
                <w:szCs w:val="22"/>
              </w:rPr>
              <w:t xml:space="preserve"> </w:t>
            </w:r>
            <w:r w:rsidRPr="00015E5F">
              <w:rPr>
                <w:sz w:val="22"/>
                <w:szCs w:val="22"/>
              </w:rPr>
              <w:t>‘</w:t>
            </w:r>
            <w:r w:rsidR="006D4B36" w:rsidRPr="00015E5F">
              <w:rPr>
                <w:sz w:val="22"/>
                <w:szCs w:val="22"/>
              </w:rPr>
              <w:t>Nursing Times</w:t>
            </w:r>
            <w:r w:rsidRPr="00015E5F">
              <w:rPr>
                <w:sz w:val="22"/>
                <w:szCs w:val="22"/>
              </w:rPr>
              <w:t>’</w:t>
            </w:r>
            <w:r w:rsidR="006D4B36" w:rsidRPr="00015E5F">
              <w:rPr>
                <w:sz w:val="22"/>
                <w:szCs w:val="22"/>
              </w:rPr>
              <w:t xml:space="preserve"> awards </w:t>
            </w:r>
            <w:r w:rsidR="006037F2" w:rsidRPr="00015E5F">
              <w:rPr>
                <w:sz w:val="22"/>
                <w:szCs w:val="22"/>
              </w:rPr>
              <w:t>including</w:t>
            </w:r>
            <w:r w:rsidR="00FA5F4B" w:rsidRPr="00015E5F">
              <w:rPr>
                <w:sz w:val="22"/>
                <w:szCs w:val="22"/>
              </w:rPr>
              <w:t xml:space="preserve"> ‘</w:t>
            </w:r>
            <w:r w:rsidR="006D4B36" w:rsidRPr="00015E5F">
              <w:rPr>
                <w:sz w:val="22"/>
                <w:szCs w:val="22"/>
              </w:rPr>
              <w:t>Maternity Team of the year</w:t>
            </w:r>
            <w:r w:rsidR="00FA5F4B" w:rsidRPr="00015E5F">
              <w:rPr>
                <w:sz w:val="22"/>
                <w:szCs w:val="22"/>
              </w:rPr>
              <w:t>’, ‘</w:t>
            </w:r>
            <w:r w:rsidR="006D4B36" w:rsidRPr="00015E5F">
              <w:rPr>
                <w:sz w:val="22"/>
                <w:szCs w:val="22"/>
              </w:rPr>
              <w:t>Cancer nursing across MFT</w:t>
            </w:r>
            <w:r w:rsidR="00FA5F4B" w:rsidRPr="00015E5F">
              <w:rPr>
                <w:sz w:val="22"/>
                <w:szCs w:val="22"/>
              </w:rPr>
              <w:t>’, ‘p</w:t>
            </w:r>
            <w:r w:rsidR="006D4B36" w:rsidRPr="00015E5F">
              <w:rPr>
                <w:sz w:val="22"/>
                <w:szCs w:val="22"/>
              </w:rPr>
              <w:t>romoting self-management for people with learning disabilities</w:t>
            </w:r>
            <w:r w:rsidR="00FA5F4B" w:rsidRPr="00015E5F">
              <w:rPr>
                <w:sz w:val="22"/>
                <w:szCs w:val="22"/>
              </w:rPr>
              <w:t>’, ‘d</w:t>
            </w:r>
            <w:r w:rsidR="006D4B36" w:rsidRPr="00015E5F">
              <w:rPr>
                <w:sz w:val="22"/>
                <w:szCs w:val="22"/>
              </w:rPr>
              <w:t>elivering healthy weight initiatives</w:t>
            </w:r>
            <w:r w:rsidR="00FA5F4B" w:rsidRPr="00015E5F">
              <w:rPr>
                <w:sz w:val="22"/>
                <w:szCs w:val="22"/>
              </w:rPr>
              <w:t>’ and ‘i</w:t>
            </w:r>
            <w:r w:rsidR="006D4B36" w:rsidRPr="00015E5F">
              <w:rPr>
                <w:sz w:val="22"/>
                <w:szCs w:val="22"/>
              </w:rPr>
              <w:t>nnovation in respiratory nursing</w:t>
            </w:r>
            <w:r w:rsidR="00FA5F4B" w:rsidRPr="00015E5F">
              <w:rPr>
                <w:sz w:val="22"/>
                <w:szCs w:val="22"/>
              </w:rPr>
              <w:t>’.</w:t>
            </w:r>
          </w:p>
          <w:p w14:paraId="2EF9FB83" w14:textId="21E338E5" w:rsidR="006D4B36" w:rsidRPr="00015E5F" w:rsidRDefault="006D4B36" w:rsidP="00A0003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Student Nursing Times awards</w:t>
            </w:r>
            <w:r w:rsidR="00FA5F4B" w:rsidRPr="00015E5F">
              <w:rPr>
                <w:sz w:val="22"/>
                <w:szCs w:val="22"/>
              </w:rPr>
              <w:t xml:space="preserve"> have also been given to </w:t>
            </w:r>
            <w:r w:rsidRPr="00015E5F">
              <w:rPr>
                <w:sz w:val="22"/>
                <w:szCs w:val="22"/>
              </w:rPr>
              <w:t xml:space="preserve">Mark Cadogan </w:t>
            </w:r>
            <w:r w:rsidR="00FA5F4B" w:rsidRPr="00015E5F">
              <w:rPr>
                <w:sz w:val="22"/>
                <w:szCs w:val="22"/>
              </w:rPr>
              <w:t>(</w:t>
            </w:r>
            <w:r w:rsidRPr="00015E5F">
              <w:rPr>
                <w:sz w:val="22"/>
                <w:szCs w:val="22"/>
              </w:rPr>
              <w:t xml:space="preserve">Practice </w:t>
            </w:r>
            <w:r w:rsidR="004B4EE4" w:rsidRPr="00015E5F">
              <w:rPr>
                <w:sz w:val="22"/>
                <w:szCs w:val="22"/>
              </w:rPr>
              <w:t>S</w:t>
            </w:r>
            <w:r w:rsidRPr="00015E5F">
              <w:rPr>
                <w:sz w:val="22"/>
                <w:szCs w:val="22"/>
              </w:rPr>
              <w:t>upervisor of the year</w:t>
            </w:r>
            <w:r w:rsidR="00FA5F4B" w:rsidRPr="00015E5F">
              <w:rPr>
                <w:sz w:val="22"/>
                <w:szCs w:val="22"/>
              </w:rPr>
              <w:t xml:space="preserve">) </w:t>
            </w:r>
            <w:r w:rsidRPr="00015E5F">
              <w:rPr>
                <w:sz w:val="22"/>
                <w:szCs w:val="22"/>
              </w:rPr>
              <w:t>a</w:t>
            </w:r>
            <w:r w:rsidR="00796757" w:rsidRPr="00015E5F">
              <w:rPr>
                <w:sz w:val="22"/>
                <w:szCs w:val="22"/>
              </w:rPr>
              <w:t>longside</w:t>
            </w:r>
            <w:r w:rsidRPr="00015E5F">
              <w:rPr>
                <w:sz w:val="22"/>
                <w:szCs w:val="22"/>
              </w:rPr>
              <w:t xml:space="preserve"> Bethany Smith and the Professional Education </w:t>
            </w:r>
            <w:r w:rsidR="004B4EE4" w:rsidRPr="00015E5F">
              <w:rPr>
                <w:sz w:val="22"/>
                <w:szCs w:val="22"/>
              </w:rPr>
              <w:t>T</w:t>
            </w:r>
            <w:r w:rsidRPr="00015E5F">
              <w:rPr>
                <w:sz w:val="22"/>
                <w:szCs w:val="22"/>
              </w:rPr>
              <w:t xml:space="preserve">eam </w:t>
            </w:r>
            <w:r w:rsidR="00796757" w:rsidRPr="00015E5F">
              <w:rPr>
                <w:sz w:val="22"/>
                <w:szCs w:val="22"/>
              </w:rPr>
              <w:t>being</w:t>
            </w:r>
            <w:r w:rsidRPr="00015E5F">
              <w:rPr>
                <w:sz w:val="22"/>
                <w:szCs w:val="22"/>
              </w:rPr>
              <w:t xml:space="preserve"> shortlisted for Nursing Associate Trainee of the Year and Student Placement of the Year</w:t>
            </w:r>
            <w:r w:rsidR="00796757" w:rsidRPr="00015E5F">
              <w:rPr>
                <w:sz w:val="22"/>
                <w:szCs w:val="22"/>
              </w:rPr>
              <w:t>,</w:t>
            </w:r>
            <w:r w:rsidRPr="00015E5F">
              <w:rPr>
                <w:sz w:val="22"/>
                <w:szCs w:val="22"/>
              </w:rPr>
              <w:t xml:space="preserve"> respectively. </w:t>
            </w:r>
          </w:p>
          <w:p w14:paraId="7DF4CD4D" w14:textId="64E0F0DD" w:rsidR="006D4B36" w:rsidRPr="00015E5F" w:rsidRDefault="006D4B36" w:rsidP="006D4B3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Dr Marie Marshall, Consultant Nurse for Transition at MFT, received a Gold Award from the Chief Nursing Officer for England</w:t>
            </w:r>
            <w:r w:rsidR="00FA5F4B" w:rsidRPr="00015E5F">
              <w:rPr>
                <w:sz w:val="22"/>
                <w:szCs w:val="22"/>
              </w:rPr>
              <w:t xml:space="preserve"> </w:t>
            </w:r>
            <w:r w:rsidRPr="00015E5F">
              <w:rPr>
                <w:sz w:val="22"/>
                <w:szCs w:val="22"/>
              </w:rPr>
              <w:t>in recognition of her work for Children’s and Young People’s nursing and her contribution to the NMAHP research agenda.</w:t>
            </w:r>
          </w:p>
          <w:p w14:paraId="6A554751" w14:textId="08D51419" w:rsidR="002379AA" w:rsidRPr="00015E5F" w:rsidRDefault="002379AA" w:rsidP="00F25C4D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MFT continues to play its part at the forefront of research and innovation within healthcare</w:t>
            </w:r>
            <w:r w:rsidR="00496EE2" w:rsidRPr="00015E5F">
              <w:rPr>
                <w:sz w:val="22"/>
                <w:szCs w:val="22"/>
              </w:rPr>
              <w:t xml:space="preserve"> with recent trials/projects including ‘i</w:t>
            </w:r>
            <w:r w:rsidRPr="00015E5F">
              <w:rPr>
                <w:sz w:val="22"/>
                <w:szCs w:val="22"/>
              </w:rPr>
              <w:t>mplantable heart technology</w:t>
            </w:r>
            <w:r w:rsidR="00496EE2" w:rsidRPr="00015E5F">
              <w:rPr>
                <w:sz w:val="22"/>
                <w:szCs w:val="22"/>
              </w:rPr>
              <w:t>’,</w:t>
            </w:r>
            <w:r w:rsidRPr="00015E5F">
              <w:rPr>
                <w:sz w:val="22"/>
                <w:szCs w:val="22"/>
              </w:rPr>
              <w:t xml:space="preserve"> </w:t>
            </w:r>
            <w:r w:rsidR="00496EE2" w:rsidRPr="00015E5F">
              <w:rPr>
                <w:sz w:val="22"/>
                <w:szCs w:val="22"/>
              </w:rPr>
              <w:t>the ‘</w:t>
            </w:r>
            <w:r w:rsidRPr="00015E5F">
              <w:rPr>
                <w:sz w:val="22"/>
                <w:szCs w:val="22"/>
              </w:rPr>
              <w:t>Johnson &amp; Johnson COVID-19 vaccine</w:t>
            </w:r>
            <w:r w:rsidR="00496EE2" w:rsidRPr="00015E5F">
              <w:rPr>
                <w:sz w:val="22"/>
                <w:szCs w:val="22"/>
              </w:rPr>
              <w:t xml:space="preserve">’, </w:t>
            </w:r>
            <w:r w:rsidR="00401D5C" w:rsidRPr="00015E5F">
              <w:rPr>
                <w:sz w:val="22"/>
                <w:szCs w:val="22"/>
              </w:rPr>
              <w:t>alongside n</w:t>
            </w:r>
            <w:r w:rsidRPr="00015E5F">
              <w:rPr>
                <w:sz w:val="22"/>
                <w:szCs w:val="22"/>
              </w:rPr>
              <w:t xml:space="preserve">ew research </w:t>
            </w:r>
            <w:r w:rsidR="00401D5C" w:rsidRPr="00015E5F">
              <w:rPr>
                <w:sz w:val="22"/>
                <w:szCs w:val="22"/>
              </w:rPr>
              <w:t xml:space="preserve">projects </w:t>
            </w:r>
            <w:r w:rsidR="00D520B3" w:rsidRPr="00015E5F">
              <w:rPr>
                <w:sz w:val="22"/>
                <w:szCs w:val="22"/>
              </w:rPr>
              <w:t xml:space="preserve">including </w:t>
            </w:r>
            <w:r w:rsidRPr="00015E5F">
              <w:rPr>
                <w:sz w:val="22"/>
                <w:szCs w:val="22"/>
              </w:rPr>
              <w:t>diagnos</w:t>
            </w:r>
            <w:r w:rsidR="00D520B3" w:rsidRPr="00015E5F">
              <w:rPr>
                <w:sz w:val="22"/>
                <w:szCs w:val="22"/>
              </w:rPr>
              <w:t>tics</w:t>
            </w:r>
            <w:r w:rsidRPr="00015E5F">
              <w:rPr>
                <w:sz w:val="22"/>
                <w:szCs w:val="22"/>
              </w:rPr>
              <w:t xml:space="preserve"> and treatment</w:t>
            </w:r>
            <w:r w:rsidR="00D520B3" w:rsidRPr="00015E5F">
              <w:rPr>
                <w:sz w:val="22"/>
                <w:szCs w:val="22"/>
              </w:rPr>
              <w:t>s</w:t>
            </w:r>
            <w:r w:rsidRPr="00015E5F">
              <w:rPr>
                <w:sz w:val="22"/>
                <w:szCs w:val="22"/>
              </w:rPr>
              <w:t xml:space="preserve"> </w:t>
            </w:r>
            <w:r w:rsidR="00D520B3" w:rsidRPr="00015E5F">
              <w:rPr>
                <w:sz w:val="22"/>
                <w:szCs w:val="22"/>
              </w:rPr>
              <w:t xml:space="preserve">for </w:t>
            </w:r>
            <w:r w:rsidRPr="00015E5F">
              <w:rPr>
                <w:sz w:val="22"/>
                <w:szCs w:val="22"/>
              </w:rPr>
              <w:t xml:space="preserve">Perrault </w:t>
            </w:r>
            <w:r w:rsidR="00D520B3" w:rsidRPr="00015E5F">
              <w:rPr>
                <w:sz w:val="22"/>
                <w:szCs w:val="22"/>
              </w:rPr>
              <w:t>S</w:t>
            </w:r>
            <w:r w:rsidRPr="00015E5F">
              <w:rPr>
                <w:sz w:val="22"/>
                <w:szCs w:val="22"/>
              </w:rPr>
              <w:t>yndrome</w:t>
            </w:r>
            <w:r w:rsidR="00401D5C" w:rsidRPr="00015E5F">
              <w:rPr>
                <w:sz w:val="22"/>
                <w:szCs w:val="22"/>
              </w:rPr>
              <w:t xml:space="preserve"> </w:t>
            </w:r>
            <w:r w:rsidR="00D520B3" w:rsidRPr="00015E5F">
              <w:rPr>
                <w:sz w:val="22"/>
                <w:szCs w:val="22"/>
              </w:rPr>
              <w:t>(</w:t>
            </w:r>
            <w:r w:rsidRPr="00015E5F">
              <w:rPr>
                <w:sz w:val="22"/>
                <w:szCs w:val="22"/>
              </w:rPr>
              <w:t>international collaboration led by Professor Bill Newman</w:t>
            </w:r>
            <w:r w:rsidR="00173754" w:rsidRPr="00015E5F">
              <w:rPr>
                <w:sz w:val="22"/>
                <w:szCs w:val="22"/>
              </w:rPr>
              <w:t xml:space="preserve"> - </w:t>
            </w:r>
            <w:r w:rsidR="00D520B3" w:rsidRPr="00015E5F">
              <w:rPr>
                <w:sz w:val="22"/>
                <w:szCs w:val="22"/>
              </w:rPr>
              <w:t xml:space="preserve">MFT </w:t>
            </w:r>
            <w:r w:rsidRPr="00015E5F">
              <w:rPr>
                <w:sz w:val="22"/>
                <w:szCs w:val="22"/>
              </w:rPr>
              <w:t>Consultant</w:t>
            </w:r>
            <w:r w:rsidR="00401D5C" w:rsidRPr="00015E5F">
              <w:rPr>
                <w:sz w:val="22"/>
                <w:szCs w:val="22"/>
              </w:rPr>
              <w:t>)</w:t>
            </w:r>
            <w:r w:rsidR="00D520B3" w:rsidRPr="00015E5F">
              <w:rPr>
                <w:sz w:val="22"/>
                <w:szCs w:val="22"/>
              </w:rPr>
              <w:t>,</w:t>
            </w:r>
            <w:r w:rsidRPr="00015E5F">
              <w:rPr>
                <w:sz w:val="22"/>
                <w:szCs w:val="22"/>
              </w:rPr>
              <w:t xml:space="preserve"> </w:t>
            </w:r>
            <w:r w:rsidR="00DD075F" w:rsidRPr="00015E5F">
              <w:rPr>
                <w:sz w:val="22"/>
                <w:szCs w:val="22"/>
              </w:rPr>
              <w:t xml:space="preserve">which </w:t>
            </w:r>
            <w:r w:rsidRPr="00015E5F">
              <w:rPr>
                <w:sz w:val="22"/>
                <w:szCs w:val="22"/>
              </w:rPr>
              <w:t>focus</w:t>
            </w:r>
            <w:r w:rsidR="00DD075F" w:rsidRPr="00015E5F">
              <w:rPr>
                <w:sz w:val="22"/>
                <w:szCs w:val="22"/>
              </w:rPr>
              <w:t>es</w:t>
            </w:r>
            <w:r w:rsidRPr="00015E5F">
              <w:rPr>
                <w:sz w:val="22"/>
                <w:szCs w:val="22"/>
              </w:rPr>
              <w:t xml:space="preserve"> on improving the lives of adults and children </w:t>
            </w:r>
            <w:r w:rsidR="00173754" w:rsidRPr="00015E5F">
              <w:rPr>
                <w:sz w:val="22"/>
                <w:szCs w:val="22"/>
              </w:rPr>
              <w:t xml:space="preserve">in </w:t>
            </w:r>
            <w:r w:rsidR="00DD075F" w:rsidRPr="00015E5F">
              <w:rPr>
                <w:sz w:val="22"/>
                <w:szCs w:val="22"/>
              </w:rPr>
              <w:t xml:space="preserve">relation to </w:t>
            </w:r>
            <w:r w:rsidR="00173754" w:rsidRPr="00015E5F">
              <w:rPr>
                <w:sz w:val="22"/>
                <w:szCs w:val="22"/>
              </w:rPr>
              <w:t>the</w:t>
            </w:r>
            <w:r w:rsidRPr="00015E5F">
              <w:rPr>
                <w:sz w:val="22"/>
                <w:szCs w:val="22"/>
              </w:rPr>
              <w:t xml:space="preserve"> preventi</w:t>
            </w:r>
            <w:r w:rsidR="00173754" w:rsidRPr="00015E5F">
              <w:rPr>
                <w:sz w:val="22"/>
                <w:szCs w:val="22"/>
              </w:rPr>
              <w:t>on of</w:t>
            </w:r>
            <w:r w:rsidRPr="00015E5F">
              <w:rPr>
                <w:sz w:val="22"/>
                <w:szCs w:val="22"/>
              </w:rPr>
              <w:t xml:space="preserve"> congenital deafness.</w:t>
            </w:r>
          </w:p>
          <w:p w14:paraId="498840C1" w14:textId="0CCDCB09" w:rsidR="002379AA" w:rsidRPr="00015E5F" w:rsidRDefault="002379AA" w:rsidP="002379A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September</w:t>
            </w:r>
            <w:r w:rsidR="006D6818" w:rsidRPr="00015E5F">
              <w:rPr>
                <w:sz w:val="22"/>
                <w:szCs w:val="22"/>
              </w:rPr>
              <w:t xml:space="preserve"> 2021</w:t>
            </w:r>
            <w:r w:rsidR="0058631F" w:rsidRPr="00015E5F">
              <w:rPr>
                <w:sz w:val="22"/>
                <w:szCs w:val="22"/>
              </w:rPr>
              <w:t xml:space="preserve">- </w:t>
            </w:r>
            <w:r w:rsidRPr="00015E5F">
              <w:rPr>
                <w:sz w:val="22"/>
                <w:szCs w:val="22"/>
              </w:rPr>
              <w:t>MFT celebrate</w:t>
            </w:r>
            <w:r w:rsidR="00FA5578" w:rsidRPr="00015E5F">
              <w:rPr>
                <w:sz w:val="22"/>
                <w:szCs w:val="22"/>
              </w:rPr>
              <w:t>d the previously deferred</w:t>
            </w:r>
            <w:r w:rsidRPr="00015E5F">
              <w:rPr>
                <w:sz w:val="22"/>
                <w:szCs w:val="22"/>
              </w:rPr>
              <w:t xml:space="preserve"> Armed Forces </w:t>
            </w:r>
            <w:r w:rsidR="00FA5578" w:rsidRPr="00015E5F">
              <w:rPr>
                <w:sz w:val="22"/>
                <w:szCs w:val="22"/>
              </w:rPr>
              <w:t>D</w:t>
            </w:r>
            <w:r w:rsidRPr="00015E5F">
              <w:rPr>
                <w:sz w:val="22"/>
                <w:szCs w:val="22"/>
              </w:rPr>
              <w:t>ay</w:t>
            </w:r>
            <w:r w:rsidR="00FA5578" w:rsidRPr="00015E5F">
              <w:rPr>
                <w:sz w:val="22"/>
                <w:szCs w:val="22"/>
              </w:rPr>
              <w:t xml:space="preserve"> alongside attending </w:t>
            </w:r>
            <w:r w:rsidRPr="00015E5F">
              <w:rPr>
                <w:sz w:val="22"/>
                <w:szCs w:val="22"/>
              </w:rPr>
              <w:t xml:space="preserve">the Trust’s </w:t>
            </w:r>
            <w:r w:rsidR="00FA5578" w:rsidRPr="00015E5F">
              <w:rPr>
                <w:sz w:val="22"/>
                <w:szCs w:val="22"/>
              </w:rPr>
              <w:t>‘</w:t>
            </w:r>
            <w:r w:rsidRPr="00015E5F">
              <w:rPr>
                <w:sz w:val="22"/>
                <w:szCs w:val="22"/>
              </w:rPr>
              <w:t xml:space="preserve">Remembrance Day </w:t>
            </w:r>
            <w:r w:rsidR="00FA5578" w:rsidRPr="00015E5F">
              <w:rPr>
                <w:sz w:val="22"/>
                <w:szCs w:val="22"/>
              </w:rPr>
              <w:t>S</w:t>
            </w:r>
            <w:r w:rsidRPr="00015E5F">
              <w:rPr>
                <w:sz w:val="22"/>
                <w:szCs w:val="22"/>
              </w:rPr>
              <w:t>ervice</w:t>
            </w:r>
            <w:r w:rsidR="00FA5578" w:rsidRPr="00015E5F">
              <w:rPr>
                <w:sz w:val="22"/>
                <w:szCs w:val="22"/>
              </w:rPr>
              <w:t>’</w:t>
            </w:r>
            <w:r w:rsidRPr="00015E5F">
              <w:rPr>
                <w:sz w:val="22"/>
                <w:szCs w:val="22"/>
              </w:rPr>
              <w:t xml:space="preserve"> led by the Chaplaincy </w:t>
            </w:r>
            <w:r w:rsidR="00FA5578" w:rsidRPr="00015E5F">
              <w:rPr>
                <w:sz w:val="22"/>
                <w:szCs w:val="22"/>
              </w:rPr>
              <w:t>T</w:t>
            </w:r>
            <w:r w:rsidRPr="00015E5F">
              <w:rPr>
                <w:sz w:val="22"/>
                <w:szCs w:val="22"/>
              </w:rPr>
              <w:t>eam</w:t>
            </w:r>
            <w:r w:rsidR="00FA5578" w:rsidRPr="00015E5F">
              <w:rPr>
                <w:sz w:val="22"/>
                <w:szCs w:val="22"/>
              </w:rPr>
              <w:t xml:space="preserve"> (11th November)</w:t>
            </w:r>
            <w:r w:rsidRPr="00015E5F">
              <w:rPr>
                <w:sz w:val="22"/>
                <w:szCs w:val="22"/>
              </w:rPr>
              <w:t>.</w:t>
            </w:r>
          </w:p>
          <w:p w14:paraId="0B2913BE" w14:textId="7F0C278B" w:rsidR="002379AA" w:rsidRPr="00015E5F" w:rsidRDefault="002379AA" w:rsidP="002379A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 xml:space="preserve">October </w:t>
            </w:r>
            <w:r w:rsidR="006D6818" w:rsidRPr="00015E5F">
              <w:rPr>
                <w:sz w:val="22"/>
                <w:szCs w:val="22"/>
              </w:rPr>
              <w:t xml:space="preserve">2021 </w:t>
            </w:r>
            <w:r w:rsidR="0058631F" w:rsidRPr="00015E5F">
              <w:rPr>
                <w:sz w:val="22"/>
                <w:szCs w:val="22"/>
              </w:rPr>
              <w:t xml:space="preserve">- </w:t>
            </w:r>
            <w:r w:rsidRPr="00015E5F">
              <w:rPr>
                <w:sz w:val="22"/>
                <w:szCs w:val="22"/>
              </w:rPr>
              <w:t xml:space="preserve">Black History Month was celebrated across the NHS by honouring the achievements, culture and history of black people. </w:t>
            </w:r>
            <w:r w:rsidR="00642A53" w:rsidRPr="00015E5F">
              <w:rPr>
                <w:sz w:val="22"/>
                <w:szCs w:val="22"/>
              </w:rPr>
              <w:t xml:space="preserve"> MFT participated in </w:t>
            </w:r>
            <w:r w:rsidR="00CD7C15" w:rsidRPr="00015E5F">
              <w:rPr>
                <w:sz w:val="22"/>
                <w:szCs w:val="22"/>
              </w:rPr>
              <w:t xml:space="preserve">a </w:t>
            </w:r>
            <w:r w:rsidR="00642A53" w:rsidRPr="00015E5F">
              <w:rPr>
                <w:sz w:val="22"/>
                <w:szCs w:val="22"/>
              </w:rPr>
              <w:t xml:space="preserve">launch event at </w:t>
            </w:r>
            <w:r w:rsidRPr="00015E5F">
              <w:rPr>
                <w:sz w:val="22"/>
                <w:szCs w:val="22"/>
              </w:rPr>
              <w:t xml:space="preserve">Manchester Cathedral </w:t>
            </w:r>
            <w:r w:rsidR="00642A53" w:rsidRPr="00015E5F">
              <w:rPr>
                <w:sz w:val="22"/>
                <w:szCs w:val="22"/>
              </w:rPr>
              <w:t xml:space="preserve">alongside </w:t>
            </w:r>
            <w:r w:rsidRPr="00015E5F">
              <w:rPr>
                <w:sz w:val="22"/>
                <w:szCs w:val="22"/>
              </w:rPr>
              <w:t>shar</w:t>
            </w:r>
            <w:r w:rsidR="00642A53" w:rsidRPr="00015E5F">
              <w:rPr>
                <w:sz w:val="22"/>
                <w:szCs w:val="22"/>
              </w:rPr>
              <w:t>ing</w:t>
            </w:r>
            <w:r w:rsidRPr="00015E5F">
              <w:rPr>
                <w:sz w:val="22"/>
                <w:szCs w:val="22"/>
              </w:rPr>
              <w:t xml:space="preserve"> and celebrat</w:t>
            </w:r>
            <w:r w:rsidR="00642A53" w:rsidRPr="00015E5F">
              <w:rPr>
                <w:sz w:val="22"/>
                <w:szCs w:val="22"/>
              </w:rPr>
              <w:t>ing</w:t>
            </w:r>
            <w:r w:rsidRPr="00015E5F">
              <w:rPr>
                <w:sz w:val="22"/>
                <w:szCs w:val="22"/>
              </w:rPr>
              <w:t xml:space="preserve"> achievements of </w:t>
            </w:r>
            <w:r w:rsidR="00CD7C15" w:rsidRPr="00015E5F">
              <w:rPr>
                <w:sz w:val="22"/>
                <w:szCs w:val="22"/>
              </w:rPr>
              <w:t>MFT’s</w:t>
            </w:r>
            <w:r w:rsidR="00642A53" w:rsidRPr="00015E5F">
              <w:rPr>
                <w:sz w:val="22"/>
                <w:szCs w:val="22"/>
              </w:rPr>
              <w:t xml:space="preserve"> </w:t>
            </w:r>
            <w:r w:rsidRPr="00015E5F">
              <w:rPr>
                <w:sz w:val="22"/>
                <w:szCs w:val="22"/>
              </w:rPr>
              <w:t>colleagues and communities. Thank</w:t>
            </w:r>
            <w:r w:rsidR="00642A53" w:rsidRPr="00015E5F">
              <w:rPr>
                <w:sz w:val="22"/>
                <w:szCs w:val="22"/>
              </w:rPr>
              <w:t>s and appreciation w</w:t>
            </w:r>
            <w:r w:rsidR="0058631F" w:rsidRPr="00015E5F">
              <w:rPr>
                <w:sz w:val="22"/>
                <w:szCs w:val="22"/>
              </w:rPr>
              <w:t xml:space="preserve">ere </w:t>
            </w:r>
            <w:r w:rsidR="00642A53" w:rsidRPr="00015E5F">
              <w:rPr>
                <w:sz w:val="22"/>
                <w:szCs w:val="22"/>
              </w:rPr>
              <w:t xml:space="preserve">forwarded to the </w:t>
            </w:r>
            <w:r w:rsidRPr="00015E5F">
              <w:rPr>
                <w:sz w:val="22"/>
                <w:szCs w:val="22"/>
              </w:rPr>
              <w:t xml:space="preserve">staff and volunteers who </w:t>
            </w:r>
            <w:r w:rsidR="00642A53" w:rsidRPr="00015E5F">
              <w:rPr>
                <w:sz w:val="22"/>
                <w:szCs w:val="22"/>
              </w:rPr>
              <w:t xml:space="preserve">were instrumental making the Black History Month truly inspirational with a </w:t>
            </w:r>
            <w:r w:rsidRPr="00015E5F">
              <w:rPr>
                <w:sz w:val="22"/>
                <w:szCs w:val="22"/>
              </w:rPr>
              <w:t xml:space="preserve">special thank you </w:t>
            </w:r>
            <w:r w:rsidR="00247CC7" w:rsidRPr="00015E5F">
              <w:rPr>
                <w:sz w:val="22"/>
                <w:szCs w:val="22"/>
              </w:rPr>
              <w:t xml:space="preserve">being forwarded </w:t>
            </w:r>
            <w:r w:rsidRPr="00015E5F">
              <w:rPr>
                <w:sz w:val="22"/>
                <w:szCs w:val="22"/>
              </w:rPr>
              <w:t xml:space="preserve">to </w:t>
            </w:r>
            <w:r w:rsidR="00247CC7" w:rsidRPr="00015E5F">
              <w:rPr>
                <w:sz w:val="22"/>
                <w:szCs w:val="22"/>
              </w:rPr>
              <w:br/>
            </w:r>
            <w:r w:rsidRPr="00015E5F">
              <w:rPr>
                <w:sz w:val="22"/>
                <w:szCs w:val="22"/>
              </w:rPr>
              <w:t xml:space="preserve">Flo </w:t>
            </w:r>
            <w:r w:rsidR="00642A53" w:rsidRPr="00015E5F">
              <w:rPr>
                <w:sz w:val="22"/>
                <w:szCs w:val="22"/>
              </w:rPr>
              <w:t xml:space="preserve">Emelone (Staff Governor – Non-Clinical &amp; Support) </w:t>
            </w:r>
            <w:r w:rsidR="00247CC7" w:rsidRPr="00015E5F">
              <w:rPr>
                <w:sz w:val="22"/>
                <w:szCs w:val="22"/>
              </w:rPr>
              <w:t xml:space="preserve">who </w:t>
            </w:r>
            <w:r w:rsidR="00642A53" w:rsidRPr="00015E5F">
              <w:rPr>
                <w:sz w:val="22"/>
                <w:szCs w:val="22"/>
              </w:rPr>
              <w:t xml:space="preserve">featured in an associated </w:t>
            </w:r>
            <w:r w:rsidRPr="00015E5F">
              <w:rPr>
                <w:sz w:val="22"/>
                <w:szCs w:val="22"/>
              </w:rPr>
              <w:t xml:space="preserve">‘Proud to Be’ </w:t>
            </w:r>
            <w:r w:rsidR="00642A53" w:rsidRPr="00015E5F">
              <w:rPr>
                <w:sz w:val="22"/>
                <w:szCs w:val="22"/>
              </w:rPr>
              <w:t>video</w:t>
            </w:r>
            <w:r w:rsidRPr="00015E5F">
              <w:rPr>
                <w:sz w:val="22"/>
                <w:szCs w:val="22"/>
              </w:rPr>
              <w:t>.</w:t>
            </w:r>
          </w:p>
          <w:p w14:paraId="41E71B84" w14:textId="41D74790" w:rsidR="002379AA" w:rsidRPr="00015E5F" w:rsidRDefault="002379AA" w:rsidP="002379A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16</w:t>
            </w:r>
            <w:r w:rsidRPr="00015E5F">
              <w:rPr>
                <w:sz w:val="22"/>
                <w:szCs w:val="22"/>
                <w:vertAlign w:val="superscript"/>
              </w:rPr>
              <w:t>th</w:t>
            </w:r>
            <w:r w:rsidR="0008287C" w:rsidRPr="00015E5F">
              <w:rPr>
                <w:sz w:val="22"/>
                <w:szCs w:val="22"/>
              </w:rPr>
              <w:t xml:space="preserve"> </w:t>
            </w:r>
            <w:r w:rsidRPr="00015E5F">
              <w:rPr>
                <w:sz w:val="22"/>
                <w:szCs w:val="22"/>
              </w:rPr>
              <w:t>September</w:t>
            </w:r>
            <w:r w:rsidR="00645182" w:rsidRPr="00015E5F">
              <w:rPr>
                <w:sz w:val="22"/>
                <w:szCs w:val="22"/>
              </w:rPr>
              <w:t xml:space="preserve"> 2021 – ‘</w:t>
            </w:r>
            <w:r w:rsidRPr="00015E5F">
              <w:rPr>
                <w:sz w:val="22"/>
                <w:szCs w:val="22"/>
              </w:rPr>
              <w:t>Year of the Nurse and Midwife Closing Event</w:t>
            </w:r>
            <w:r w:rsidR="00645182" w:rsidRPr="00015E5F">
              <w:rPr>
                <w:sz w:val="22"/>
                <w:szCs w:val="22"/>
              </w:rPr>
              <w:t>’</w:t>
            </w:r>
            <w:r w:rsidR="00AC1A6C" w:rsidRPr="00015E5F">
              <w:rPr>
                <w:sz w:val="22"/>
                <w:szCs w:val="22"/>
              </w:rPr>
              <w:t xml:space="preserve"> was held </w:t>
            </w:r>
            <w:r w:rsidRPr="00015E5F">
              <w:rPr>
                <w:sz w:val="22"/>
                <w:szCs w:val="22"/>
              </w:rPr>
              <w:t xml:space="preserve">at </w:t>
            </w:r>
            <w:r w:rsidR="00AC1A6C" w:rsidRPr="00015E5F">
              <w:rPr>
                <w:sz w:val="22"/>
                <w:szCs w:val="22"/>
              </w:rPr>
              <w:t xml:space="preserve">the </w:t>
            </w:r>
            <w:r w:rsidRPr="00015E5F">
              <w:rPr>
                <w:sz w:val="22"/>
                <w:szCs w:val="22"/>
              </w:rPr>
              <w:t>Manchester Cathedral.</w:t>
            </w:r>
            <w:r w:rsidR="00AC1A6C" w:rsidRPr="00015E5F">
              <w:rPr>
                <w:sz w:val="22"/>
                <w:szCs w:val="22"/>
              </w:rPr>
              <w:t xml:space="preserve"> </w:t>
            </w:r>
            <w:r w:rsidRPr="00015E5F">
              <w:rPr>
                <w:sz w:val="22"/>
                <w:szCs w:val="22"/>
              </w:rPr>
              <w:t xml:space="preserve">This event </w:t>
            </w:r>
            <w:r w:rsidR="00F37BAB" w:rsidRPr="00015E5F">
              <w:rPr>
                <w:sz w:val="22"/>
                <w:szCs w:val="22"/>
              </w:rPr>
              <w:t xml:space="preserve">facilitated </w:t>
            </w:r>
            <w:r w:rsidRPr="00015E5F">
              <w:rPr>
                <w:sz w:val="22"/>
                <w:szCs w:val="22"/>
              </w:rPr>
              <w:t>reflect</w:t>
            </w:r>
            <w:r w:rsidR="00F37BAB" w:rsidRPr="00015E5F">
              <w:rPr>
                <w:sz w:val="22"/>
                <w:szCs w:val="22"/>
              </w:rPr>
              <w:t>ions</w:t>
            </w:r>
            <w:r w:rsidRPr="00015E5F">
              <w:rPr>
                <w:sz w:val="22"/>
                <w:szCs w:val="22"/>
              </w:rPr>
              <w:t xml:space="preserve"> on all </w:t>
            </w:r>
            <w:r w:rsidR="00F37BAB" w:rsidRPr="00015E5F">
              <w:rPr>
                <w:sz w:val="22"/>
                <w:szCs w:val="22"/>
              </w:rPr>
              <w:t xml:space="preserve">that has been </w:t>
            </w:r>
            <w:r w:rsidRPr="00015E5F">
              <w:rPr>
                <w:sz w:val="22"/>
                <w:szCs w:val="22"/>
              </w:rPr>
              <w:t xml:space="preserve">achieved during 2021, as well </w:t>
            </w:r>
            <w:r w:rsidR="00F37BAB" w:rsidRPr="00015E5F">
              <w:rPr>
                <w:sz w:val="22"/>
                <w:szCs w:val="22"/>
              </w:rPr>
              <w:t xml:space="preserve">looking </w:t>
            </w:r>
            <w:r w:rsidRPr="00015E5F">
              <w:rPr>
                <w:sz w:val="22"/>
                <w:szCs w:val="22"/>
              </w:rPr>
              <w:t xml:space="preserve">forward to the year ahead </w:t>
            </w:r>
            <w:r w:rsidR="00F37BAB" w:rsidRPr="00015E5F">
              <w:rPr>
                <w:sz w:val="22"/>
                <w:szCs w:val="22"/>
              </w:rPr>
              <w:t>(</w:t>
            </w:r>
            <w:r w:rsidRPr="00015E5F">
              <w:rPr>
                <w:sz w:val="22"/>
                <w:szCs w:val="22"/>
              </w:rPr>
              <w:t>2022</w:t>
            </w:r>
            <w:r w:rsidR="00F37BAB" w:rsidRPr="00015E5F">
              <w:rPr>
                <w:sz w:val="22"/>
                <w:szCs w:val="22"/>
              </w:rPr>
              <w:t>)</w:t>
            </w:r>
            <w:r w:rsidRPr="00015E5F">
              <w:rPr>
                <w:sz w:val="22"/>
                <w:szCs w:val="22"/>
              </w:rPr>
              <w:t xml:space="preserve">. </w:t>
            </w:r>
          </w:p>
          <w:p w14:paraId="2D4365D1" w14:textId="1DB12819" w:rsidR="002379AA" w:rsidRPr="00015E5F" w:rsidRDefault="00F37BAB" w:rsidP="00F37BA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lastRenderedPageBreak/>
              <w:t>MFT’s a</w:t>
            </w:r>
            <w:r w:rsidR="002379AA" w:rsidRPr="00015E5F">
              <w:rPr>
                <w:sz w:val="22"/>
                <w:szCs w:val="22"/>
              </w:rPr>
              <w:t xml:space="preserve">nnual ‘Christmas Carols in the City’ </w:t>
            </w:r>
            <w:r w:rsidRPr="00015E5F">
              <w:rPr>
                <w:sz w:val="22"/>
                <w:szCs w:val="22"/>
              </w:rPr>
              <w:t>E</w:t>
            </w:r>
            <w:r w:rsidR="002379AA" w:rsidRPr="00015E5F">
              <w:rPr>
                <w:sz w:val="22"/>
                <w:szCs w:val="22"/>
              </w:rPr>
              <w:t>vent</w:t>
            </w:r>
            <w:r w:rsidRPr="00015E5F">
              <w:rPr>
                <w:sz w:val="22"/>
                <w:szCs w:val="22"/>
              </w:rPr>
              <w:t xml:space="preserve"> </w:t>
            </w:r>
            <w:r w:rsidR="00A206DA" w:rsidRPr="00015E5F">
              <w:rPr>
                <w:sz w:val="22"/>
                <w:szCs w:val="22"/>
              </w:rPr>
              <w:t xml:space="preserve">- </w:t>
            </w:r>
            <w:r w:rsidRPr="00015E5F">
              <w:rPr>
                <w:sz w:val="22"/>
                <w:szCs w:val="22"/>
              </w:rPr>
              <w:t xml:space="preserve">scheduled for </w:t>
            </w:r>
            <w:r w:rsidR="002379AA" w:rsidRPr="00015E5F">
              <w:rPr>
                <w:sz w:val="22"/>
                <w:szCs w:val="22"/>
              </w:rPr>
              <w:t>14th December</w:t>
            </w:r>
            <w:r w:rsidRPr="00015E5F">
              <w:rPr>
                <w:sz w:val="22"/>
                <w:szCs w:val="22"/>
              </w:rPr>
              <w:t xml:space="preserve"> at the</w:t>
            </w:r>
            <w:r w:rsidR="002379AA" w:rsidRPr="00015E5F">
              <w:rPr>
                <w:sz w:val="22"/>
                <w:szCs w:val="22"/>
              </w:rPr>
              <w:t xml:space="preserve"> Manchester Cathedral</w:t>
            </w:r>
            <w:r w:rsidRPr="00015E5F">
              <w:rPr>
                <w:sz w:val="22"/>
                <w:szCs w:val="22"/>
              </w:rPr>
              <w:t>.  Highlights include an ev</w:t>
            </w:r>
            <w:r w:rsidR="002379AA" w:rsidRPr="00015E5F">
              <w:rPr>
                <w:sz w:val="22"/>
                <w:szCs w:val="22"/>
              </w:rPr>
              <w:t>ening of Christmas carols and performances from local choirs including Manchester Grammar School, Manchester High School for Girls and The Hammond School of Music</w:t>
            </w:r>
            <w:r w:rsidR="00A206DA" w:rsidRPr="00015E5F">
              <w:rPr>
                <w:sz w:val="22"/>
                <w:szCs w:val="22"/>
              </w:rPr>
              <w:t xml:space="preserve"> (Governor invites to be circulated shortly)</w:t>
            </w:r>
            <w:r w:rsidR="002379AA" w:rsidRPr="00015E5F">
              <w:rPr>
                <w:sz w:val="22"/>
                <w:szCs w:val="22"/>
              </w:rPr>
              <w:t xml:space="preserve">. </w:t>
            </w:r>
          </w:p>
          <w:p w14:paraId="0DA5C47E" w14:textId="62E8B1B7" w:rsidR="002379AA" w:rsidRPr="00015E5F" w:rsidRDefault="004C35A0" w:rsidP="002379A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W</w:t>
            </w:r>
            <w:r w:rsidR="002379AA" w:rsidRPr="00015E5F">
              <w:rPr>
                <w:sz w:val="22"/>
                <w:szCs w:val="22"/>
              </w:rPr>
              <w:t xml:space="preserve">inter </w:t>
            </w:r>
            <w:r w:rsidRPr="00015E5F">
              <w:rPr>
                <w:sz w:val="22"/>
                <w:szCs w:val="22"/>
              </w:rPr>
              <w:t xml:space="preserve">challenges are anticipated as a result of the ongoing </w:t>
            </w:r>
            <w:r w:rsidR="002379AA" w:rsidRPr="00015E5F">
              <w:rPr>
                <w:sz w:val="22"/>
                <w:szCs w:val="22"/>
              </w:rPr>
              <w:t>C</w:t>
            </w:r>
            <w:r w:rsidRPr="00015E5F">
              <w:rPr>
                <w:sz w:val="22"/>
                <w:szCs w:val="22"/>
              </w:rPr>
              <w:t>OVID-19</w:t>
            </w:r>
            <w:r w:rsidR="002379AA" w:rsidRPr="00015E5F">
              <w:rPr>
                <w:sz w:val="22"/>
                <w:szCs w:val="22"/>
              </w:rPr>
              <w:t xml:space="preserve"> levels </w:t>
            </w:r>
            <w:r w:rsidRPr="00015E5F">
              <w:rPr>
                <w:sz w:val="22"/>
                <w:szCs w:val="22"/>
              </w:rPr>
              <w:t xml:space="preserve">alongside </w:t>
            </w:r>
            <w:r w:rsidR="002379AA" w:rsidRPr="00015E5F">
              <w:rPr>
                <w:sz w:val="22"/>
                <w:szCs w:val="22"/>
              </w:rPr>
              <w:t xml:space="preserve">the </w:t>
            </w:r>
            <w:r w:rsidRPr="00015E5F">
              <w:rPr>
                <w:sz w:val="22"/>
                <w:szCs w:val="22"/>
              </w:rPr>
              <w:t xml:space="preserve">increasing </w:t>
            </w:r>
            <w:r w:rsidR="002379AA" w:rsidRPr="00015E5F">
              <w:rPr>
                <w:sz w:val="22"/>
                <w:szCs w:val="22"/>
              </w:rPr>
              <w:t>demand for emergency, planned and cancer car</w:t>
            </w:r>
            <w:r w:rsidRPr="00015E5F">
              <w:rPr>
                <w:sz w:val="22"/>
                <w:szCs w:val="22"/>
              </w:rPr>
              <w:t xml:space="preserve">e, all </w:t>
            </w:r>
            <w:r w:rsidR="00606525" w:rsidRPr="00015E5F">
              <w:rPr>
                <w:sz w:val="22"/>
                <w:szCs w:val="22"/>
              </w:rPr>
              <w:t xml:space="preserve">of which </w:t>
            </w:r>
            <w:r w:rsidRPr="00015E5F">
              <w:rPr>
                <w:sz w:val="22"/>
                <w:szCs w:val="22"/>
              </w:rPr>
              <w:t xml:space="preserve">may be compounded further should a challenging </w:t>
            </w:r>
            <w:r w:rsidR="002379AA" w:rsidRPr="00015E5F">
              <w:rPr>
                <w:sz w:val="22"/>
                <w:szCs w:val="22"/>
              </w:rPr>
              <w:t>flu season</w:t>
            </w:r>
            <w:r w:rsidRPr="00015E5F">
              <w:rPr>
                <w:sz w:val="22"/>
                <w:szCs w:val="22"/>
              </w:rPr>
              <w:t xml:space="preserve"> ensue</w:t>
            </w:r>
            <w:r w:rsidR="002379AA" w:rsidRPr="00015E5F">
              <w:rPr>
                <w:sz w:val="22"/>
                <w:szCs w:val="22"/>
              </w:rPr>
              <w:t xml:space="preserve">. </w:t>
            </w:r>
            <w:r w:rsidRPr="00015E5F">
              <w:rPr>
                <w:sz w:val="22"/>
                <w:szCs w:val="22"/>
              </w:rPr>
              <w:t xml:space="preserve"> </w:t>
            </w:r>
            <w:r w:rsidR="002379AA" w:rsidRPr="00015E5F">
              <w:rPr>
                <w:sz w:val="22"/>
                <w:szCs w:val="22"/>
              </w:rPr>
              <w:t>In view of th</w:t>
            </w:r>
            <w:r w:rsidRPr="00015E5F">
              <w:rPr>
                <w:sz w:val="22"/>
                <w:szCs w:val="22"/>
              </w:rPr>
              <w:t>ese factors</w:t>
            </w:r>
            <w:r w:rsidR="002379AA" w:rsidRPr="00015E5F">
              <w:rPr>
                <w:sz w:val="22"/>
                <w:szCs w:val="22"/>
              </w:rPr>
              <w:t xml:space="preserve">, </w:t>
            </w:r>
            <w:r w:rsidRPr="00015E5F">
              <w:rPr>
                <w:sz w:val="22"/>
                <w:szCs w:val="22"/>
              </w:rPr>
              <w:t xml:space="preserve">the Trust’s </w:t>
            </w:r>
            <w:r w:rsidR="002379AA" w:rsidRPr="00015E5F">
              <w:rPr>
                <w:sz w:val="22"/>
                <w:szCs w:val="22"/>
              </w:rPr>
              <w:t>focus on patient safety</w:t>
            </w:r>
            <w:r w:rsidRPr="00015E5F">
              <w:rPr>
                <w:sz w:val="22"/>
                <w:szCs w:val="22"/>
              </w:rPr>
              <w:t xml:space="preserve"> remains a key priority alongside e</w:t>
            </w:r>
            <w:r w:rsidR="002379AA" w:rsidRPr="00015E5F">
              <w:rPr>
                <w:sz w:val="22"/>
                <w:szCs w:val="22"/>
              </w:rPr>
              <w:t xml:space="preserve">nsuring urgent </w:t>
            </w:r>
            <w:r w:rsidRPr="00015E5F">
              <w:rPr>
                <w:sz w:val="22"/>
                <w:szCs w:val="22"/>
              </w:rPr>
              <w:t xml:space="preserve">care needs </w:t>
            </w:r>
            <w:r w:rsidR="002379AA" w:rsidRPr="00015E5F">
              <w:rPr>
                <w:sz w:val="22"/>
                <w:szCs w:val="22"/>
              </w:rPr>
              <w:t xml:space="preserve">are prioritised </w:t>
            </w:r>
            <w:r w:rsidR="004D2DCA" w:rsidRPr="00015E5F">
              <w:rPr>
                <w:sz w:val="22"/>
                <w:szCs w:val="22"/>
              </w:rPr>
              <w:t xml:space="preserve">in addition to </w:t>
            </w:r>
            <w:r w:rsidR="002379AA" w:rsidRPr="00015E5F">
              <w:rPr>
                <w:sz w:val="22"/>
                <w:szCs w:val="22"/>
              </w:rPr>
              <w:t xml:space="preserve">supporting </w:t>
            </w:r>
            <w:r w:rsidR="00606525" w:rsidRPr="00015E5F">
              <w:rPr>
                <w:sz w:val="22"/>
                <w:szCs w:val="22"/>
              </w:rPr>
              <w:t xml:space="preserve">the Trust’s </w:t>
            </w:r>
            <w:r w:rsidR="002379AA" w:rsidRPr="00015E5F">
              <w:rPr>
                <w:sz w:val="22"/>
                <w:szCs w:val="22"/>
              </w:rPr>
              <w:t>workforc</w:t>
            </w:r>
            <w:r w:rsidR="00606525" w:rsidRPr="00015E5F">
              <w:rPr>
                <w:sz w:val="22"/>
                <w:szCs w:val="22"/>
              </w:rPr>
              <w:t>e</w:t>
            </w:r>
            <w:r w:rsidR="002379AA" w:rsidRPr="00015E5F">
              <w:rPr>
                <w:sz w:val="22"/>
                <w:szCs w:val="22"/>
              </w:rPr>
              <w:t>.</w:t>
            </w:r>
          </w:p>
          <w:p w14:paraId="6DE32DB7" w14:textId="354262C3" w:rsidR="002379AA" w:rsidRPr="00015E5F" w:rsidRDefault="00847674" w:rsidP="007660F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>T</w:t>
            </w:r>
            <w:r w:rsidR="002379AA" w:rsidRPr="00015E5F">
              <w:rPr>
                <w:sz w:val="22"/>
                <w:szCs w:val="22"/>
              </w:rPr>
              <w:t>hank</w:t>
            </w:r>
            <w:r w:rsidRPr="00015E5F">
              <w:rPr>
                <w:sz w:val="22"/>
                <w:szCs w:val="22"/>
              </w:rPr>
              <w:t>s</w:t>
            </w:r>
            <w:r w:rsidR="003966FC" w:rsidRPr="00015E5F">
              <w:rPr>
                <w:sz w:val="22"/>
                <w:szCs w:val="22"/>
              </w:rPr>
              <w:t>,</w:t>
            </w:r>
            <w:r w:rsidRPr="00015E5F">
              <w:rPr>
                <w:sz w:val="22"/>
                <w:szCs w:val="22"/>
              </w:rPr>
              <w:t xml:space="preserve"> and appreciation were forwarded to Governors for all </w:t>
            </w:r>
            <w:r w:rsidR="002379AA" w:rsidRPr="00015E5F">
              <w:rPr>
                <w:sz w:val="22"/>
                <w:szCs w:val="22"/>
              </w:rPr>
              <w:t>the</w:t>
            </w:r>
            <w:r w:rsidRPr="00015E5F">
              <w:rPr>
                <w:sz w:val="22"/>
                <w:szCs w:val="22"/>
              </w:rPr>
              <w:t>ir</w:t>
            </w:r>
            <w:r w:rsidR="002379AA" w:rsidRPr="00015E5F">
              <w:rPr>
                <w:sz w:val="22"/>
                <w:szCs w:val="22"/>
              </w:rPr>
              <w:t xml:space="preserve"> help and support </w:t>
            </w:r>
            <w:r w:rsidRPr="00015E5F">
              <w:rPr>
                <w:sz w:val="22"/>
                <w:szCs w:val="22"/>
              </w:rPr>
              <w:t>provided throughout</w:t>
            </w:r>
            <w:r w:rsidR="002379AA" w:rsidRPr="00015E5F">
              <w:rPr>
                <w:sz w:val="22"/>
                <w:szCs w:val="22"/>
              </w:rPr>
              <w:t xml:space="preserve"> 2021. </w:t>
            </w:r>
            <w:r w:rsidR="0096750D" w:rsidRPr="00015E5F">
              <w:rPr>
                <w:sz w:val="22"/>
                <w:szCs w:val="22"/>
              </w:rPr>
              <w:t xml:space="preserve"> </w:t>
            </w:r>
            <w:r w:rsidRPr="00015E5F">
              <w:rPr>
                <w:sz w:val="22"/>
                <w:szCs w:val="22"/>
              </w:rPr>
              <w:t xml:space="preserve">A </w:t>
            </w:r>
            <w:r w:rsidR="002379AA" w:rsidRPr="00015E5F">
              <w:rPr>
                <w:sz w:val="22"/>
                <w:szCs w:val="22"/>
              </w:rPr>
              <w:t xml:space="preserve">review </w:t>
            </w:r>
            <w:r w:rsidRPr="00015E5F">
              <w:rPr>
                <w:sz w:val="22"/>
                <w:szCs w:val="22"/>
              </w:rPr>
              <w:t>of the Trust’s G</w:t>
            </w:r>
            <w:r w:rsidR="002379AA" w:rsidRPr="00015E5F">
              <w:rPr>
                <w:sz w:val="22"/>
                <w:szCs w:val="22"/>
              </w:rPr>
              <w:t xml:space="preserve">uidance </w:t>
            </w:r>
            <w:r w:rsidRPr="00015E5F">
              <w:rPr>
                <w:sz w:val="22"/>
                <w:szCs w:val="22"/>
              </w:rPr>
              <w:t>in relation to meeting formats is planned for January 2022.  Any updated requirements received from NHS</w:t>
            </w:r>
            <w:r w:rsidR="00882697" w:rsidRPr="00015E5F">
              <w:rPr>
                <w:sz w:val="22"/>
                <w:szCs w:val="22"/>
              </w:rPr>
              <w:t xml:space="preserve"> </w:t>
            </w:r>
            <w:r w:rsidRPr="00015E5F">
              <w:rPr>
                <w:sz w:val="22"/>
                <w:szCs w:val="22"/>
              </w:rPr>
              <w:t>E</w:t>
            </w:r>
            <w:r w:rsidR="00882697" w:rsidRPr="00015E5F">
              <w:rPr>
                <w:sz w:val="22"/>
                <w:szCs w:val="22"/>
              </w:rPr>
              <w:t>ngland</w:t>
            </w:r>
            <w:r w:rsidRPr="00015E5F">
              <w:rPr>
                <w:sz w:val="22"/>
                <w:szCs w:val="22"/>
              </w:rPr>
              <w:t>/I</w:t>
            </w:r>
            <w:r w:rsidR="00882697" w:rsidRPr="00015E5F">
              <w:rPr>
                <w:sz w:val="22"/>
                <w:szCs w:val="22"/>
              </w:rPr>
              <w:t>mprovement</w:t>
            </w:r>
            <w:r w:rsidRPr="00015E5F">
              <w:rPr>
                <w:sz w:val="22"/>
                <w:szCs w:val="22"/>
              </w:rPr>
              <w:t xml:space="preserve"> will continue to be implemented to ensure the safety and wellbeing of Governors </w:t>
            </w:r>
            <w:r w:rsidR="007660FF" w:rsidRPr="00015E5F">
              <w:rPr>
                <w:sz w:val="22"/>
                <w:szCs w:val="22"/>
              </w:rPr>
              <w:t>when undertaking their meeting duties</w:t>
            </w:r>
            <w:r w:rsidR="00882697" w:rsidRPr="00015E5F">
              <w:rPr>
                <w:sz w:val="22"/>
                <w:szCs w:val="22"/>
              </w:rPr>
              <w:t>,</w:t>
            </w:r>
            <w:r w:rsidR="007660FF" w:rsidRPr="00015E5F">
              <w:rPr>
                <w:sz w:val="22"/>
                <w:szCs w:val="22"/>
              </w:rPr>
              <w:t xml:space="preserve"> which is </w:t>
            </w:r>
            <w:r w:rsidR="00882697" w:rsidRPr="00015E5F">
              <w:rPr>
                <w:sz w:val="22"/>
                <w:szCs w:val="22"/>
              </w:rPr>
              <w:t xml:space="preserve">of </w:t>
            </w:r>
            <w:r w:rsidRPr="00015E5F">
              <w:rPr>
                <w:sz w:val="22"/>
                <w:szCs w:val="22"/>
              </w:rPr>
              <w:t>paramount importance to the Trust</w:t>
            </w:r>
            <w:r w:rsidR="007660FF" w:rsidRPr="00015E5F">
              <w:rPr>
                <w:sz w:val="22"/>
                <w:szCs w:val="22"/>
              </w:rPr>
              <w:t>.</w:t>
            </w:r>
          </w:p>
          <w:p w14:paraId="31CB255F" w14:textId="1484B57C" w:rsidR="007660FF" w:rsidRPr="00015E5F" w:rsidRDefault="007660FF" w:rsidP="007660FF">
            <w:pPr>
              <w:rPr>
                <w:sz w:val="22"/>
                <w:szCs w:val="22"/>
              </w:rPr>
            </w:pPr>
          </w:p>
          <w:p w14:paraId="4233216D" w14:textId="2A5FB3D0" w:rsidR="007660FF" w:rsidRPr="00015E5F" w:rsidRDefault="007660FF" w:rsidP="007660FF">
            <w:pPr>
              <w:rPr>
                <w:sz w:val="22"/>
                <w:szCs w:val="22"/>
              </w:rPr>
            </w:pPr>
            <w:r w:rsidRPr="00015E5F">
              <w:rPr>
                <w:sz w:val="22"/>
                <w:szCs w:val="22"/>
              </w:rPr>
              <w:t xml:space="preserve">The possibility was raised of holding Governor Meetings face-to-face.  In response, the current COVID-19 </w:t>
            </w:r>
            <w:r w:rsidR="00B75862" w:rsidRPr="00015E5F">
              <w:rPr>
                <w:sz w:val="22"/>
                <w:szCs w:val="22"/>
              </w:rPr>
              <w:t xml:space="preserve">infection rate continues to rise which has necessitated some restrictions to be re-implemented i.e. wearing of facemasks etc.  </w:t>
            </w:r>
            <w:r w:rsidR="0060379C" w:rsidRPr="00015E5F">
              <w:rPr>
                <w:sz w:val="22"/>
                <w:szCs w:val="22"/>
              </w:rPr>
              <w:t>Attention was drawn that a</w:t>
            </w:r>
            <w:r w:rsidR="00B75862" w:rsidRPr="00015E5F">
              <w:rPr>
                <w:sz w:val="22"/>
                <w:szCs w:val="22"/>
              </w:rPr>
              <w:t>s a healthcare provider</w:t>
            </w:r>
            <w:r w:rsidR="0060379C" w:rsidRPr="00015E5F">
              <w:rPr>
                <w:sz w:val="22"/>
                <w:szCs w:val="22"/>
              </w:rPr>
              <w:t>,</w:t>
            </w:r>
            <w:r w:rsidR="00B75862" w:rsidRPr="00015E5F">
              <w:rPr>
                <w:sz w:val="22"/>
                <w:szCs w:val="22"/>
              </w:rPr>
              <w:t xml:space="preserve"> the Trust is under tighter restrictions than other non-health organisations e.g. Councils etc.</w:t>
            </w:r>
            <w:r w:rsidR="0060379C" w:rsidRPr="00015E5F">
              <w:rPr>
                <w:sz w:val="22"/>
                <w:szCs w:val="22"/>
              </w:rPr>
              <w:t>,</w:t>
            </w:r>
            <w:r w:rsidR="00B75862" w:rsidRPr="00015E5F">
              <w:rPr>
                <w:sz w:val="22"/>
                <w:szCs w:val="22"/>
              </w:rPr>
              <w:t xml:space="preserve"> </w:t>
            </w:r>
            <w:r w:rsidR="007836B1" w:rsidRPr="00015E5F">
              <w:rPr>
                <w:sz w:val="22"/>
                <w:szCs w:val="22"/>
              </w:rPr>
              <w:t xml:space="preserve">with the requirements around Governor meeting formats being </w:t>
            </w:r>
            <w:r w:rsidR="0071268B" w:rsidRPr="00015E5F">
              <w:rPr>
                <w:sz w:val="22"/>
                <w:szCs w:val="22"/>
              </w:rPr>
              <w:t>specified by NHS England/Improvement (FT Regulators).</w:t>
            </w:r>
          </w:p>
          <w:p w14:paraId="553FBF41" w14:textId="6A46E3C3" w:rsidR="002379AA" w:rsidRPr="00015E5F" w:rsidRDefault="002379AA" w:rsidP="007660F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8636F6" w:rsidRPr="00EF2215" w14:paraId="27E1971C" w14:textId="77777777" w:rsidTr="00993FCF">
        <w:trPr>
          <w:trHeight w:val="336"/>
        </w:trPr>
        <w:tc>
          <w:tcPr>
            <w:tcW w:w="3794" w:type="dxa"/>
            <w:shd w:val="clear" w:color="auto" w:fill="auto"/>
          </w:tcPr>
          <w:p w14:paraId="4E4E347B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lastRenderedPageBreak/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2940434D" w14:textId="77777777" w:rsidR="008636F6" w:rsidRDefault="008636F6" w:rsidP="00993FCF">
            <w:pPr>
              <w:rPr>
                <w:b/>
                <w:sz w:val="20"/>
              </w:rPr>
            </w:pPr>
          </w:p>
          <w:p w14:paraId="2162BB0A" w14:textId="77777777" w:rsidR="008636F6" w:rsidRPr="009769A9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63AE2ED8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2C4807DC" w14:textId="77777777" w:rsidR="008636F6" w:rsidRDefault="008636F6" w:rsidP="00993FCF">
            <w:pPr>
              <w:rPr>
                <w:b/>
                <w:sz w:val="20"/>
              </w:rPr>
            </w:pPr>
          </w:p>
          <w:p w14:paraId="62625245" w14:textId="77777777" w:rsidR="008636F6" w:rsidRPr="009769A9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  <w:tc>
          <w:tcPr>
            <w:tcW w:w="3697" w:type="dxa"/>
            <w:shd w:val="clear" w:color="auto" w:fill="auto"/>
          </w:tcPr>
          <w:p w14:paraId="70FB089D" w14:textId="77777777" w:rsidR="008636F6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69867049" w14:textId="77777777" w:rsidR="008636F6" w:rsidRDefault="008636F6" w:rsidP="00993FCF">
            <w:pPr>
              <w:rPr>
                <w:b/>
                <w:sz w:val="20"/>
              </w:rPr>
            </w:pPr>
          </w:p>
          <w:p w14:paraId="658E8718" w14:textId="77777777" w:rsidR="008636F6" w:rsidRPr="009769A9" w:rsidRDefault="008636F6" w:rsidP="00993FCF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>N/A</w:t>
            </w:r>
          </w:p>
        </w:tc>
      </w:tr>
    </w:tbl>
    <w:p w14:paraId="1A85D4B8" w14:textId="77777777" w:rsidR="00BE3C13" w:rsidRDefault="00BE3C13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8"/>
        <w:gridCol w:w="3697"/>
      </w:tblGrid>
      <w:tr w:rsidR="000B52D8" w:rsidRPr="004B6ECA" w14:paraId="492AEB3F" w14:textId="77777777" w:rsidTr="00B635D8">
        <w:trPr>
          <w:trHeight w:val="400"/>
        </w:trPr>
        <w:tc>
          <w:tcPr>
            <w:tcW w:w="9889" w:type="dxa"/>
            <w:gridSpan w:val="3"/>
            <w:shd w:val="clear" w:color="auto" w:fill="auto"/>
          </w:tcPr>
          <w:p w14:paraId="2486244A" w14:textId="011F68CD" w:rsidR="000B52D8" w:rsidRPr="004B6ECA" w:rsidRDefault="000B52D8" w:rsidP="005B1D6D">
            <w:pPr>
              <w:rPr>
                <w:b/>
              </w:rPr>
            </w:pPr>
            <w:r w:rsidRPr="004B6ECA">
              <w:rPr>
                <w:b/>
              </w:rPr>
              <w:t xml:space="preserve">Agenda </w:t>
            </w:r>
            <w:r w:rsidRPr="00CC0DDA">
              <w:rPr>
                <w:b/>
              </w:rPr>
              <w:t xml:space="preserve">Item </w:t>
            </w:r>
            <w:r w:rsidR="002379AA">
              <w:rPr>
                <w:b/>
              </w:rPr>
              <w:t>7</w:t>
            </w:r>
            <w:r w:rsidRPr="004B6ECA">
              <w:rPr>
                <w:b/>
              </w:rPr>
              <w:t xml:space="preserve">: </w:t>
            </w:r>
            <w:r w:rsidR="00B635D8" w:rsidRPr="00B635D8">
              <w:rPr>
                <w:b/>
              </w:rPr>
              <w:t>Governance</w:t>
            </w:r>
          </w:p>
        </w:tc>
      </w:tr>
      <w:tr w:rsidR="000B52D8" w:rsidRPr="004B6ECA" w14:paraId="389A344E" w14:textId="77777777" w:rsidTr="00993FCF">
        <w:trPr>
          <w:trHeight w:val="678"/>
        </w:trPr>
        <w:tc>
          <w:tcPr>
            <w:tcW w:w="9889" w:type="dxa"/>
            <w:gridSpan w:val="3"/>
            <w:shd w:val="clear" w:color="auto" w:fill="auto"/>
          </w:tcPr>
          <w:p w14:paraId="502FB754" w14:textId="1ECE2D11" w:rsidR="00B635D8" w:rsidRDefault="002379AA" w:rsidP="00841A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841A9D" w:rsidRPr="00841A9D">
              <w:rPr>
                <w:b/>
                <w:bCs/>
                <w:sz w:val="22"/>
                <w:szCs w:val="22"/>
              </w:rPr>
              <w:t xml:space="preserve">.1)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546F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Governor Election Results (202</w:t>
            </w:r>
            <w:r w:rsidR="00F8186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4AE7B371" w14:textId="77777777" w:rsidR="00C7028C" w:rsidRDefault="00C7028C" w:rsidP="00C7028C">
            <w:pPr>
              <w:rPr>
                <w:b/>
                <w:bCs/>
                <w:sz w:val="22"/>
                <w:szCs w:val="22"/>
              </w:rPr>
            </w:pPr>
          </w:p>
          <w:p w14:paraId="5F5526E1" w14:textId="3F272099" w:rsidR="00E34D55" w:rsidRPr="009879B3" w:rsidRDefault="00E34D55" w:rsidP="00E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Donna Beddows, FT Membership Manager/Deputy Trust Board </w:t>
            </w:r>
            <w:r w:rsidR="00C7028C" w:rsidRPr="00C7028C">
              <w:rPr>
                <w:sz w:val="22"/>
                <w:szCs w:val="22"/>
              </w:rPr>
              <w:t xml:space="preserve">Secretary </w:t>
            </w:r>
            <w:r>
              <w:rPr>
                <w:sz w:val="22"/>
                <w:szCs w:val="22"/>
              </w:rPr>
              <w:t xml:space="preserve">invited </w:t>
            </w:r>
            <w:r w:rsidRPr="009879B3">
              <w:rPr>
                <w:sz w:val="22"/>
                <w:szCs w:val="22"/>
              </w:rPr>
              <w:t xml:space="preserve">Governors to formally receive the </w:t>
            </w:r>
            <w:r w:rsidR="00213DB7">
              <w:rPr>
                <w:sz w:val="22"/>
                <w:szCs w:val="22"/>
              </w:rPr>
              <w:t>‘</w:t>
            </w:r>
            <w:r w:rsidRPr="009879B3">
              <w:rPr>
                <w:sz w:val="22"/>
                <w:szCs w:val="22"/>
              </w:rPr>
              <w:t>Report of Voting</w:t>
            </w:r>
            <w:r w:rsidR="00213DB7">
              <w:rPr>
                <w:sz w:val="22"/>
                <w:szCs w:val="22"/>
              </w:rPr>
              <w:t>’</w:t>
            </w:r>
            <w:r w:rsidRPr="009879B3">
              <w:rPr>
                <w:sz w:val="22"/>
                <w:szCs w:val="22"/>
              </w:rPr>
              <w:t xml:space="preserve"> for MFT’s 202</w:t>
            </w:r>
            <w:r w:rsidR="00F81869">
              <w:rPr>
                <w:sz w:val="22"/>
                <w:szCs w:val="22"/>
              </w:rPr>
              <w:t>1</w:t>
            </w:r>
            <w:r w:rsidRPr="009879B3">
              <w:rPr>
                <w:sz w:val="22"/>
                <w:szCs w:val="22"/>
              </w:rPr>
              <w:t xml:space="preserve"> Governor Elections alongside noting the 202</w:t>
            </w:r>
            <w:r w:rsidR="00F81869">
              <w:rPr>
                <w:sz w:val="22"/>
                <w:szCs w:val="22"/>
              </w:rPr>
              <w:t>1</w:t>
            </w:r>
            <w:r w:rsidRPr="009879B3">
              <w:rPr>
                <w:sz w:val="22"/>
                <w:szCs w:val="22"/>
              </w:rPr>
              <w:t xml:space="preserve"> Governor Nominations</w:t>
            </w:r>
            <w:r w:rsidR="006400A0">
              <w:rPr>
                <w:sz w:val="22"/>
                <w:szCs w:val="22"/>
              </w:rPr>
              <w:t xml:space="preserve"> received</w:t>
            </w:r>
            <w:r w:rsidRPr="009879B3">
              <w:rPr>
                <w:sz w:val="22"/>
                <w:szCs w:val="22"/>
              </w:rPr>
              <w:t>:</w:t>
            </w:r>
          </w:p>
          <w:p w14:paraId="0EA2A2FD" w14:textId="60C17BE6" w:rsidR="00E34D55" w:rsidRDefault="00E34D55" w:rsidP="00C7028C">
            <w:pPr>
              <w:rPr>
                <w:sz w:val="22"/>
                <w:szCs w:val="22"/>
              </w:rPr>
            </w:pPr>
          </w:p>
          <w:p w14:paraId="2A67490E" w14:textId="7EB6A428" w:rsidR="009879B3" w:rsidRPr="009879B3" w:rsidRDefault="00E34D55" w:rsidP="0098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Elected </w:t>
            </w:r>
            <w:r w:rsidR="009879B3" w:rsidRPr="009879B3">
              <w:rPr>
                <w:sz w:val="22"/>
                <w:szCs w:val="22"/>
              </w:rPr>
              <w:t>Public Governors:</w:t>
            </w:r>
          </w:p>
          <w:p w14:paraId="503AAC38" w14:textId="77777777" w:rsidR="00E34D55" w:rsidRPr="00E34D55" w:rsidRDefault="009879B3" w:rsidP="00E34D55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34D55">
              <w:rPr>
                <w:sz w:val="22"/>
                <w:szCs w:val="22"/>
              </w:rPr>
              <w:t>Paul Gibson – Rest of Greater Manchester</w:t>
            </w:r>
          </w:p>
          <w:p w14:paraId="1D9BAD15" w14:textId="45224EED" w:rsidR="009879B3" w:rsidRPr="00E34D55" w:rsidRDefault="009879B3" w:rsidP="00E34D55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E34D55">
              <w:rPr>
                <w:sz w:val="22"/>
                <w:szCs w:val="22"/>
              </w:rPr>
              <w:t>Sheila Otty – Rest of England &amp; Wales</w:t>
            </w:r>
          </w:p>
          <w:p w14:paraId="784BC090" w14:textId="77777777" w:rsidR="009879B3" w:rsidRPr="009879B3" w:rsidRDefault="009879B3" w:rsidP="009879B3">
            <w:pPr>
              <w:rPr>
                <w:sz w:val="22"/>
                <w:szCs w:val="22"/>
              </w:rPr>
            </w:pPr>
          </w:p>
          <w:p w14:paraId="0D274E86" w14:textId="2AFF9B5E" w:rsidR="009879B3" w:rsidRPr="009879B3" w:rsidRDefault="00E34D55" w:rsidP="0098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9879B3" w:rsidRPr="009879B3">
              <w:rPr>
                <w:sz w:val="22"/>
                <w:szCs w:val="22"/>
              </w:rPr>
              <w:t>ominated Governors:</w:t>
            </w:r>
          </w:p>
          <w:p w14:paraId="37FC280C" w14:textId="7225EF0C" w:rsidR="009879B3" w:rsidRPr="00E34D55" w:rsidRDefault="009879B3" w:rsidP="00E34D55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34D55">
              <w:rPr>
                <w:sz w:val="22"/>
                <w:szCs w:val="22"/>
              </w:rPr>
              <w:t>Lois Dobson – Youth Forum</w:t>
            </w:r>
          </w:p>
          <w:p w14:paraId="5F992521" w14:textId="4FA0B320" w:rsidR="009879B3" w:rsidRPr="00E34D55" w:rsidRDefault="009879B3" w:rsidP="00E34D55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34D55">
              <w:rPr>
                <w:sz w:val="22"/>
                <w:szCs w:val="22"/>
              </w:rPr>
              <w:t>Charles Kwaku-Odoi – Caribbean and African Network</w:t>
            </w:r>
          </w:p>
          <w:p w14:paraId="11325BDA" w14:textId="77777777" w:rsidR="009879B3" w:rsidRPr="009879B3" w:rsidRDefault="009879B3" w:rsidP="009879B3">
            <w:pPr>
              <w:rPr>
                <w:sz w:val="22"/>
                <w:szCs w:val="22"/>
              </w:rPr>
            </w:pPr>
          </w:p>
          <w:p w14:paraId="53FA6D25" w14:textId="1517D54C" w:rsidR="009879B3" w:rsidRPr="009879B3" w:rsidRDefault="00E34D55" w:rsidP="0098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</w:t>
            </w:r>
            <w:r w:rsidR="00213D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appreciation were forwarded to </w:t>
            </w:r>
            <w:r w:rsidR="009879B3" w:rsidRPr="009879B3">
              <w:rPr>
                <w:sz w:val="22"/>
                <w:szCs w:val="22"/>
              </w:rPr>
              <w:t xml:space="preserve">Governors </w:t>
            </w:r>
            <w:r>
              <w:rPr>
                <w:sz w:val="22"/>
                <w:szCs w:val="22"/>
              </w:rPr>
              <w:t xml:space="preserve">for agreeing to participate in this year’s </w:t>
            </w:r>
            <w:r w:rsidR="009879B3" w:rsidRPr="009879B3">
              <w:rPr>
                <w:sz w:val="22"/>
                <w:szCs w:val="22"/>
              </w:rPr>
              <w:t>‘Governor Buddy Scheme’ which provide</w:t>
            </w:r>
            <w:r>
              <w:rPr>
                <w:sz w:val="22"/>
                <w:szCs w:val="22"/>
              </w:rPr>
              <w:t>s</w:t>
            </w:r>
            <w:r w:rsidR="009879B3" w:rsidRPr="009879B3">
              <w:rPr>
                <w:sz w:val="22"/>
                <w:szCs w:val="22"/>
              </w:rPr>
              <w:t xml:space="preserve"> additional engag</w:t>
            </w:r>
            <w:r w:rsidR="006B1943">
              <w:rPr>
                <w:sz w:val="22"/>
                <w:szCs w:val="22"/>
              </w:rPr>
              <w:t>ement</w:t>
            </w:r>
            <w:r w:rsidR="009879B3" w:rsidRPr="009879B3">
              <w:rPr>
                <w:sz w:val="22"/>
                <w:szCs w:val="22"/>
              </w:rPr>
              <w:t xml:space="preserve"> and networking opportunities amongst fellow Governors alongside supporting new Governors in their role.</w:t>
            </w:r>
          </w:p>
          <w:p w14:paraId="31A17ABD" w14:textId="77777777" w:rsidR="00465005" w:rsidRDefault="00465005" w:rsidP="00572D74">
            <w:pPr>
              <w:rPr>
                <w:sz w:val="22"/>
                <w:szCs w:val="22"/>
              </w:rPr>
            </w:pPr>
          </w:p>
          <w:p w14:paraId="4C5D3F12" w14:textId="66A39CD8" w:rsidR="00B635D8" w:rsidRPr="00255010" w:rsidRDefault="00C373AB" w:rsidP="00841A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B635D8" w:rsidRPr="00255010">
              <w:rPr>
                <w:b/>
                <w:bCs/>
                <w:sz w:val="22"/>
                <w:szCs w:val="22"/>
              </w:rPr>
              <w:t xml:space="preserve">.2)  </w:t>
            </w:r>
            <w:r w:rsidR="009546F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Lead Governor Election Results (202</w:t>
            </w:r>
            <w:r w:rsidR="00F8186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0B87D652" w14:textId="29D96C0B" w:rsidR="00B635D8" w:rsidRDefault="00B635D8" w:rsidP="005B1D6D">
            <w:pPr>
              <w:rPr>
                <w:sz w:val="22"/>
                <w:szCs w:val="22"/>
              </w:rPr>
            </w:pPr>
          </w:p>
          <w:p w14:paraId="15129B18" w14:textId="76DF634E" w:rsidR="00A94270" w:rsidRDefault="00F81869" w:rsidP="005B1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Donna Beddows, FT Membership Manager/Deputy </w:t>
            </w:r>
            <w:r w:rsidR="00A94270" w:rsidRPr="00A94270">
              <w:rPr>
                <w:sz w:val="22"/>
                <w:szCs w:val="22"/>
              </w:rPr>
              <w:t xml:space="preserve">Trust </w:t>
            </w:r>
            <w:r>
              <w:rPr>
                <w:sz w:val="22"/>
                <w:szCs w:val="22"/>
              </w:rPr>
              <w:t xml:space="preserve">Board </w:t>
            </w:r>
            <w:r w:rsidR="00A94270" w:rsidRPr="00A94270">
              <w:rPr>
                <w:sz w:val="22"/>
                <w:szCs w:val="22"/>
              </w:rPr>
              <w:t>Secretary in</w:t>
            </w:r>
            <w:r w:rsidR="00F806A1">
              <w:rPr>
                <w:sz w:val="22"/>
                <w:szCs w:val="22"/>
              </w:rPr>
              <w:t xml:space="preserve">vited </w:t>
            </w:r>
            <w:r w:rsidR="00A94270" w:rsidRPr="00A94270">
              <w:rPr>
                <w:sz w:val="22"/>
                <w:szCs w:val="22"/>
              </w:rPr>
              <w:t xml:space="preserve">Governors </w:t>
            </w:r>
            <w:r w:rsidR="00367C51">
              <w:rPr>
                <w:sz w:val="22"/>
                <w:szCs w:val="22"/>
              </w:rPr>
              <w:t xml:space="preserve">to formally receive the </w:t>
            </w:r>
            <w:r w:rsidR="00530B11">
              <w:rPr>
                <w:sz w:val="22"/>
                <w:szCs w:val="22"/>
              </w:rPr>
              <w:t>‘</w:t>
            </w:r>
            <w:r w:rsidR="00367C51">
              <w:rPr>
                <w:sz w:val="22"/>
                <w:szCs w:val="22"/>
              </w:rPr>
              <w:t>uncontested report</w:t>
            </w:r>
            <w:r w:rsidR="00530B11">
              <w:rPr>
                <w:sz w:val="22"/>
                <w:szCs w:val="22"/>
              </w:rPr>
              <w:t>’</w:t>
            </w:r>
            <w:r w:rsidR="00367C51">
              <w:rPr>
                <w:sz w:val="22"/>
                <w:szCs w:val="22"/>
              </w:rPr>
              <w:t xml:space="preserve"> which outlines that the </w:t>
            </w:r>
            <w:r w:rsidR="00A94270" w:rsidRPr="00A94270">
              <w:rPr>
                <w:sz w:val="22"/>
                <w:szCs w:val="22"/>
              </w:rPr>
              <w:t>result of MFT’s Lead Governor Elections 202</w:t>
            </w:r>
            <w:r>
              <w:rPr>
                <w:sz w:val="22"/>
                <w:szCs w:val="22"/>
              </w:rPr>
              <w:t>1</w:t>
            </w:r>
            <w:r w:rsidR="00A94270" w:rsidRPr="00A94270">
              <w:rPr>
                <w:sz w:val="22"/>
                <w:szCs w:val="22"/>
              </w:rPr>
              <w:t xml:space="preserve"> as follows:</w:t>
            </w:r>
          </w:p>
          <w:p w14:paraId="4A557196" w14:textId="77777777" w:rsidR="00367C51" w:rsidRDefault="00367C51" w:rsidP="005B1D6D">
            <w:pPr>
              <w:rPr>
                <w:sz w:val="22"/>
                <w:szCs w:val="22"/>
              </w:rPr>
            </w:pPr>
          </w:p>
          <w:p w14:paraId="2CA95CD7" w14:textId="00AD3E70" w:rsidR="009879B3" w:rsidRPr="00367C51" w:rsidRDefault="009879B3" w:rsidP="00367C51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67C51">
              <w:rPr>
                <w:sz w:val="22"/>
                <w:szCs w:val="22"/>
              </w:rPr>
              <w:t xml:space="preserve">Geraldine Thompson </w:t>
            </w:r>
            <w:r w:rsidR="00367C51">
              <w:rPr>
                <w:sz w:val="22"/>
                <w:szCs w:val="22"/>
              </w:rPr>
              <w:t xml:space="preserve">- </w:t>
            </w:r>
            <w:r w:rsidRPr="00367C51">
              <w:rPr>
                <w:sz w:val="22"/>
                <w:szCs w:val="22"/>
              </w:rPr>
              <w:t xml:space="preserve">duly elected (unopposed) </w:t>
            </w:r>
            <w:r w:rsidR="00367C51">
              <w:rPr>
                <w:sz w:val="22"/>
                <w:szCs w:val="22"/>
              </w:rPr>
              <w:t>s</w:t>
            </w:r>
            <w:r w:rsidRPr="00367C51">
              <w:rPr>
                <w:sz w:val="22"/>
                <w:szCs w:val="22"/>
              </w:rPr>
              <w:t>erv</w:t>
            </w:r>
            <w:r w:rsidR="00367C51">
              <w:rPr>
                <w:sz w:val="22"/>
                <w:szCs w:val="22"/>
              </w:rPr>
              <w:t xml:space="preserve">ing a </w:t>
            </w:r>
            <w:r w:rsidR="001408C2">
              <w:rPr>
                <w:sz w:val="22"/>
                <w:szCs w:val="22"/>
              </w:rPr>
              <w:t>12-month</w:t>
            </w:r>
            <w:r w:rsidR="00367C51">
              <w:rPr>
                <w:sz w:val="22"/>
                <w:szCs w:val="22"/>
              </w:rPr>
              <w:t xml:space="preserve"> term of office </w:t>
            </w:r>
            <w:r w:rsidRPr="00367C51">
              <w:rPr>
                <w:sz w:val="22"/>
                <w:szCs w:val="22"/>
              </w:rPr>
              <w:t xml:space="preserve">as MFT’s Lead Governor </w:t>
            </w:r>
            <w:r w:rsidR="00367C51">
              <w:rPr>
                <w:sz w:val="22"/>
                <w:szCs w:val="22"/>
              </w:rPr>
              <w:t>(</w:t>
            </w:r>
            <w:r w:rsidRPr="00367C51">
              <w:rPr>
                <w:sz w:val="22"/>
                <w:szCs w:val="22"/>
              </w:rPr>
              <w:t xml:space="preserve">2nd term of office </w:t>
            </w:r>
            <w:r w:rsidR="006B3AB6">
              <w:rPr>
                <w:sz w:val="22"/>
                <w:szCs w:val="22"/>
              </w:rPr>
              <w:t xml:space="preserve">to formally </w:t>
            </w:r>
            <w:r w:rsidRPr="00367C51">
              <w:rPr>
                <w:sz w:val="22"/>
                <w:szCs w:val="22"/>
              </w:rPr>
              <w:t>commence at the end of the Private Meeting of the C</w:t>
            </w:r>
            <w:r w:rsidR="00367C51">
              <w:rPr>
                <w:sz w:val="22"/>
                <w:szCs w:val="22"/>
              </w:rPr>
              <w:t xml:space="preserve">ouncil of </w:t>
            </w:r>
            <w:r w:rsidRPr="00367C51">
              <w:rPr>
                <w:sz w:val="22"/>
                <w:szCs w:val="22"/>
              </w:rPr>
              <w:t>G</w:t>
            </w:r>
            <w:r w:rsidR="00367C51">
              <w:rPr>
                <w:sz w:val="22"/>
                <w:szCs w:val="22"/>
              </w:rPr>
              <w:t>overnors’ Meeting held on 24</w:t>
            </w:r>
            <w:r w:rsidR="00367C51" w:rsidRPr="00367C51">
              <w:rPr>
                <w:sz w:val="22"/>
                <w:szCs w:val="22"/>
                <w:vertAlign w:val="superscript"/>
              </w:rPr>
              <w:t>th</w:t>
            </w:r>
            <w:r w:rsidR="00367C51">
              <w:rPr>
                <w:sz w:val="22"/>
                <w:szCs w:val="22"/>
              </w:rPr>
              <w:t xml:space="preserve"> November 2021 </w:t>
            </w:r>
            <w:r w:rsidR="006B3AB6">
              <w:rPr>
                <w:sz w:val="22"/>
                <w:szCs w:val="22"/>
              </w:rPr>
              <w:t>with this 2</w:t>
            </w:r>
            <w:r w:rsidR="006B3AB6" w:rsidRPr="006B3AB6">
              <w:rPr>
                <w:sz w:val="22"/>
                <w:szCs w:val="22"/>
                <w:vertAlign w:val="superscript"/>
              </w:rPr>
              <w:t>nd</w:t>
            </w:r>
            <w:r w:rsidR="006B3AB6">
              <w:rPr>
                <w:sz w:val="22"/>
                <w:szCs w:val="22"/>
              </w:rPr>
              <w:t xml:space="preserve"> </w:t>
            </w:r>
            <w:r w:rsidR="00367C51">
              <w:rPr>
                <w:sz w:val="22"/>
                <w:szCs w:val="22"/>
              </w:rPr>
              <w:t xml:space="preserve">term of office ending </w:t>
            </w:r>
            <w:r w:rsidR="006B3AB6">
              <w:rPr>
                <w:sz w:val="22"/>
                <w:szCs w:val="22"/>
              </w:rPr>
              <w:t xml:space="preserve">at the </w:t>
            </w:r>
            <w:r w:rsidR="00367C51">
              <w:rPr>
                <w:sz w:val="22"/>
                <w:szCs w:val="22"/>
              </w:rPr>
              <w:t>Council of Governors’ Meeting scheduled for 23</w:t>
            </w:r>
            <w:r w:rsidR="00367C51" w:rsidRPr="00367C51">
              <w:rPr>
                <w:sz w:val="22"/>
                <w:szCs w:val="22"/>
                <w:vertAlign w:val="superscript"/>
              </w:rPr>
              <w:t>rd</w:t>
            </w:r>
            <w:r w:rsidR="00367C51">
              <w:rPr>
                <w:sz w:val="22"/>
                <w:szCs w:val="22"/>
              </w:rPr>
              <w:t xml:space="preserve"> November 2022)</w:t>
            </w:r>
            <w:r w:rsidRPr="00367C51">
              <w:rPr>
                <w:sz w:val="22"/>
                <w:szCs w:val="22"/>
              </w:rPr>
              <w:t>.</w:t>
            </w:r>
            <w:r w:rsidRPr="00367C51">
              <w:rPr>
                <w:sz w:val="22"/>
                <w:szCs w:val="22"/>
              </w:rPr>
              <w:br/>
            </w:r>
          </w:p>
          <w:p w14:paraId="318923E5" w14:textId="3DB011E5" w:rsidR="00572D74" w:rsidRDefault="00D069AB" w:rsidP="0098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 Trust and fellow Council of Governors passed on their c</w:t>
            </w:r>
            <w:r w:rsidR="009879B3" w:rsidRPr="009879B3">
              <w:rPr>
                <w:sz w:val="22"/>
                <w:szCs w:val="22"/>
              </w:rPr>
              <w:t xml:space="preserve">ongratulations </w:t>
            </w:r>
            <w:r w:rsidR="00B75869">
              <w:rPr>
                <w:sz w:val="22"/>
                <w:szCs w:val="22"/>
              </w:rPr>
              <w:t xml:space="preserve">to </w:t>
            </w:r>
            <w:r w:rsidR="009879B3" w:rsidRPr="009879B3">
              <w:rPr>
                <w:sz w:val="22"/>
                <w:szCs w:val="22"/>
              </w:rPr>
              <w:t>Geraldine</w:t>
            </w:r>
            <w:r w:rsidR="00B75869">
              <w:rPr>
                <w:sz w:val="22"/>
                <w:szCs w:val="22"/>
              </w:rPr>
              <w:t xml:space="preserve"> on her successful re-election as MFT’s Lead Governor.</w:t>
            </w:r>
          </w:p>
          <w:p w14:paraId="0E8FAADA" w14:textId="07C2963E" w:rsidR="007C31FC" w:rsidRPr="00247811" w:rsidRDefault="007C31FC" w:rsidP="00C373AB">
            <w:pPr>
              <w:rPr>
                <w:sz w:val="22"/>
                <w:szCs w:val="22"/>
              </w:rPr>
            </w:pPr>
          </w:p>
        </w:tc>
      </w:tr>
      <w:tr w:rsidR="00EA0AD1" w:rsidRPr="009769A9" w14:paraId="64C560E7" w14:textId="77777777" w:rsidTr="004A2079">
        <w:trPr>
          <w:trHeight w:val="336"/>
        </w:trPr>
        <w:tc>
          <w:tcPr>
            <w:tcW w:w="3794" w:type="dxa"/>
            <w:shd w:val="clear" w:color="auto" w:fill="auto"/>
          </w:tcPr>
          <w:p w14:paraId="40C4963B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lastRenderedPageBreak/>
              <w:t xml:space="preserve">Decision:  </w:t>
            </w:r>
            <w:r>
              <w:rPr>
                <w:b/>
                <w:sz w:val="20"/>
              </w:rPr>
              <w:t xml:space="preserve">  </w:t>
            </w:r>
          </w:p>
          <w:p w14:paraId="50C42F1F" w14:textId="77777777" w:rsidR="00EA0AD1" w:rsidRDefault="00EA0AD1" w:rsidP="004A2079">
            <w:pPr>
              <w:rPr>
                <w:b/>
                <w:sz w:val="20"/>
              </w:rPr>
            </w:pPr>
          </w:p>
          <w:p w14:paraId="1150A25D" w14:textId="77777777" w:rsidR="00EA0AD1" w:rsidRPr="009769A9" w:rsidRDefault="00EA0AD1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Noted</w:t>
            </w:r>
          </w:p>
        </w:tc>
        <w:tc>
          <w:tcPr>
            <w:tcW w:w="2398" w:type="dxa"/>
            <w:shd w:val="clear" w:color="auto" w:fill="auto"/>
          </w:tcPr>
          <w:p w14:paraId="5D71850D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Action by: </w:t>
            </w:r>
            <w:r>
              <w:rPr>
                <w:b/>
                <w:sz w:val="20"/>
              </w:rPr>
              <w:t xml:space="preserve">      </w:t>
            </w:r>
          </w:p>
          <w:p w14:paraId="670A378F" w14:textId="77777777" w:rsidR="00EA0AD1" w:rsidRDefault="00EA0AD1" w:rsidP="004A2079">
            <w:pPr>
              <w:rPr>
                <w:b/>
                <w:sz w:val="20"/>
              </w:rPr>
            </w:pPr>
          </w:p>
          <w:p w14:paraId="0E02621D" w14:textId="77777777" w:rsidR="00EA0AD1" w:rsidRDefault="00EA0AD1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  <w:p w14:paraId="0C7A9B00" w14:textId="77777777" w:rsidR="00EA0AD1" w:rsidRPr="009769A9" w:rsidRDefault="00EA0AD1" w:rsidP="004A2079">
            <w:pPr>
              <w:rPr>
                <w:b/>
                <w:sz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569905C6" w14:textId="77777777" w:rsidR="00EA0AD1" w:rsidRDefault="00EA0AD1" w:rsidP="004A2079">
            <w:pPr>
              <w:rPr>
                <w:b/>
                <w:sz w:val="20"/>
              </w:rPr>
            </w:pPr>
            <w:r w:rsidRPr="009769A9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 xml:space="preserve">         </w:t>
            </w:r>
          </w:p>
          <w:p w14:paraId="477F4E4D" w14:textId="77777777" w:rsidR="00EA0AD1" w:rsidRDefault="00EA0AD1" w:rsidP="004A2079">
            <w:pPr>
              <w:rPr>
                <w:b/>
                <w:sz w:val="20"/>
              </w:rPr>
            </w:pPr>
          </w:p>
          <w:p w14:paraId="79EBC3D9" w14:textId="77777777" w:rsidR="00EA0AD1" w:rsidRPr="009769A9" w:rsidRDefault="00EA0AD1" w:rsidP="004A20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</w:tbl>
    <w:p w14:paraId="7A64E874" w14:textId="7AAFE706" w:rsidR="000B52D8" w:rsidRDefault="000B52D8" w:rsidP="00975B48"/>
    <w:p w14:paraId="29FCC5BA" w14:textId="77777777" w:rsidR="00E5146F" w:rsidRDefault="00E5146F" w:rsidP="00975B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A2622" w:rsidRPr="00025822" w14:paraId="19419DF8" w14:textId="77777777" w:rsidTr="002236BD">
        <w:tc>
          <w:tcPr>
            <w:tcW w:w="9889" w:type="dxa"/>
            <w:shd w:val="clear" w:color="auto" w:fill="auto"/>
          </w:tcPr>
          <w:p w14:paraId="1B72AC1D" w14:textId="77777777" w:rsidR="001A2622" w:rsidRPr="00025822" w:rsidRDefault="001A2622" w:rsidP="00620335">
            <w:pPr>
              <w:rPr>
                <w:b/>
              </w:rPr>
            </w:pPr>
            <w:r>
              <w:rPr>
                <w:b/>
              </w:rPr>
              <w:t>Date and Time of Next Meeting</w:t>
            </w:r>
          </w:p>
        </w:tc>
      </w:tr>
      <w:tr w:rsidR="001A2622" w:rsidRPr="00025822" w14:paraId="473FF105" w14:textId="77777777" w:rsidTr="00DC7EE5">
        <w:trPr>
          <w:trHeight w:val="3402"/>
        </w:trPr>
        <w:tc>
          <w:tcPr>
            <w:tcW w:w="9889" w:type="dxa"/>
            <w:shd w:val="clear" w:color="auto" w:fill="auto"/>
            <w:vAlign w:val="center"/>
          </w:tcPr>
          <w:p w14:paraId="6C9B092F" w14:textId="77777777" w:rsidR="00C373AB" w:rsidRDefault="00C373AB" w:rsidP="00C373AB">
            <w:pPr>
              <w:jc w:val="center"/>
              <w:rPr>
                <w:rFonts w:cs="Arial"/>
                <w:b/>
                <w:lang w:val="en-US" w:eastAsia="en-US"/>
              </w:rPr>
            </w:pPr>
          </w:p>
          <w:p w14:paraId="0E245151" w14:textId="3077523F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NEW 2022 MEETING DATES:</w:t>
            </w:r>
          </w:p>
          <w:p w14:paraId="225035F8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7A331EA4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Wednesday, 9th February 2022 at 1.30pm – 4.00pm</w:t>
            </w:r>
          </w:p>
          <w:p w14:paraId="162B7896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Meeting format to be confirmed</w:t>
            </w:r>
          </w:p>
          <w:p w14:paraId="1CBDC17A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36B41487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Wednesday, 25th May 2022 at 1.30pm – 4.00pm</w:t>
            </w:r>
          </w:p>
          <w:p w14:paraId="35844327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Meeting format to be confirmed</w:t>
            </w:r>
          </w:p>
          <w:p w14:paraId="2E110D48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5F373C06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Wednesday, 20th July 2022 at 1.30pm – 4.00pm</w:t>
            </w:r>
          </w:p>
          <w:p w14:paraId="6506AD36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Meeting format to be confirmed</w:t>
            </w:r>
          </w:p>
          <w:p w14:paraId="4C2FD432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61EC6B5D" w14:textId="77777777" w:rsidR="00C373AB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Wednesday, 23rd November 2022 at 1.30pm – 4.00pm</w:t>
            </w:r>
          </w:p>
          <w:p w14:paraId="67B7F3B1" w14:textId="180BB9A8" w:rsidR="002236BD" w:rsidRPr="000649A7" w:rsidRDefault="00C373AB" w:rsidP="00C373AB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Meeting format to be confirmed </w:t>
            </w:r>
          </w:p>
          <w:p w14:paraId="5CD951B6" w14:textId="77777777" w:rsidR="002236BD" w:rsidRPr="000649A7" w:rsidRDefault="002236B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1820A696" w14:textId="77777777" w:rsidR="002236BD" w:rsidRPr="000649A7" w:rsidRDefault="002236B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Please note that in response to the ongoing</w:t>
            </w:r>
          </w:p>
          <w:p w14:paraId="37A37872" w14:textId="63808CE7" w:rsidR="002236BD" w:rsidRPr="000649A7" w:rsidRDefault="002236B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COVID-19 National Emergency, all Council of Governors’</w:t>
            </w:r>
          </w:p>
          <w:p w14:paraId="5C4F71C0" w14:textId="1C30ED9F" w:rsidR="000716F2" w:rsidRPr="000649A7" w:rsidRDefault="002236BD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202</w:t>
            </w:r>
            <w:r w:rsidR="00C373AB"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>2</w:t>
            </w:r>
            <w:r w:rsidRPr="000649A7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meeting arrangements are currently under review</w:t>
            </w:r>
          </w:p>
          <w:p w14:paraId="17C581BA" w14:textId="77777777" w:rsidR="00C373AB" w:rsidRDefault="00C373AB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</w:p>
          <w:p w14:paraId="3B18F370" w14:textId="39F8767F" w:rsidR="00C373AB" w:rsidRPr="000716F2" w:rsidRDefault="00C373AB" w:rsidP="00602D69">
            <w:pPr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 </w:t>
            </w:r>
          </w:p>
        </w:tc>
      </w:tr>
    </w:tbl>
    <w:p w14:paraId="7B0E24C7" w14:textId="21D03760" w:rsidR="001A2622" w:rsidRDefault="001A2622" w:rsidP="000E64A1">
      <w:pPr>
        <w:ind w:right="-908"/>
        <w:jc w:val="both"/>
        <w:rPr>
          <w:rFonts w:cs="Arial"/>
          <w:color w:val="FF0000"/>
        </w:rPr>
      </w:pPr>
    </w:p>
    <w:p w14:paraId="4BE91F23" w14:textId="495C6392" w:rsidR="00DA2C3F" w:rsidRDefault="00DA2C3F" w:rsidP="000E64A1">
      <w:pPr>
        <w:ind w:right="-908"/>
        <w:jc w:val="both"/>
        <w:rPr>
          <w:rFonts w:cs="Arial"/>
          <w:color w:val="FF0000"/>
        </w:rPr>
      </w:pPr>
    </w:p>
    <w:p w14:paraId="7864BA6B" w14:textId="77777777" w:rsidR="00DA2C3F" w:rsidRPr="000A2FB6" w:rsidRDefault="00DA2C3F" w:rsidP="000E64A1">
      <w:pPr>
        <w:ind w:right="-908"/>
        <w:jc w:val="both"/>
        <w:rPr>
          <w:rFonts w:cs="Arial"/>
          <w:color w:val="FF0000"/>
        </w:rPr>
      </w:pPr>
    </w:p>
    <w:sectPr w:rsidR="00DA2C3F" w:rsidRPr="000A2FB6" w:rsidSect="00EB71B6">
      <w:footerReference w:type="default" r:id="rId9"/>
      <w:pgSz w:w="11906" w:h="16838"/>
      <w:pgMar w:top="684" w:right="1440" w:bottom="993" w:left="1440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7EBC" w14:textId="77777777" w:rsidR="00480C9B" w:rsidRDefault="00480C9B" w:rsidP="00447F45">
      <w:r>
        <w:separator/>
      </w:r>
    </w:p>
  </w:endnote>
  <w:endnote w:type="continuationSeparator" w:id="0">
    <w:p w14:paraId="1656292C" w14:textId="77777777" w:rsidR="00480C9B" w:rsidRDefault="00480C9B" w:rsidP="004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996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5EFEF" w14:textId="77777777" w:rsidR="00DD0979" w:rsidRDefault="00DD09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F29797" w14:textId="77777777" w:rsidR="00DD0979" w:rsidRDefault="00DD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B207" w14:textId="77777777" w:rsidR="00480C9B" w:rsidRDefault="00480C9B" w:rsidP="00447F45">
      <w:r>
        <w:separator/>
      </w:r>
    </w:p>
  </w:footnote>
  <w:footnote w:type="continuationSeparator" w:id="0">
    <w:p w14:paraId="073C1080" w14:textId="77777777" w:rsidR="00480C9B" w:rsidRDefault="00480C9B" w:rsidP="0044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E89"/>
    <w:multiLevelType w:val="hybridMultilevel"/>
    <w:tmpl w:val="4DF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A24"/>
    <w:multiLevelType w:val="hybridMultilevel"/>
    <w:tmpl w:val="ABD4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7273"/>
    <w:multiLevelType w:val="hybridMultilevel"/>
    <w:tmpl w:val="EE7C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43C"/>
    <w:multiLevelType w:val="hybridMultilevel"/>
    <w:tmpl w:val="CFACA58A"/>
    <w:lvl w:ilvl="0" w:tplc="398E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E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2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22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B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0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F73CF2"/>
    <w:multiLevelType w:val="hybridMultilevel"/>
    <w:tmpl w:val="DDB6414C"/>
    <w:lvl w:ilvl="0" w:tplc="08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5" w15:restartNumberingAfterBreak="0">
    <w:nsid w:val="1BEB4C69"/>
    <w:multiLevelType w:val="hybridMultilevel"/>
    <w:tmpl w:val="0584F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51F8"/>
    <w:multiLevelType w:val="hybridMultilevel"/>
    <w:tmpl w:val="AACCF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5E9A"/>
    <w:multiLevelType w:val="hybridMultilevel"/>
    <w:tmpl w:val="EED01FC0"/>
    <w:lvl w:ilvl="0" w:tplc="746E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E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A8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49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841C0D"/>
    <w:multiLevelType w:val="hybridMultilevel"/>
    <w:tmpl w:val="A3ACADD2"/>
    <w:lvl w:ilvl="0" w:tplc="EF7C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5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EA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6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2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6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8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170A5C"/>
    <w:multiLevelType w:val="hybridMultilevel"/>
    <w:tmpl w:val="269A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14CA"/>
    <w:multiLevelType w:val="hybridMultilevel"/>
    <w:tmpl w:val="C860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3E68"/>
    <w:multiLevelType w:val="hybridMultilevel"/>
    <w:tmpl w:val="C4B6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7439"/>
    <w:multiLevelType w:val="hybridMultilevel"/>
    <w:tmpl w:val="0FE0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C163F"/>
    <w:multiLevelType w:val="hybridMultilevel"/>
    <w:tmpl w:val="8D0A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4690"/>
    <w:multiLevelType w:val="hybridMultilevel"/>
    <w:tmpl w:val="A3E40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0034"/>
    <w:multiLevelType w:val="hybridMultilevel"/>
    <w:tmpl w:val="D7F8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E035D"/>
    <w:multiLevelType w:val="hybridMultilevel"/>
    <w:tmpl w:val="ED7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77922"/>
    <w:multiLevelType w:val="hybridMultilevel"/>
    <w:tmpl w:val="C26C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344C3"/>
    <w:multiLevelType w:val="hybridMultilevel"/>
    <w:tmpl w:val="429E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6715D"/>
    <w:multiLevelType w:val="hybridMultilevel"/>
    <w:tmpl w:val="BAB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C3E49"/>
    <w:multiLevelType w:val="hybridMultilevel"/>
    <w:tmpl w:val="5B70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3C7E"/>
    <w:multiLevelType w:val="hybridMultilevel"/>
    <w:tmpl w:val="FE00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36E55"/>
    <w:multiLevelType w:val="hybridMultilevel"/>
    <w:tmpl w:val="A1D62FD0"/>
    <w:lvl w:ilvl="0" w:tplc="ABEAC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"/>
  </w:num>
  <w:num w:numId="5">
    <w:abstractNumId w:val="22"/>
  </w:num>
  <w:num w:numId="6">
    <w:abstractNumId w:val="15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21"/>
  </w:num>
  <w:num w:numId="22">
    <w:abstractNumId w:val="18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E7"/>
    <w:rsid w:val="00000967"/>
    <w:rsid w:val="00002264"/>
    <w:rsid w:val="00002577"/>
    <w:rsid w:val="000025B8"/>
    <w:rsid w:val="0000276A"/>
    <w:rsid w:val="000035EA"/>
    <w:rsid w:val="00003825"/>
    <w:rsid w:val="0000392C"/>
    <w:rsid w:val="00003C82"/>
    <w:rsid w:val="00004086"/>
    <w:rsid w:val="000053C9"/>
    <w:rsid w:val="00005567"/>
    <w:rsid w:val="00005955"/>
    <w:rsid w:val="00005AC9"/>
    <w:rsid w:val="00005B14"/>
    <w:rsid w:val="00005EB4"/>
    <w:rsid w:val="00005FA8"/>
    <w:rsid w:val="000078D1"/>
    <w:rsid w:val="000108C6"/>
    <w:rsid w:val="00010D51"/>
    <w:rsid w:val="0001153B"/>
    <w:rsid w:val="00011765"/>
    <w:rsid w:val="0001183B"/>
    <w:rsid w:val="0001183C"/>
    <w:rsid w:val="00012048"/>
    <w:rsid w:val="00013122"/>
    <w:rsid w:val="000136AE"/>
    <w:rsid w:val="00013DF0"/>
    <w:rsid w:val="00013E31"/>
    <w:rsid w:val="00014301"/>
    <w:rsid w:val="0001487A"/>
    <w:rsid w:val="00014952"/>
    <w:rsid w:val="00014A43"/>
    <w:rsid w:val="00014C95"/>
    <w:rsid w:val="000151A2"/>
    <w:rsid w:val="000151C0"/>
    <w:rsid w:val="00015295"/>
    <w:rsid w:val="00015518"/>
    <w:rsid w:val="00015E1D"/>
    <w:rsid w:val="00015E5F"/>
    <w:rsid w:val="000170F5"/>
    <w:rsid w:val="00017297"/>
    <w:rsid w:val="00017F81"/>
    <w:rsid w:val="00020F69"/>
    <w:rsid w:val="000211E6"/>
    <w:rsid w:val="0002155C"/>
    <w:rsid w:val="00021A2F"/>
    <w:rsid w:val="00021E4B"/>
    <w:rsid w:val="00022277"/>
    <w:rsid w:val="000224A2"/>
    <w:rsid w:val="00022F42"/>
    <w:rsid w:val="0002375B"/>
    <w:rsid w:val="00024323"/>
    <w:rsid w:val="00024816"/>
    <w:rsid w:val="0002483D"/>
    <w:rsid w:val="00024849"/>
    <w:rsid w:val="00024A52"/>
    <w:rsid w:val="00024B65"/>
    <w:rsid w:val="00024CDC"/>
    <w:rsid w:val="00025F55"/>
    <w:rsid w:val="00026091"/>
    <w:rsid w:val="00027945"/>
    <w:rsid w:val="00027F94"/>
    <w:rsid w:val="0003002B"/>
    <w:rsid w:val="00030105"/>
    <w:rsid w:val="0003018A"/>
    <w:rsid w:val="000306C6"/>
    <w:rsid w:val="00030963"/>
    <w:rsid w:val="00030D86"/>
    <w:rsid w:val="00031F56"/>
    <w:rsid w:val="00032FE1"/>
    <w:rsid w:val="000330BE"/>
    <w:rsid w:val="00033C67"/>
    <w:rsid w:val="00033D35"/>
    <w:rsid w:val="0003448E"/>
    <w:rsid w:val="00034CC0"/>
    <w:rsid w:val="00034D75"/>
    <w:rsid w:val="00035952"/>
    <w:rsid w:val="00035961"/>
    <w:rsid w:val="000366E0"/>
    <w:rsid w:val="00036EE6"/>
    <w:rsid w:val="0003745E"/>
    <w:rsid w:val="000376A4"/>
    <w:rsid w:val="0003778E"/>
    <w:rsid w:val="00037D07"/>
    <w:rsid w:val="00037DFF"/>
    <w:rsid w:val="00037F04"/>
    <w:rsid w:val="00040590"/>
    <w:rsid w:val="00041262"/>
    <w:rsid w:val="0004198D"/>
    <w:rsid w:val="00041E4E"/>
    <w:rsid w:val="00042D24"/>
    <w:rsid w:val="0004303D"/>
    <w:rsid w:val="00043B79"/>
    <w:rsid w:val="00043EB2"/>
    <w:rsid w:val="00043EDF"/>
    <w:rsid w:val="00045404"/>
    <w:rsid w:val="00045478"/>
    <w:rsid w:val="00045C29"/>
    <w:rsid w:val="00045F7C"/>
    <w:rsid w:val="00046184"/>
    <w:rsid w:val="00046851"/>
    <w:rsid w:val="00046BAF"/>
    <w:rsid w:val="0004779F"/>
    <w:rsid w:val="000479FB"/>
    <w:rsid w:val="00047F1E"/>
    <w:rsid w:val="00047F50"/>
    <w:rsid w:val="00050204"/>
    <w:rsid w:val="0005033C"/>
    <w:rsid w:val="00050411"/>
    <w:rsid w:val="0005056D"/>
    <w:rsid w:val="00050ACA"/>
    <w:rsid w:val="00050C6B"/>
    <w:rsid w:val="000532F3"/>
    <w:rsid w:val="00053709"/>
    <w:rsid w:val="00053B59"/>
    <w:rsid w:val="00054153"/>
    <w:rsid w:val="00054E38"/>
    <w:rsid w:val="000554CA"/>
    <w:rsid w:val="0005582E"/>
    <w:rsid w:val="000559A2"/>
    <w:rsid w:val="00055B84"/>
    <w:rsid w:val="00055DF9"/>
    <w:rsid w:val="00056583"/>
    <w:rsid w:val="0005679A"/>
    <w:rsid w:val="000567FC"/>
    <w:rsid w:val="0005704C"/>
    <w:rsid w:val="0005722E"/>
    <w:rsid w:val="00057463"/>
    <w:rsid w:val="0005748C"/>
    <w:rsid w:val="00057834"/>
    <w:rsid w:val="00057DB8"/>
    <w:rsid w:val="0006038D"/>
    <w:rsid w:val="000606DD"/>
    <w:rsid w:val="00060EFD"/>
    <w:rsid w:val="0006109F"/>
    <w:rsid w:val="00061226"/>
    <w:rsid w:val="0006279A"/>
    <w:rsid w:val="0006281D"/>
    <w:rsid w:val="00063B5C"/>
    <w:rsid w:val="00063E12"/>
    <w:rsid w:val="000649A7"/>
    <w:rsid w:val="00064C27"/>
    <w:rsid w:val="00064E08"/>
    <w:rsid w:val="0006514F"/>
    <w:rsid w:val="00065382"/>
    <w:rsid w:val="000656FC"/>
    <w:rsid w:val="00065D1C"/>
    <w:rsid w:val="00065D6E"/>
    <w:rsid w:val="00065FEA"/>
    <w:rsid w:val="00066400"/>
    <w:rsid w:val="000665F2"/>
    <w:rsid w:val="00066862"/>
    <w:rsid w:val="000672F5"/>
    <w:rsid w:val="00067833"/>
    <w:rsid w:val="000678C6"/>
    <w:rsid w:val="00067AE3"/>
    <w:rsid w:val="00067CFB"/>
    <w:rsid w:val="000701F3"/>
    <w:rsid w:val="00070557"/>
    <w:rsid w:val="00070912"/>
    <w:rsid w:val="00070AFB"/>
    <w:rsid w:val="000710FD"/>
    <w:rsid w:val="000715C2"/>
    <w:rsid w:val="00071659"/>
    <w:rsid w:val="000716F2"/>
    <w:rsid w:val="0007276B"/>
    <w:rsid w:val="00072ADC"/>
    <w:rsid w:val="00073031"/>
    <w:rsid w:val="00073158"/>
    <w:rsid w:val="00073175"/>
    <w:rsid w:val="000733A0"/>
    <w:rsid w:val="00073AEC"/>
    <w:rsid w:val="00073D23"/>
    <w:rsid w:val="00073ECA"/>
    <w:rsid w:val="000742D7"/>
    <w:rsid w:val="0007462B"/>
    <w:rsid w:val="00075131"/>
    <w:rsid w:val="000752C8"/>
    <w:rsid w:val="000754A3"/>
    <w:rsid w:val="00075859"/>
    <w:rsid w:val="00075980"/>
    <w:rsid w:val="00075A52"/>
    <w:rsid w:val="00075BB1"/>
    <w:rsid w:val="00075D14"/>
    <w:rsid w:val="00076056"/>
    <w:rsid w:val="00076BCE"/>
    <w:rsid w:val="00076C99"/>
    <w:rsid w:val="00076DB7"/>
    <w:rsid w:val="00076EB2"/>
    <w:rsid w:val="00076F95"/>
    <w:rsid w:val="0007728A"/>
    <w:rsid w:val="00077585"/>
    <w:rsid w:val="000775D8"/>
    <w:rsid w:val="00077600"/>
    <w:rsid w:val="00077654"/>
    <w:rsid w:val="00077D3D"/>
    <w:rsid w:val="000805B1"/>
    <w:rsid w:val="00080682"/>
    <w:rsid w:val="00080E04"/>
    <w:rsid w:val="00080F52"/>
    <w:rsid w:val="000811AE"/>
    <w:rsid w:val="00081230"/>
    <w:rsid w:val="00081941"/>
    <w:rsid w:val="0008287C"/>
    <w:rsid w:val="00082D47"/>
    <w:rsid w:val="000831D8"/>
    <w:rsid w:val="0008338A"/>
    <w:rsid w:val="0008367B"/>
    <w:rsid w:val="0008380F"/>
    <w:rsid w:val="00084DA0"/>
    <w:rsid w:val="00084DEA"/>
    <w:rsid w:val="00085485"/>
    <w:rsid w:val="00086452"/>
    <w:rsid w:val="000867A9"/>
    <w:rsid w:val="0008694C"/>
    <w:rsid w:val="000869CB"/>
    <w:rsid w:val="00087617"/>
    <w:rsid w:val="00087DB0"/>
    <w:rsid w:val="00090146"/>
    <w:rsid w:val="00090241"/>
    <w:rsid w:val="00090672"/>
    <w:rsid w:val="00090950"/>
    <w:rsid w:val="00090D31"/>
    <w:rsid w:val="000920A7"/>
    <w:rsid w:val="0009287F"/>
    <w:rsid w:val="0009295B"/>
    <w:rsid w:val="000929A2"/>
    <w:rsid w:val="000935E0"/>
    <w:rsid w:val="00093F40"/>
    <w:rsid w:val="00094101"/>
    <w:rsid w:val="000941AD"/>
    <w:rsid w:val="000948A5"/>
    <w:rsid w:val="00095520"/>
    <w:rsid w:val="000956ED"/>
    <w:rsid w:val="00095CBE"/>
    <w:rsid w:val="00095E69"/>
    <w:rsid w:val="0009642C"/>
    <w:rsid w:val="00096B77"/>
    <w:rsid w:val="00096DF2"/>
    <w:rsid w:val="00097050"/>
    <w:rsid w:val="00097488"/>
    <w:rsid w:val="00097566"/>
    <w:rsid w:val="0009797E"/>
    <w:rsid w:val="000A0388"/>
    <w:rsid w:val="000A0627"/>
    <w:rsid w:val="000A0965"/>
    <w:rsid w:val="000A0ED9"/>
    <w:rsid w:val="000A0FCF"/>
    <w:rsid w:val="000A16C8"/>
    <w:rsid w:val="000A1920"/>
    <w:rsid w:val="000A2FB6"/>
    <w:rsid w:val="000A322C"/>
    <w:rsid w:val="000A35C1"/>
    <w:rsid w:val="000A378A"/>
    <w:rsid w:val="000A3CE5"/>
    <w:rsid w:val="000A4267"/>
    <w:rsid w:val="000A5EF5"/>
    <w:rsid w:val="000A6758"/>
    <w:rsid w:val="000A77F0"/>
    <w:rsid w:val="000A7D09"/>
    <w:rsid w:val="000A7E2D"/>
    <w:rsid w:val="000B17AA"/>
    <w:rsid w:val="000B1958"/>
    <w:rsid w:val="000B1DCE"/>
    <w:rsid w:val="000B23C9"/>
    <w:rsid w:val="000B2A10"/>
    <w:rsid w:val="000B2A92"/>
    <w:rsid w:val="000B2CE0"/>
    <w:rsid w:val="000B36CA"/>
    <w:rsid w:val="000B36E1"/>
    <w:rsid w:val="000B3840"/>
    <w:rsid w:val="000B3D1C"/>
    <w:rsid w:val="000B3EFA"/>
    <w:rsid w:val="000B4A81"/>
    <w:rsid w:val="000B4CEB"/>
    <w:rsid w:val="000B4DA1"/>
    <w:rsid w:val="000B52D8"/>
    <w:rsid w:val="000B64A5"/>
    <w:rsid w:val="000B74EC"/>
    <w:rsid w:val="000B76F2"/>
    <w:rsid w:val="000B78EC"/>
    <w:rsid w:val="000B7BA1"/>
    <w:rsid w:val="000B7BAA"/>
    <w:rsid w:val="000B7D23"/>
    <w:rsid w:val="000C05DF"/>
    <w:rsid w:val="000C0F10"/>
    <w:rsid w:val="000C1387"/>
    <w:rsid w:val="000C1857"/>
    <w:rsid w:val="000C1A7D"/>
    <w:rsid w:val="000C1C38"/>
    <w:rsid w:val="000C1DED"/>
    <w:rsid w:val="000C1EC7"/>
    <w:rsid w:val="000C296E"/>
    <w:rsid w:val="000C2DAB"/>
    <w:rsid w:val="000C30E5"/>
    <w:rsid w:val="000C3B01"/>
    <w:rsid w:val="000C3BEA"/>
    <w:rsid w:val="000C3D7C"/>
    <w:rsid w:val="000C401C"/>
    <w:rsid w:val="000C497D"/>
    <w:rsid w:val="000C4B17"/>
    <w:rsid w:val="000C4FA5"/>
    <w:rsid w:val="000C5514"/>
    <w:rsid w:val="000C55F3"/>
    <w:rsid w:val="000C5992"/>
    <w:rsid w:val="000C66F9"/>
    <w:rsid w:val="000C69F4"/>
    <w:rsid w:val="000C6BF7"/>
    <w:rsid w:val="000C6CD6"/>
    <w:rsid w:val="000C6F09"/>
    <w:rsid w:val="000C6F55"/>
    <w:rsid w:val="000C74CD"/>
    <w:rsid w:val="000C7513"/>
    <w:rsid w:val="000C7597"/>
    <w:rsid w:val="000C79FF"/>
    <w:rsid w:val="000C7D46"/>
    <w:rsid w:val="000C7DD2"/>
    <w:rsid w:val="000D0072"/>
    <w:rsid w:val="000D09E2"/>
    <w:rsid w:val="000D0DDB"/>
    <w:rsid w:val="000D0E9E"/>
    <w:rsid w:val="000D1AE7"/>
    <w:rsid w:val="000D23B1"/>
    <w:rsid w:val="000D245E"/>
    <w:rsid w:val="000D2573"/>
    <w:rsid w:val="000D26F5"/>
    <w:rsid w:val="000D2FA0"/>
    <w:rsid w:val="000D31EF"/>
    <w:rsid w:val="000D3C8A"/>
    <w:rsid w:val="000D3E1F"/>
    <w:rsid w:val="000D3F71"/>
    <w:rsid w:val="000D48BF"/>
    <w:rsid w:val="000D4E0C"/>
    <w:rsid w:val="000D521F"/>
    <w:rsid w:val="000D5396"/>
    <w:rsid w:val="000D5900"/>
    <w:rsid w:val="000D5BC3"/>
    <w:rsid w:val="000D5D1F"/>
    <w:rsid w:val="000D63F4"/>
    <w:rsid w:val="000D683E"/>
    <w:rsid w:val="000D79EE"/>
    <w:rsid w:val="000D7A17"/>
    <w:rsid w:val="000D7DB2"/>
    <w:rsid w:val="000E0240"/>
    <w:rsid w:val="000E0548"/>
    <w:rsid w:val="000E0F96"/>
    <w:rsid w:val="000E104F"/>
    <w:rsid w:val="000E1169"/>
    <w:rsid w:val="000E131C"/>
    <w:rsid w:val="000E13B3"/>
    <w:rsid w:val="000E157A"/>
    <w:rsid w:val="000E23E0"/>
    <w:rsid w:val="000E25EB"/>
    <w:rsid w:val="000E2A31"/>
    <w:rsid w:val="000E2A9F"/>
    <w:rsid w:val="000E2CBC"/>
    <w:rsid w:val="000E2E7D"/>
    <w:rsid w:val="000E4997"/>
    <w:rsid w:val="000E4C41"/>
    <w:rsid w:val="000E54E7"/>
    <w:rsid w:val="000E57F0"/>
    <w:rsid w:val="000E5A3F"/>
    <w:rsid w:val="000E5C97"/>
    <w:rsid w:val="000E64A1"/>
    <w:rsid w:val="000E6830"/>
    <w:rsid w:val="000E6F2F"/>
    <w:rsid w:val="000E75F3"/>
    <w:rsid w:val="000E7E57"/>
    <w:rsid w:val="000F0BCA"/>
    <w:rsid w:val="000F0D0F"/>
    <w:rsid w:val="000F1866"/>
    <w:rsid w:val="000F1869"/>
    <w:rsid w:val="000F1A7E"/>
    <w:rsid w:val="000F1B3A"/>
    <w:rsid w:val="000F2D0F"/>
    <w:rsid w:val="000F3AFE"/>
    <w:rsid w:val="000F3C6C"/>
    <w:rsid w:val="000F3E3D"/>
    <w:rsid w:val="000F432A"/>
    <w:rsid w:val="000F5379"/>
    <w:rsid w:val="000F596A"/>
    <w:rsid w:val="000F62BB"/>
    <w:rsid w:val="000F6682"/>
    <w:rsid w:val="000F6729"/>
    <w:rsid w:val="000F793E"/>
    <w:rsid w:val="000F7B52"/>
    <w:rsid w:val="000F7B6C"/>
    <w:rsid w:val="001003DD"/>
    <w:rsid w:val="00100C35"/>
    <w:rsid w:val="00100C4A"/>
    <w:rsid w:val="001013D9"/>
    <w:rsid w:val="0010178F"/>
    <w:rsid w:val="001019F8"/>
    <w:rsid w:val="00101F50"/>
    <w:rsid w:val="001023A7"/>
    <w:rsid w:val="0010297D"/>
    <w:rsid w:val="00102A4C"/>
    <w:rsid w:val="001036C1"/>
    <w:rsid w:val="001037A1"/>
    <w:rsid w:val="00103A14"/>
    <w:rsid w:val="00103A49"/>
    <w:rsid w:val="00103AC9"/>
    <w:rsid w:val="00103E28"/>
    <w:rsid w:val="00104409"/>
    <w:rsid w:val="00104460"/>
    <w:rsid w:val="00105B8F"/>
    <w:rsid w:val="00105D36"/>
    <w:rsid w:val="00105DB2"/>
    <w:rsid w:val="0010600E"/>
    <w:rsid w:val="0010605F"/>
    <w:rsid w:val="00106975"/>
    <w:rsid w:val="00106BEE"/>
    <w:rsid w:val="0010700C"/>
    <w:rsid w:val="001073D2"/>
    <w:rsid w:val="00107AA7"/>
    <w:rsid w:val="00107F1E"/>
    <w:rsid w:val="00107F57"/>
    <w:rsid w:val="00110605"/>
    <w:rsid w:val="00110AE5"/>
    <w:rsid w:val="001116B5"/>
    <w:rsid w:val="001117D9"/>
    <w:rsid w:val="00111A01"/>
    <w:rsid w:val="00111EF2"/>
    <w:rsid w:val="001121CC"/>
    <w:rsid w:val="00112268"/>
    <w:rsid w:val="001130B8"/>
    <w:rsid w:val="001131BC"/>
    <w:rsid w:val="0011386D"/>
    <w:rsid w:val="00113AAD"/>
    <w:rsid w:val="00113D0B"/>
    <w:rsid w:val="00113F60"/>
    <w:rsid w:val="00114163"/>
    <w:rsid w:val="0011492A"/>
    <w:rsid w:val="00114C64"/>
    <w:rsid w:val="001160E7"/>
    <w:rsid w:val="00116100"/>
    <w:rsid w:val="0011638F"/>
    <w:rsid w:val="00116665"/>
    <w:rsid w:val="00116DA0"/>
    <w:rsid w:val="001173AD"/>
    <w:rsid w:val="00117647"/>
    <w:rsid w:val="00117BB7"/>
    <w:rsid w:val="00120582"/>
    <w:rsid w:val="0012066B"/>
    <w:rsid w:val="001208AD"/>
    <w:rsid w:val="001212EB"/>
    <w:rsid w:val="001216FC"/>
    <w:rsid w:val="00121922"/>
    <w:rsid w:val="00121ABC"/>
    <w:rsid w:val="00121F41"/>
    <w:rsid w:val="00122AC9"/>
    <w:rsid w:val="00122D31"/>
    <w:rsid w:val="00122D3F"/>
    <w:rsid w:val="0012350E"/>
    <w:rsid w:val="0012378A"/>
    <w:rsid w:val="001241F3"/>
    <w:rsid w:val="001243A2"/>
    <w:rsid w:val="00124693"/>
    <w:rsid w:val="00124864"/>
    <w:rsid w:val="00124CC4"/>
    <w:rsid w:val="00124D53"/>
    <w:rsid w:val="00124EBC"/>
    <w:rsid w:val="00124FA9"/>
    <w:rsid w:val="00126BBB"/>
    <w:rsid w:val="00126DE4"/>
    <w:rsid w:val="00127319"/>
    <w:rsid w:val="00127A67"/>
    <w:rsid w:val="00130AA8"/>
    <w:rsid w:val="00130B7C"/>
    <w:rsid w:val="00130CDE"/>
    <w:rsid w:val="00130EEF"/>
    <w:rsid w:val="0013142E"/>
    <w:rsid w:val="001317AD"/>
    <w:rsid w:val="00132425"/>
    <w:rsid w:val="00132739"/>
    <w:rsid w:val="00132BFD"/>
    <w:rsid w:val="00132D82"/>
    <w:rsid w:val="00132F15"/>
    <w:rsid w:val="001330FB"/>
    <w:rsid w:val="00133F26"/>
    <w:rsid w:val="001347AD"/>
    <w:rsid w:val="00134D55"/>
    <w:rsid w:val="00134E36"/>
    <w:rsid w:val="0013505B"/>
    <w:rsid w:val="001352D4"/>
    <w:rsid w:val="00135474"/>
    <w:rsid w:val="00135502"/>
    <w:rsid w:val="001357F9"/>
    <w:rsid w:val="00135C63"/>
    <w:rsid w:val="00136635"/>
    <w:rsid w:val="00136885"/>
    <w:rsid w:val="00136F6B"/>
    <w:rsid w:val="0013740F"/>
    <w:rsid w:val="001378E4"/>
    <w:rsid w:val="00137BCC"/>
    <w:rsid w:val="001402EA"/>
    <w:rsid w:val="001405BA"/>
    <w:rsid w:val="001408C2"/>
    <w:rsid w:val="00140C75"/>
    <w:rsid w:val="00140E82"/>
    <w:rsid w:val="001410E3"/>
    <w:rsid w:val="00141176"/>
    <w:rsid w:val="0014125A"/>
    <w:rsid w:val="001413F9"/>
    <w:rsid w:val="0014142D"/>
    <w:rsid w:val="001416BB"/>
    <w:rsid w:val="001419D8"/>
    <w:rsid w:val="001419F4"/>
    <w:rsid w:val="00141F09"/>
    <w:rsid w:val="00141FF4"/>
    <w:rsid w:val="001421E7"/>
    <w:rsid w:val="001426F1"/>
    <w:rsid w:val="00143126"/>
    <w:rsid w:val="00143899"/>
    <w:rsid w:val="00143A7E"/>
    <w:rsid w:val="00143CCD"/>
    <w:rsid w:val="00143FB0"/>
    <w:rsid w:val="001441C6"/>
    <w:rsid w:val="001447C6"/>
    <w:rsid w:val="001447EE"/>
    <w:rsid w:val="00144D33"/>
    <w:rsid w:val="00144DF4"/>
    <w:rsid w:val="001451B9"/>
    <w:rsid w:val="001453A8"/>
    <w:rsid w:val="001454BD"/>
    <w:rsid w:val="00145A3D"/>
    <w:rsid w:val="00145B69"/>
    <w:rsid w:val="00145EEF"/>
    <w:rsid w:val="001462B8"/>
    <w:rsid w:val="00146A04"/>
    <w:rsid w:val="001475B9"/>
    <w:rsid w:val="001479B5"/>
    <w:rsid w:val="001505DA"/>
    <w:rsid w:val="00150E2C"/>
    <w:rsid w:val="00150EBC"/>
    <w:rsid w:val="0015194D"/>
    <w:rsid w:val="00152ED6"/>
    <w:rsid w:val="00152F94"/>
    <w:rsid w:val="00153159"/>
    <w:rsid w:val="001532CC"/>
    <w:rsid w:val="0015379A"/>
    <w:rsid w:val="001537A9"/>
    <w:rsid w:val="00153A3F"/>
    <w:rsid w:val="00153B9F"/>
    <w:rsid w:val="00153DF0"/>
    <w:rsid w:val="00153E04"/>
    <w:rsid w:val="0015436A"/>
    <w:rsid w:val="001544F4"/>
    <w:rsid w:val="00154643"/>
    <w:rsid w:val="00154979"/>
    <w:rsid w:val="00154AF7"/>
    <w:rsid w:val="00154B71"/>
    <w:rsid w:val="001559B2"/>
    <w:rsid w:val="00155C8D"/>
    <w:rsid w:val="0015603B"/>
    <w:rsid w:val="00156C98"/>
    <w:rsid w:val="00156D22"/>
    <w:rsid w:val="00157990"/>
    <w:rsid w:val="00157F0B"/>
    <w:rsid w:val="00160141"/>
    <w:rsid w:val="00160610"/>
    <w:rsid w:val="001606F9"/>
    <w:rsid w:val="00160E77"/>
    <w:rsid w:val="00161744"/>
    <w:rsid w:val="00161FF8"/>
    <w:rsid w:val="001621E8"/>
    <w:rsid w:val="0016283B"/>
    <w:rsid w:val="00162D73"/>
    <w:rsid w:val="00163046"/>
    <w:rsid w:val="001636B7"/>
    <w:rsid w:val="0016375D"/>
    <w:rsid w:val="00163872"/>
    <w:rsid w:val="00164FDF"/>
    <w:rsid w:val="001657E9"/>
    <w:rsid w:val="001659CC"/>
    <w:rsid w:val="00165E0E"/>
    <w:rsid w:val="001662F7"/>
    <w:rsid w:val="001665EB"/>
    <w:rsid w:val="00166657"/>
    <w:rsid w:val="0016671C"/>
    <w:rsid w:val="00166B00"/>
    <w:rsid w:val="001677EF"/>
    <w:rsid w:val="00167A19"/>
    <w:rsid w:val="00167D9E"/>
    <w:rsid w:val="0017018A"/>
    <w:rsid w:val="00170AD1"/>
    <w:rsid w:val="00170C14"/>
    <w:rsid w:val="001717DB"/>
    <w:rsid w:val="00171D11"/>
    <w:rsid w:val="00171ED8"/>
    <w:rsid w:val="001720E2"/>
    <w:rsid w:val="001722DC"/>
    <w:rsid w:val="00172670"/>
    <w:rsid w:val="00172915"/>
    <w:rsid w:val="0017328C"/>
    <w:rsid w:val="00173584"/>
    <w:rsid w:val="00173618"/>
    <w:rsid w:val="00173754"/>
    <w:rsid w:val="00173889"/>
    <w:rsid w:val="00173B2A"/>
    <w:rsid w:val="00173E57"/>
    <w:rsid w:val="00175156"/>
    <w:rsid w:val="00175241"/>
    <w:rsid w:val="00175454"/>
    <w:rsid w:val="00175E36"/>
    <w:rsid w:val="00175FA4"/>
    <w:rsid w:val="00176401"/>
    <w:rsid w:val="00176BB6"/>
    <w:rsid w:val="00176D68"/>
    <w:rsid w:val="00176DAF"/>
    <w:rsid w:val="00176F24"/>
    <w:rsid w:val="001773F0"/>
    <w:rsid w:val="001776C4"/>
    <w:rsid w:val="001777BA"/>
    <w:rsid w:val="00177A94"/>
    <w:rsid w:val="0018035F"/>
    <w:rsid w:val="00180382"/>
    <w:rsid w:val="001804B4"/>
    <w:rsid w:val="00180CD6"/>
    <w:rsid w:val="001810E4"/>
    <w:rsid w:val="00181211"/>
    <w:rsid w:val="001812CE"/>
    <w:rsid w:val="00181DD1"/>
    <w:rsid w:val="00181EFF"/>
    <w:rsid w:val="001824A3"/>
    <w:rsid w:val="0018270F"/>
    <w:rsid w:val="0018291A"/>
    <w:rsid w:val="00182C25"/>
    <w:rsid w:val="00183152"/>
    <w:rsid w:val="0018346A"/>
    <w:rsid w:val="00183C0A"/>
    <w:rsid w:val="00184575"/>
    <w:rsid w:val="00184774"/>
    <w:rsid w:val="00184BD6"/>
    <w:rsid w:val="00184D88"/>
    <w:rsid w:val="00185658"/>
    <w:rsid w:val="001859F0"/>
    <w:rsid w:val="00185A88"/>
    <w:rsid w:val="00185F9B"/>
    <w:rsid w:val="001861A9"/>
    <w:rsid w:val="00186AF6"/>
    <w:rsid w:val="00186B99"/>
    <w:rsid w:val="00186CF8"/>
    <w:rsid w:val="00187A71"/>
    <w:rsid w:val="00187A99"/>
    <w:rsid w:val="00187ACE"/>
    <w:rsid w:val="00190C7D"/>
    <w:rsid w:val="00191103"/>
    <w:rsid w:val="00191427"/>
    <w:rsid w:val="001918C5"/>
    <w:rsid w:val="00191DA1"/>
    <w:rsid w:val="00192226"/>
    <w:rsid w:val="001926DC"/>
    <w:rsid w:val="00192822"/>
    <w:rsid w:val="00192E47"/>
    <w:rsid w:val="00192EAB"/>
    <w:rsid w:val="001930B1"/>
    <w:rsid w:val="001932F0"/>
    <w:rsid w:val="00193324"/>
    <w:rsid w:val="00193AF8"/>
    <w:rsid w:val="001942CB"/>
    <w:rsid w:val="001949EF"/>
    <w:rsid w:val="0019610D"/>
    <w:rsid w:val="00196259"/>
    <w:rsid w:val="00197546"/>
    <w:rsid w:val="001A107D"/>
    <w:rsid w:val="001A1202"/>
    <w:rsid w:val="001A1607"/>
    <w:rsid w:val="001A1DDC"/>
    <w:rsid w:val="001A22AC"/>
    <w:rsid w:val="001A24E2"/>
    <w:rsid w:val="001A2622"/>
    <w:rsid w:val="001A26D1"/>
    <w:rsid w:val="001A32FB"/>
    <w:rsid w:val="001A33F0"/>
    <w:rsid w:val="001A3C0E"/>
    <w:rsid w:val="001A4024"/>
    <w:rsid w:val="001A40D5"/>
    <w:rsid w:val="001A410E"/>
    <w:rsid w:val="001A479C"/>
    <w:rsid w:val="001A47CC"/>
    <w:rsid w:val="001A4DC5"/>
    <w:rsid w:val="001A548E"/>
    <w:rsid w:val="001A5A79"/>
    <w:rsid w:val="001A5AD7"/>
    <w:rsid w:val="001A6E53"/>
    <w:rsid w:val="001A6EE0"/>
    <w:rsid w:val="001A7650"/>
    <w:rsid w:val="001A7D0D"/>
    <w:rsid w:val="001B00BA"/>
    <w:rsid w:val="001B0215"/>
    <w:rsid w:val="001B0734"/>
    <w:rsid w:val="001B1118"/>
    <w:rsid w:val="001B1619"/>
    <w:rsid w:val="001B1A46"/>
    <w:rsid w:val="001B1F90"/>
    <w:rsid w:val="001B241B"/>
    <w:rsid w:val="001B258F"/>
    <w:rsid w:val="001B3456"/>
    <w:rsid w:val="001B3459"/>
    <w:rsid w:val="001B3EB5"/>
    <w:rsid w:val="001B4004"/>
    <w:rsid w:val="001B4173"/>
    <w:rsid w:val="001B49C2"/>
    <w:rsid w:val="001B49C9"/>
    <w:rsid w:val="001B4B83"/>
    <w:rsid w:val="001B4C86"/>
    <w:rsid w:val="001B4D0D"/>
    <w:rsid w:val="001B5410"/>
    <w:rsid w:val="001B6637"/>
    <w:rsid w:val="001B669F"/>
    <w:rsid w:val="001B7D66"/>
    <w:rsid w:val="001C003D"/>
    <w:rsid w:val="001C0665"/>
    <w:rsid w:val="001C0D31"/>
    <w:rsid w:val="001C0E4A"/>
    <w:rsid w:val="001C1B3E"/>
    <w:rsid w:val="001C22C6"/>
    <w:rsid w:val="001C26D6"/>
    <w:rsid w:val="001C2FA0"/>
    <w:rsid w:val="001C3059"/>
    <w:rsid w:val="001C3A25"/>
    <w:rsid w:val="001C3A3D"/>
    <w:rsid w:val="001C3D47"/>
    <w:rsid w:val="001C4510"/>
    <w:rsid w:val="001C4B6F"/>
    <w:rsid w:val="001C4B73"/>
    <w:rsid w:val="001C54A5"/>
    <w:rsid w:val="001C6187"/>
    <w:rsid w:val="001C6BB5"/>
    <w:rsid w:val="001C6E4D"/>
    <w:rsid w:val="001C72A3"/>
    <w:rsid w:val="001D0346"/>
    <w:rsid w:val="001D1060"/>
    <w:rsid w:val="001D148B"/>
    <w:rsid w:val="001D15C2"/>
    <w:rsid w:val="001D1E20"/>
    <w:rsid w:val="001D219F"/>
    <w:rsid w:val="001D21A0"/>
    <w:rsid w:val="001D2498"/>
    <w:rsid w:val="001D2514"/>
    <w:rsid w:val="001D2734"/>
    <w:rsid w:val="001D2B1A"/>
    <w:rsid w:val="001D2B85"/>
    <w:rsid w:val="001D2ECD"/>
    <w:rsid w:val="001D35CA"/>
    <w:rsid w:val="001D3803"/>
    <w:rsid w:val="001D3E40"/>
    <w:rsid w:val="001D468F"/>
    <w:rsid w:val="001D482A"/>
    <w:rsid w:val="001D4A01"/>
    <w:rsid w:val="001D4B51"/>
    <w:rsid w:val="001D4DE3"/>
    <w:rsid w:val="001D56FE"/>
    <w:rsid w:val="001D5961"/>
    <w:rsid w:val="001D6808"/>
    <w:rsid w:val="001D6B73"/>
    <w:rsid w:val="001D7459"/>
    <w:rsid w:val="001D74E7"/>
    <w:rsid w:val="001D76D4"/>
    <w:rsid w:val="001D7C01"/>
    <w:rsid w:val="001D7FEB"/>
    <w:rsid w:val="001E0EF8"/>
    <w:rsid w:val="001E1131"/>
    <w:rsid w:val="001E1143"/>
    <w:rsid w:val="001E13F0"/>
    <w:rsid w:val="001E1AB9"/>
    <w:rsid w:val="001E1F4B"/>
    <w:rsid w:val="001E2644"/>
    <w:rsid w:val="001E27E2"/>
    <w:rsid w:val="001E2ED5"/>
    <w:rsid w:val="001E2EF3"/>
    <w:rsid w:val="001E389C"/>
    <w:rsid w:val="001E3AC1"/>
    <w:rsid w:val="001E4031"/>
    <w:rsid w:val="001E4425"/>
    <w:rsid w:val="001E48B8"/>
    <w:rsid w:val="001E50B9"/>
    <w:rsid w:val="001E5613"/>
    <w:rsid w:val="001E5812"/>
    <w:rsid w:val="001E593A"/>
    <w:rsid w:val="001E5F2B"/>
    <w:rsid w:val="001E66DA"/>
    <w:rsid w:val="001E6C3E"/>
    <w:rsid w:val="001E7337"/>
    <w:rsid w:val="001E73F1"/>
    <w:rsid w:val="001E7514"/>
    <w:rsid w:val="001E79B4"/>
    <w:rsid w:val="001E7C31"/>
    <w:rsid w:val="001F02D1"/>
    <w:rsid w:val="001F0617"/>
    <w:rsid w:val="001F125D"/>
    <w:rsid w:val="001F14CF"/>
    <w:rsid w:val="001F1903"/>
    <w:rsid w:val="001F1A33"/>
    <w:rsid w:val="001F1BB2"/>
    <w:rsid w:val="001F2C5E"/>
    <w:rsid w:val="001F36A8"/>
    <w:rsid w:val="001F3B32"/>
    <w:rsid w:val="001F3BC8"/>
    <w:rsid w:val="001F3F20"/>
    <w:rsid w:val="001F44EF"/>
    <w:rsid w:val="001F4526"/>
    <w:rsid w:val="001F4794"/>
    <w:rsid w:val="001F5505"/>
    <w:rsid w:val="001F58B1"/>
    <w:rsid w:val="001F5E8B"/>
    <w:rsid w:val="001F6227"/>
    <w:rsid w:val="001F64FA"/>
    <w:rsid w:val="001F6A6D"/>
    <w:rsid w:val="001F7A21"/>
    <w:rsid w:val="001F7D93"/>
    <w:rsid w:val="001F7F3D"/>
    <w:rsid w:val="0020008D"/>
    <w:rsid w:val="00200362"/>
    <w:rsid w:val="00200406"/>
    <w:rsid w:val="00201E81"/>
    <w:rsid w:val="002024CC"/>
    <w:rsid w:val="00202613"/>
    <w:rsid w:val="0020271A"/>
    <w:rsid w:val="00202B39"/>
    <w:rsid w:val="00202E0F"/>
    <w:rsid w:val="002039C1"/>
    <w:rsid w:val="00203A75"/>
    <w:rsid w:val="00203B26"/>
    <w:rsid w:val="00203B38"/>
    <w:rsid w:val="00203F9F"/>
    <w:rsid w:val="002040CD"/>
    <w:rsid w:val="00204591"/>
    <w:rsid w:val="00204668"/>
    <w:rsid w:val="0020471B"/>
    <w:rsid w:val="00204CF1"/>
    <w:rsid w:val="002052C5"/>
    <w:rsid w:val="00205A12"/>
    <w:rsid w:val="00205C59"/>
    <w:rsid w:val="00205E1E"/>
    <w:rsid w:val="0020602D"/>
    <w:rsid w:val="0020623F"/>
    <w:rsid w:val="002066A9"/>
    <w:rsid w:val="00207117"/>
    <w:rsid w:val="0020741B"/>
    <w:rsid w:val="002109C2"/>
    <w:rsid w:val="00210C21"/>
    <w:rsid w:val="00211276"/>
    <w:rsid w:val="002112AB"/>
    <w:rsid w:val="0021169F"/>
    <w:rsid w:val="0021184E"/>
    <w:rsid w:val="00211C0D"/>
    <w:rsid w:val="00212970"/>
    <w:rsid w:val="00212F02"/>
    <w:rsid w:val="00212FE7"/>
    <w:rsid w:val="00213117"/>
    <w:rsid w:val="00213724"/>
    <w:rsid w:val="002138C1"/>
    <w:rsid w:val="00213A6F"/>
    <w:rsid w:val="00213DB7"/>
    <w:rsid w:val="00214C55"/>
    <w:rsid w:val="00214FE3"/>
    <w:rsid w:val="002152F7"/>
    <w:rsid w:val="00215785"/>
    <w:rsid w:val="00215D0A"/>
    <w:rsid w:val="002164ED"/>
    <w:rsid w:val="002165FE"/>
    <w:rsid w:val="002168AA"/>
    <w:rsid w:val="00216B11"/>
    <w:rsid w:val="00216CC2"/>
    <w:rsid w:val="00217035"/>
    <w:rsid w:val="00217188"/>
    <w:rsid w:val="0021779D"/>
    <w:rsid w:val="00217E44"/>
    <w:rsid w:val="00217ED7"/>
    <w:rsid w:val="00220D11"/>
    <w:rsid w:val="002211F8"/>
    <w:rsid w:val="00221B67"/>
    <w:rsid w:val="00222A39"/>
    <w:rsid w:val="00222AEB"/>
    <w:rsid w:val="00222F87"/>
    <w:rsid w:val="00223137"/>
    <w:rsid w:val="00223387"/>
    <w:rsid w:val="00223530"/>
    <w:rsid w:val="002236BD"/>
    <w:rsid w:val="002236FC"/>
    <w:rsid w:val="00223A8A"/>
    <w:rsid w:val="002243DE"/>
    <w:rsid w:val="002246AE"/>
    <w:rsid w:val="002248B2"/>
    <w:rsid w:val="00224C13"/>
    <w:rsid w:val="00224DF1"/>
    <w:rsid w:val="0022566B"/>
    <w:rsid w:val="00225CC7"/>
    <w:rsid w:val="00226796"/>
    <w:rsid w:val="00226848"/>
    <w:rsid w:val="00226C7A"/>
    <w:rsid w:val="002273AA"/>
    <w:rsid w:val="00227612"/>
    <w:rsid w:val="0022778F"/>
    <w:rsid w:val="00227F0A"/>
    <w:rsid w:val="00230A62"/>
    <w:rsid w:val="00230F03"/>
    <w:rsid w:val="00231951"/>
    <w:rsid w:val="00231F6E"/>
    <w:rsid w:val="002322B7"/>
    <w:rsid w:val="00232CFE"/>
    <w:rsid w:val="00232F3F"/>
    <w:rsid w:val="002339BA"/>
    <w:rsid w:val="00233D12"/>
    <w:rsid w:val="00234266"/>
    <w:rsid w:val="0023462E"/>
    <w:rsid w:val="0023573D"/>
    <w:rsid w:val="0023583D"/>
    <w:rsid w:val="002358AF"/>
    <w:rsid w:val="00235DF7"/>
    <w:rsid w:val="00235F3D"/>
    <w:rsid w:val="002360DC"/>
    <w:rsid w:val="002362F7"/>
    <w:rsid w:val="00236774"/>
    <w:rsid w:val="00236928"/>
    <w:rsid w:val="00237277"/>
    <w:rsid w:val="0023754F"/>
    <w:rsid w:val="002379AA"/>
    <w:rsid w:val="00237B25"/>
    <w:rsid w:val="00237BC4"/>
    <w:rsid w:val="00240099"/>
    <w:rsid w:val="00240E75"/>
    <w:rsid w:val="00241265"/>
    <w:rsid w:val="002412F4"/>
    <w:rsid w:val="00241876"/>
    <w:rsid w:val="00241B20"/>
    <w:rsid w:val="00241D46"/>
    <w:rsid w:val="00241EC0"/>
    <w:rsid w:val="0024242A"/>
    <w:rsid w:val="00242543"/>
    <w:rsid w:val="0024283E"/>
    <w:rsid w:val="00242BE8"/>
    <w:rsid w:val="00242F1C"/>
    <w:rsid w:val="00242FE2"/>
    <w:rsid w:val="00243019"/>
    <w:rsid w:val="002430F5"/>
    <w:rsid w:val="002438F0"/>
    <w:rsid w:val="00243B01"/>
    <w:rsid w:val="00244951"/>
    <w:rsid w:val="00245379"/>
    <w:rsid w:val="002458A1"/>
    <w:rsid w:val="00245CD9"/>
    <w:rsid w:val="00246114"/>
    <w:rsid w:val="002465EA"/>
    <w:rsid w:val="00247513"/>
    <w:rsid w:val="00247811"/>
    <w:rsid w:val="00247CC7"/>
    <w:rsid w:val="00247F79"/>
    <w:rsid w:val="00250A9D"/>
    <w:rsid w:val="0025134B"/>
    <w:rsid w:val="0025303B"/>
    <w:rsid w:val="00253181"/>
    <w:rsid w:val="0025356A"/>
    <w:rsid w:val="00253655"/>
    <w:rsid w:val="002537AA"/>
    <w:rsid w:val="00254030"/>
    <w:rsid w:val="002545D8"/>
    <w:rsid w:val="00255010"/>
    <w:rsid w:val="002562F8"/>
    <w:rsid w:val="002566B1"/>
    <w:rsid w:val="0025685D"/>
    <w:rsid w:val="002573B2"/>
    <w:rsid w:val="002575C5"/>
    <w:rsid w:val="00257602"/>
    <w:rsid w:val="002578A3"/>
    <w:rsid w:val="00257B4A"/>
    <w:rsid w:val="00260141"/>
    <w:rsid w:val="002603B3"/>
    <w:rsid w:val="0026040E"/>
    <w:rsid w:val="00260665"/>
    <w:rsid w:val="00260F54"/>
    <w:rsid w:val="00261022"/>
    <w:rsid w:val="002614AE"/>
    <w:rsid w:val="002616DB"/>
    <w:rsid w:val="00261715"/>
    <w:rsid w:val="00261789"/>
    <w:rsid w:val="00262AE2"/>
    <w:rsid w:val="002633DB"/>
    <w:rsid w:val="00263738"/>
    <w:rsid w:val="002639B0"/>
    <w:rsid w:val="00263AB7"/>
    <w:rsid w:val="00263C2A"/>
    <w:rsid w:val="002643BA"/>
    <w:rsid w:val="0026453D"/>
    <w:rsid w:val="00264861"/>
    <w:rsid w:val="00264C12"/>
    <w:rsid w:val="0026503F"/>
    <w:rsid w:val="00265C53"/>
    <w:rsid w:val="00265E99"/>
    <w:rsid w:val="00266EE7"/>
    <w:rsid w:val="00270550"/>
    <w:rsid w:val="00270AD6"/>
    <w:rsid w:val="00270E02"/>
    <w:rsid w:val="00271168"/>
    <w:rsid w:val="002718DF"/>
    <w:rsid w:val="00271E30"/>
    <w:rsid w:val="00271F9A"/>
    <w:rsid w:val="002721BE"/>
    <w:rsid w:val="00272462"/>
    <w:rsid w:val="0027274C"/>
    <w:rsid w:val="00274FAB"/>
    <w:rsid w:val="0027533C"/>
    <w:rsid w:val="002755E3"/>
    <w:rsid w:val="00276681"/>
    <w:rsid w:val="00276791"/>
    <w:rsid w:val="002768BB"/>
    <w:rsid w:val="00276C88"/>
    <w:rsid w:val="00276D30"/>
    <w:rsid w:val="00277209"/>
    <w:rsid w:val="00277407"/>
    <w:rsid w:val="00280082"/>
    <w:rsid w:val="002804F6"/>
    <w:rsid w:val="0028059F"/>
    <w:rsid w:val="00280628"/>
    <w:rsid w:val="00280873"/>
    <w:rsid w:val="00280973"/>
    <w:rsid w:val="0028120B"/>
    <w:rsid w:val="002812C3"/>
    <w:rsid w:val="00281FC7"/>
    <w:rsid w:val="0028209A"/>
    <w:rsid w:val="00282395"/>
    <w:rsid w:val="002823DE"/>
    <w:rsid w:val="00282A5E"/>
    <w:rsid w:val="00283692"/>
    <w:rsid w:val="00283831"/>
    <w:rsid w:val="00283A69"/>
    <w:rsid w:val="00283AF1"/>
    <w:rsid w:val="00283B9F"/>
    <w:rsid w:val="00284A48"/>
    <w:rsid w:val="00284CAE"/>
    <w:rsid w:val="002853A1"/>
    <w:rsid w:val="00285766"/>
    <w:rsid w:val="00285999"/>
    <w:rsid w:val="002859BD"/>
    <w:rsid w:val="00286076"/>
    <w:rsid w:val="002862B1"/>
    <w:rsid w:val="00286412"/>
    <w:rsid w:val="00287109"/>
    <w:rsid w:val="0028725E"/>
    <w:rsid w:val="002875E7"/>
    <w:rsid w:val="002877C9"/>
    <w:rsid w:val="00287914"/>
    <w:rsid w:val="00287B98"/>
    <w:rsid w:val="002904E4"/>
    <w:rsid w:val="00290CB4"/>
    <w:rsid w:val="00290D82"/>
    <w:rsid w:val="00291312"/>
    <w:rsid w:val="00291B07"/>
    <w:rsid w:val="00291D1F"/>
    <w:rsid w:val="00292F65"/>
    <w:rsid w:val="00293620"/>
    <w:rsid w:val="00293B85"/>
    <w:rsid w:val="00293BC4"/>
    <w:rsid w:val="00294224"/>
    <w:rsid w:val="002954DE"/>
    <w:rsid w:val="002955D2"/>
    <w:rsid w:val="0029598C"/>
    <w:rsid w:val="002963CD"/>
    <w:rsid w:val="00296792"/>
    <w:rsid w:val="00296DA5"/>
    <w:rsid w:val="00296DF8"/>
    <w:rsid w:val="00297665"/>
    <w:rsid w:val="002979AA"/>
    <w:rsid w:val="002A0ED2"/>
    <w:rsid w:val="002A14D0"/>
    <w:rsid w:val="002A194E"/>
    <w:rsid w:val="002A1EB3"/>
    <w:rsid w:val="002A254B"/>
    <w:rsid w:val="002A2985"/>
    <w:rsid w:val="002A2A30"/>
    <w:rsid w:val="002A2C01"/>
    <w:rsid w:val="002A2CEC"/>
    <w:rsid w:val="002A3856"/>
    <w:rsid w:val="002A3B0B"/>
    <w:rsid w:val="002A3B15"/>
    <w:rsid w:val="002A3E75"/>
    <w:rsid w:val="002A41D0"/>
    <w:rsid w:val="002A44EA"/>
    <w:rsid w:val="002A45CD"/>
    <w:rsid w:val="002A4B3E"/>
    <w:rsid w:val="002A5387"/>
    <w:rsid w:val="002A540A"/>
    <w:rsid w:val="002A5A52"/>
    <w:rsid w:val="002A62A5"/>
    <w:rsid w:val="002A77DF"/>
    <w:rsid w:val="002A7B05"/>
    <w:rsid w:val="002A7B28"/>
    <w:rsid w:val="002B05CE"/>
    <w:rsid w:val="002B061B"/>
    <w:rsid w:val="002B0752"/>
    <w:rsid w:val="002B0CDD"/>
    <w:rsid w:val="002B13CD"/>
    <w:rsid w:val="002B1549"/>
    <w:rsid w:val="002B1920"/>
    <w:rsid w:val="002B19CE"/>
    <w:rsid w:val="002B1C88"/>
    <w:rsid w:val="002B1DBB"/>
    <w:rsid w:val="002B1DDF"/>
    <w:rsid w:val="002B1E92"/>
    <w:rsid w:val="002B1F6F"/>
    <w:rsid w:val="002B225A"/>
    <w:rsid w:val="002B24BB"/>
    <w:rsid w:val="002B287D"/>
    <w:rsid w:val="002B2B2C"/>
    <w:rsid w:val="002B316D"/>
    <w:rsid w:val="002B3248"/>
    <w:rsid w:val="002B38ED"/>
    <w:rsid w:val="002B3932"/>
    <w:rsid w:val="002B3AEC"/>
    <w:rsid w:val="002B3FEB"/>
    <w:rsid w:val="002B42DA"/>
    <w:rsid w:val="002B446F"/>
    <w:rsid w:val="002B50B6"/>
    <w:rsid w:val="002B55D5"/>
    <w:rsid w:val="002B560B"/>
    <w:rsid w:val="002B59F9"/>
    <w:rsid w:val="002B6016"/>
    <w:rsid w:val="002B6317"/>
    <w:rsid w:val="002B6356"/>
    <w:rsid w:val="002B6482"/>
    <w:rsid w:val="002B689D"/>
    <w:rsid w:val="002B6A35"/>
    <w:rsid w:val="002B7440"/>
    <w:rsid w:val="002B7AB6"/>
    <w:rsid w:val="002B7C08"/>
    <w:rsid w:val="002C06D5"/>
    <w:rsid w:val="002C0830"/>
    <w:rsid w:val="002C1525"/>
    <w:rsid w:val="002C198A"/>
    <w:rsid w:val="002C1CF6"/>
    <w:rsid w:val="002C1EDD"/>
    <w:rsid w:val="002C2152"/>
    <w:rsid w:val="002C2328"/>
    <w:rsid w:val="002C297B"/>
    <w:rsid w:val="002C2FF6"/>
    <w:rsid w:val="002C3076"/>
    <w:rsid w:val="002C3351"/>
    <w:rsid w:val="002C35A6"/>
    <w:rsid w:val="002C385E"/>
    <w:rsid w:val="002C3C89"/>
    <w:rsid w:val="002C3E4A"/>
    <w:rsid w:val="002C4717"/>
    <w:rsid w:val="002C4BBF"/>
    <w:rsid w:val="002C5544"/>
    <w:rsid w:val="002C5760"/>
    <w:rsid w:val="002C5FD8"/>
    <w:rsid w:val="002C63A9"/>
    <w:rsid w:val="002C6EAB"/>
    <w:rsid w:val="002C6F54"/>
    <w:rsid w:val="002C768B"/>
    <w:rsid w:val="002C7747"/>
    <w:rsid w:val="002C7B05"/>
    <w:rsid w:val="002D00E9"/>
    <w:rsid w:val="002D15D5"/>
    <w:rsid w:val="002D1D4F"/>
    <w:rsid w:val="002D27E6"/>
    <w:rsid w:val="002D3325"/>
    <w:rsid w:val="002D3429"/>
    <w:rsid w:val="002D3DC8"/>
    <w:rsid w:val="002D414B"/>
    <w:rsid w:val="002D417A"/>
    <w:rsid w:val="002D4649"/>
    <w:rsid w:val="002D46DB"/>
    <w:rsid w:val="002D49E0"/>
    <w:rsid w:val="002D5F70"/>
    <w:rsid w:val="002D651D"/>
    <w:rsid w:val="002D73CD"/>
    <w:rsid w:val="002D755F"/>
    <w:rsid w:val="002D7591"/>
    <w:rsid w:val="002D7D86"/>
    <w:rsid w:val="002E00D2"/>
    <w:rsid w:val="002E02BA"/>
    <w:rsid w:val="002E0C07"/>
    <w:rsid w:val="002E19AD"/>
    <w:rsid w:val="002E1BC5"/>
    <w:rsid w:val="002E1E6D"/>
    <w:rsid w:val="002E2075"/>
    <w:rsid w:val="002E216A"/>
    <w:rsid w:val="002E2279"/>
    <w:rsid w:val="002E2923"/>
    <w:rsid w:val="002E2A94"/>
    <w:rsid w:val="002E34E6"/>
    <w:rsid w:val="002E3560"/>
    <w:rsid w:val="002E383B"/>
    <w:rsid w:val="002E3885"/>
    <w:rsid w:val="002E4522"/>
    <w:rsid w:val="002E4A5E"/>
    <w:rsid w:val="002E4EC3"/>
    <w:rsid w:val="002E5030"/>
    <w:rsid w:val="002E558B"/>
    <w:rsid w:val="002E57DD"/>
    <w:rsid w:val="002E5A9C"/>
    <w:rsid w:val="002E6570"/>
    <w:rsid w:val="002E65BF"/>
    <w:rsid w:val="002E69BF"/>
    <w:rsid w:val="002E6E53"/>
    <w:rsid w:val="002E700B"/>
    <w:rsid w:val="002E7223"/>
    <w:rsid w:val="002E7391"/>
    <w:rsid w:val="002E78E1"/>
    <w:rsid w:val="002F00E2"/>
    <w:rsid w:val="002F0279"/>
    <w:rsid w:val="002F0652"/>
    <w:rsid w:val="002F0BE7"/>
    <w:rsid w:val="002F0C58"/>
    <w:rsid w:val="002F1008"/>
    <w:rsid w:val="002F1186"/>
    <w:rsid w:val="002F140B"/>
    <w:rsid w:val="002F183D"/>
    <w:rsid w:val="002F1933"/>
    <w:rsid w:val="002F26CB"/>
    <w:rsid w:val="002F2978"/>
    <w:rsid w:val="002F29C8"/>
    <w:rsid w:val="002F2DA6"/>
    <w:rsid w:val="002F325E"/>
    <w:rsid w:val="002F32C5"/>
    <w:rsid w:val="002F3333"/>
    <w:rsid w:val="002F3698"/>
    <w:rsid w:val="002F3E97"/>
    <w:rsid w:val="002F3EE7"/>
    <w:rsid w:val="002F40A3"/>
    <w:rsid w:val="002F4153"/>
    <w:rsid w:val="002F42CF"/>
    <w:rsid w:val="002F452D"/>
    <w:rsid w:val="002F47E5"/>
    <w:rsid w:val="002F4A45"/>
    <w:rsid w:val="002F4AC2"/>
    <w:rsid w:val="002F50F0"/>
    <w:rsid w:val="002F558C"/>
    <w:rsid w:val="002F5A38"/>
    <w:rsid w:val="002F5B8E"/>
    <w:rsid w:val="002F5E99"/>
    <w:rsid w:val="002F600D"/>
    <w:rsid w:val="002F6CF4"/>
    <w:rsid w:val="002F6F04"/>
    <w:rsid w:val="002F726F"/>
    <w:rsid w:val="002F755D"/>
    <w:rsid w:val="002F7FA2"/>
    <w:rsid w:val="003000C1"/>
    <w:rsid w:val="0030085D"/>
    <w:rsid w:val="00300BF3"/>
    <w:rsid w:val="00300ED6"/>
    <w:rsid w:val="0030100B"/>
    <w:rsid w:val="0030172C"/>
    <w:rsid w:val="00301803"/>
    <w:rsid w:val="00301D90"/>
    <w:rsid w:val="00301EE1"/>
    <w:rsid w:val="003024DC"/>
    <w:rsid w:val="00302573"/>
    <w:rsid w:val="00302F78"/>
    <w:rsid w:val="00303436"/>
    <w:rsid w:val="00303B23"/>
    <w:rsid w:val="00303E42"/>
    <w:rsid w:val="00304536"/>
    <w:rsid w:val="0030469A"/>
    <w:rsid w:val="003047AF"/>
    <w:rsid w:val="00304A15"/>
    <w:rsid w:val="00304C55"/>
    <w:rsid w:val="00304F47"/>
    <w:rsid w:val="00304FF8"/>
    <w:rsid w:val="003050CD"/>
    <w:rsid w:val="003051AD"/>
    <w:rsid w:val="0030564E"/>
    <w:rsid w:val="00305B19"/>
    <w:rsid w:val="0030642A"/>
    <w:rsid w:val="00306819"/>
    <w:rsid w:val="003069FC"/>
    <w:rsid w:val="00307EF1"/>
    <w:rsid w:val="003101DB"/>
    <w:rsid w:val="00310283"/>
    <w:rsid w:val="00310405"/>
    <w:rsid w:val="00310CF0"/>
    <w:rsid w:val="00310EC1"/>
    <w:rsid w:val="00311061"/>
    <w:rsid w:val="0031170A"/>
    <w:rsid w:val="00311AF5"/>
    <w:rsid w:val="00311B1D"/>
    <w:rsid w:val="00311BEC"/>
    <w:rsid w:val="00311C69"/>
    <w:rsid w:val="00312077"/>
    <w:rsid w:val="00312192"/>
    <w:rsid w:val="00312C47"/>
    <w:rsid w:val="00313681"/>
    <w:rsid w:val="00313695"/>
    <w:rsid w:val="003139EC"/>
    <w:rsid w:val="00313BAC"/>
    <w:rsid w:val="00313E72"/>
    <w:rsid w:val="0031409D"/>
    <w:rsid w:val="00315DF5"/>
    <w:rsid w:val="0031607A"/>
    <w:rsid w:val="00317196"/>
    <w:rsid w:val="003174B6"/>
    <w:rsid w:val="00317615"/>
    <w:rsid w:val="00317B10"/>
    <w:rsid w:val="00317F5A"/>
    <w:rsid w:val="003205EF"/>
    <w:rsid w:val="003209E5"/>
    <w:rsid w:val="00320E52"/>
    <w:rsid w:val="0032191C"/>
    <w:rsid w:val="0032193F"/>
    <w:rsid w:val="00321E8A"/>
    <w:rsid w:val="00322139"/>
    <w:rsid w:val="00322433"/>
    <w:rsid w:val="00322CEE"/>
    <w:rsid w:val="00323870"/>
    <w:rsid w:val="003239F1"/>
    <w:rsid w:val="00323CAA"/>
    <w:rsid w:val="00324543"/>
    <w:rsid w:val="003246FE"/>
    <w:rsid w:val="0032504F"/>
    <w:rsid w:val="0032518B"/>
    <w:rsid w:val="00326906"/>
    <w:rsid w:val="00326ADC"/>
    <w:rsid w:val="00327476"/>
    <w:rsid w:val="003274D0"/>
    <w:rsid w:val="003275DF"/>
    <w:rsid w:val="003276C2"/>
    <w:rsid w:val="00327ABB"/>
    <w:rsid w:val="003300B1"/>
    <w:rsid w:val="003300C3"/>
    <w:rsid w:val="00330507"/>
    <w:rsid w:val="0033068A"/>
    <w:rsid w:val="003323FB"/>
    <w:rsid w:val="0033246E"/>
    <w:rsid w:val="003327BC"/>
    <w:rsid w:val="00332899"/>
    <w:rsid w:val="00332CDB"/>
    <w:rsid w:val="00332ECC"/>
    <w:rsid w:val="0033328E"/>
    <w:rsid w:val="00333500"/>
    <w:rsid w:val="003335F5"/>
    <w:rsid w:val="003338CD"/>
    <w:rsid w:val="00333B3C"/>
    <w:rsid w:val="00334421"/>
    <w:rsid w:val="00334B77"/>
    <w:rsid w:val="003355BB"/>
    <w:rsid w:val="00335CAC"/>
    <w:rsid w:val="00335F52"/>
    <w:rsid w:val="00335FEB"/>
    <w:rsid w:val="003360FD"/>
    <w:rsid w:val="00336296"/>
    <w:rsid w:val="00336669"/>
    <w:rsid w:val="003368A0"/>
    <w:rsid w:val="00336A3B"/>
    <w:rsid w:val="00336E5B"/>
    <w:rsid w:val="00337199"/>
    <w:rsid w:val="00337B6E"/>
    <w:rsid w:val="00340C71"/>
    <w:rsid w:val="00341C1C"/>
    <w:rsid w:val="00341EA8"/>
    <w:rsid w:val="00341FE2"/>
    <w:rsid w:val="003423AF"/>
    <w:rsid w:val="00342904"/>
    <w:rsid w:val="00342E56"/>
    <w:rsid w:val="00342FD4"/>
    <w:rsid w:val="003433C3"/>
    <w:rsid w:val="003434AA"/>
    <w:rsid w:val="00343641"/>
    <w:rsid w:val="003436AB"/>
    <w:rsid w:val="00343A7F"/>
    <w:rsid w:val="00343ABA"/>
    <w:rsid w:val="00343C0A"/>
    <w:rsid w:val="00343D2D"/>
    <w:rsid w:val="003442A9"/>
    <w:rsid w:val="003442E1"/>
    <w:rsid w:val="00344843"/>
    <w:rsid w:val="00344DC2"/>
    <w:rsid w:val="00344FF3"/>
    <w:rsid w:val="003450F9"/>
    <w:rsid w:val="00345159"/>
    <w:rsid w:val="0034559D"/>
    <w:rsid w:val="00345EA8"/>
    <w:rsid w:val="003463E6"/>
    <w:rsid w:val="00346606"/>
    <w:rsid w:val="003471EC"/>
    <w:rsid w:val="003477DC"/>
    <w:rsid w:val="003478FE"/>
    <w:rsid w:val="003504C3"/>
    <w:rsid w:val="00350D17"/>
    <w:rsid w:val="00350DAE"/>
    <w:rsid w:val="003514A6"/>
    <w:rsid w:val="00352015"/>
    <w:rsid w:val="003524D5"/>
    <w:rsid w:val="00352D50"/>
    <w:rsid w:val="003531B8"/>
    <w:rsid w:val="00353E29"/>
    <w:rsid w:val="0035416E"/>
    <w:rsid w:val="003549FB"/>
    <w:rsid w:val="0035512D"/>
    <w:rsid w:val="00355E34"/>
    <w:rsid w:val="003562FE"/>
    <w:rsid w:val="003565BF"/>
    <w:rsid w:val="00356819"/>
    <w:rsid w:val="0035682F"/>
    <w:rsid w:val="00356B77"/>
    <w:rsid w:val="0035768B"/>
    <w:rsid w:val="00360791"/>
    <w:rsid w:val="0036106D"/>
    <w:rsid w:val="003610B8"/>
    <w:rsid w:val="00361CE9"/>
    <w:rsid w:val="003621C0"/>
    <w:rsid w:val="003623BA"/>
    <w:rsid w:val="00362C01"/>
    <w:rsid w:val="00363F44"/>
    <w:rsid w:val="00364436"/>
    <w:rsid w:val="00364E31"/>
    <w:rsid w:val="00365778"/>
    <w:rsid w:val="003659CC"/>
    <w:rsid w:val="00365BE2"/>
    <w:rsid w:val="00365C3D"/>
    <w:rsid w:val="00365CD9"/>
    <w:rsid w:val="0036648F"/>
    <w:rsid w:val="003665B9"/>
    <w:rsid w:val="003668BE"/>
    <w:rsid w:val="00366BBE"/>
    <w:rsid w:val="0036756A"/>
    <w:rsid w:val="00367C51"/>
    <w:rsid w:val="003700D1"/>
    <w:rsid w:val="00370EAA"/>
    <w:rsid w:val="003715D3"/>
    <w:rsid w:val="003716E7"/>
    <w:rsid w:val="00371AAF"/>
    <w:rsid w:val="00371B4F"/>
    <w:rsid w:val="003720B4"/>
    <w:rsid w:val="003723FC"/>
    <w:rsid w:val="00372636"/>
    <w:rsid w:val="003729F9"/>
    <w:rsid w:val="00372A6A"/>
    <w:rsid w:val="00372E43"/>
    <w:rsid w:val="00373CFC"/>
    <w:rsid w:val="0037437C"/>
    <w:rsid w:val="003746EF"/>
    <w:rsid w:val="00374DCB"/>
    <w:rsid w:val="003753E8"/>
    <w:rsid w:val="0037615A"/>
    <w:rsid w:val="00376411"/>
    <w:rsid w:val="003765C8"/>
    <w:rsid w:val="00376703"/>
    <w:rsid w:val="00376CB4"/>
    <w:rsid w:val="003770E3"/>
    <w:rsid w:val="0037749B"/>
    <w:rsid w:val="00377A73"/>
    <w:rsid w:val="0038137F"/>
    <w:rsid w:val="0038153C"/>
    <w:rsid w:val="00381667"/>
    <w:rsid w:val="00381C8F"/>
    <w:rsid w:val="00381D51"/>
    <w:rsid w:val="00382874"/>
    <w:rsid w:val="00382D78"/>
    <w:rsid w:val="00382FC5"/>
    <w:rsid w:val="003839F9"/>
    <w:rsid w:val="00383BF1"/>
    <w:rsid w:val="00383F91"/>
    <w:rsid w:val="0038483A"/>
    <w:rsid w:val="00384D25"/>
    <w:rsid w:val="00384D40"/>
    <w:rsid w:val="00384DD6"/>
    <w:rsid w:val="003856DE"/>
    <w:rsid w:val="00385940"/>
    <w:rsid w:val="0038605D"/>
    <w:rsid w:val="00386625"/>
    <w:rsid w:val="00386BEB"/>
    <w:rsid w:val="00387187"/>
    <w:rsid w:val="00387C68"/>
    <w:rsid w:val="00390115"/>
    <w:rsid w:val="003904A1"/>
    <w:rsid w:val="00390AE8"/>
    <w:rsid w:val="00390B70"/>
    <w:rsid w:val="00390FFC"/>
    <w:rsid w:val="00391203"/>
    <w:rsid w:val="0039230E"/>
    <w:rsid w:val="00392A73"/>
    <w:rsid w:val="00392EA4"/>
    <w:rsid w:val="00392ED7"/>
    <w:rsid w:val="00393511"/>
    <w:rsid w:val="00393600"/>
    <w:rsid w:val="003936D0"/>
    <w:rsid w:val="00393A13"/>
    <w:rsid w:val="00393D46"/>
    <w:rsid w:val="00394026"/>
    <w:rsid w:val="003945AB"/>
    <w:rsid w:val="00394DA4"/>
    <w:rsid w:val="00394F04"/>
    <w:rsid w:val="00394FDD"/>
    <w:rsid w:val="003956DC"/>
    <w:rsid w:val="0039588D"/>
    <w:rsid w:val="00395C1B"/>
    <w:rsid w:val="00396149"/>
    <w:rsid w:val="003966FC"/>
    <w:rsid w:val="00396C4C"/>
    <w:rsid w:val="003973BC"/>
    <w:rsid w:val="003975B4"/>
    <w:rsid w:val="00397A81"/>
    <w:rsid w:val="003A0579"/>
    <w:rsid w:val="003A086E"/>
    <w:rsid w:val="003A0C8D"/>
    <w:rsid w:val="003A0CDB"/>
    <w:rsid w:val="003A118D"/>
    <w:rsid w:val="003A1B95"/>
    <w:rsid w:val="003A2205"/>
    <w:rsid w:val="003A2647"/>
    <w:rsid w:val="003A2D31"/>
    <w:rsid w:val="003A310A"/>
    <w:rsid w:val="003A3189"/>
    <w:rsid w:val="003A3522"/>
    <w:rsid w:val="003A3C3B"/>
    <w:rsid w:val="003A4315"/>
    <w:rsid w:val="003A456E"/>
    <w:rsid w:val="003A49C8"/>
    <w:rsid w:val="003A4F41"/>
    <w:rsid w:val="003A535B"/>
    <w:rsid w:val="003A582C"/>
    <w:rsid w:val="003A643D"/>
    <w:rsid w:val="003A6661"/>
    <w:rsid w:val="003A68F8"/>
    <w:rsid w:val="003A6CD3"/>
    <w:rsid w:val="003A7131"/>
    <w:rsid w:val="003A7B0D"/>
    <w:rsid w:val="003A7F33"/>
    <w:rsid w:val="003B0BB3"/>
    <w:rsid w:val="003B0D2A"/>
    <w:rsid w:val="003B1525"/>
    <w:rsid w:val="003B1579"/>
    <w:rsid w:val="003B1C92"/>
    <w:rsid w:val="003B212F"/>
    <w:rsid w:val="003B2379"/>
    <w:rsid w:val="003B28C3"/>
    <w:rsid w:val="003B300A"/>
    <w:rsid w:val="003B300F"/>
    <w:rsid w:val="003B3246"/>
    <w:rsid w:val="003B35C0"/>
    <w:rsid w:val="003B3CEE"/>
    <w:rsid w:val="003B42F1"/>
    <w:rsid w:val="003B43CA"/>
    <w:rsid w:val="003B4A6F"/>
    <w:rsid w:val="003B4FFC"/>
    <w:rsid w:val="003B557B"/>
    <w:rsid w:val="003B576D"/>
    <w:rsid w:val="003B5974"/>
    <w:rsid w:val="003B5D19"/>
    <w:rsid w:val="003B5E1C"/>
    <w:rsid w:val="003B63AF"/>
    <w:rsid w:val="003B661F"/>
    <w:rsid w:val="003B6CC7"/>
    <w:rsid w:val="003B6DC2"/>
    <w:rsid w:val="003B7816"/>
    <w:rsid w:val="003B7A65"/>
    <w:rsid w:val="003B7A9E"/>
    <w:rsid w:val="003B7D1E"/>
    <w:rsid w:val="003C02C5"/>
    <w:rsid w:val="003C0345"/>
    <w:rsid w:val="003C0723"/>
    <w:rsid w:val="003C07F8"/>
    <w:rsid w:val="003C13AD"/>
    <w:rsid w:val="003C15C2"/>
    <w:rsid w:val="003C15F7"/>
    <w:rsid w:val="003C1666"/>
    <w:rsid w:val="003C17E4"/>
    <w:rsid w:val="003C1ED4"/>
    <w:rsid w:val="003C2242"/>
    <w:rsid w:val="003C26D2"/>
    <w:rsid w:val="003C2A80"/>
    <w:rsid w:val="003C2BE7"/>
    <w:rsid w:val="003C2ED1"/>
    <w:rsid w:val="003C3559"/>
    <w:rsid w:val="003C3E6E"/>
    <w:rsid w:val="003C53E8"/>
    <w:rsid w:val="003C54DC"/>
    <w:rsid w:val="003C5540"/>
    <w:rsid w:val="003C5B5B"/>
    <w:rsid w:val="003C5BBC"/>
    <w:rsid w:val="003C5E03"/>
    <w:rsid w:val="003C5ED0"/>
    <w:rsid w:val="003C6DAE"/>
    <w:rsid w:val="003C7132"/>
    <w:rsid w:val="003C7BDA"/>
    <w:rsid w:val="003C7E16"/>
    <w:rsid w:val="003D064B"/>
    <w:rsid w:val="003D080A"/>
    <w:rsid w:val="003D0AAC"/>
    <w:rsid w:val="003D0CBF"/>
    <w:rsid w:val="003D0FA8"/>
    <w:rsid w:val="003D0FB5"/>
    <w:rsid w:val="003D0FD5"/>
    <w:rsid w:val="003D1299"/>
    <w:rsid w:val="003D2ADC"/>
    <w:rsid w:val="003D2BAA"/>
    <w:rsid w:val="003D2CD0"/>
    <w:rsid w:val="003D3412"/>
    <w:rsid w:val="003D3CBD"/>
    <w:rsid w:val="003D3D00"/>
    <w:rsid w:val="003D4232"/>
    <w:rsid w:val="003D4D47"/>
    <w:rsid w:val="003D4FF1"/>
    <w:rsid w:val="003D553E"/>
    <w:rsid w:val="003D5BAA"/>
    <w:rsid w:val="003D5E84"/>
    <w:rsid w:val="003D5F13"/>
    <w:rsid w:val="003D6786"/>
    <w:rsid w:val="003D6860"/>
    <w:rsid w:val="003D6E29"/>
    <w:rsid w:val="003D783A"/>
    <w:rsid w:val="003E03B6"/>
    <w:rsid w:val="003E078A"/>
    <w:rsid w:val="003E1244"/>
    <w:rsid w:val="003E1600"/>
    <w:rsid w:val="003E1784"/>
    <w:rsid w:val="003E17B9"/>
    <w:rsid w:val="003E25BF"/>
    <w:rsid w:val="003E29DD"/>
    <w:rsid w:val="003E3842"/>
    <w:rsid w:val="003E38EC"/>
    <w:rsid w:val="003E3D03"/>
    <w:rsid w:val="003E449F"/>
    <w:rsid w:val="003E4629"/>
    <w:rsid w:val="003E5581"/>
    <w:rsid w:val="003E5AD8"/>
    <w:rsid w:val="003E5B07"/>
    <w:rsid w:val="003E6932"/>
    <w:rsid w:val="003E70C3"/>
    <w:rsid w:val="003E7B4C"/>
    <w:rsid w:val="003E7BEB"/>
    <w:rsid w:val="003F09CF"/>
    <w:rsid w:val="003F0A37"/>
    <w:rsid w:val="003F0B9F"/>
    <w:rsid w:val="003F1013"/>
    <w:rsid w:val="003F106F"/>
    <w:rsid w:val="003F154A"/>
    <w:rsid w:val="003F1C48"/>
    <w:rsid w:val="003F2186"/>
    <w:rsid w:val="003F2997"/>
    <w:rsid w:val="003F299E"/>
    <w:rsid w:val="003F373F"/>
    <w:rsid w:val="003F37D3"/>
    <w:rsid w:val="003F3F23"/>
    <w:rsid w:val="003F4925"/>
    <w:rsid w:val="003F4BD6"/>
    <w:rsid w:val="003F5008"/>
    <w:rsid w:val="003F5489"/>
    <w:rsid w:val="003F5FB0"/>
    <w:rsid w:val="003F618E"/>
    <w:rsid w:val="003F6270"/>
    <w:rsid w:val="003F6A7D"/>
    <w:rsid w:val="003F6DF8"/>
    <w:rsid w:val="003F6F03"/>
    <w:rsid w:val="003F7475"/>
    <w:rsid w:val="003F78D9"/>
    <w:rsid w:val="003F7A0A"/>
    <w:rsid w:val="003F7CB9"/>
    <w:rsid w:val="003F7E41"/>
    <w:rsid w:val="00400162"/>
    <w:rsid w:val="0040024D"/>
    <w:rsid w:val="0040072F"/>
    <w:rsid w:val="00400DC4"/>
    <w:rsid w:val="00401395"/>
    <w:rsid w:val="00401489"/>
    <w:rsid w:val="00401D5C"/>
    <w:rsid w:val="00402960"/>
    <w:rsid w:val="00402A0F"/>
    <w:rsid w:val="00402AED"/>
    <w:rsid w:val="004038D2"/>
    <w:rsid w:val="00404A74"/>
    <w:rsid w:val="00404B4A"/>
    <w:rsid w:val="00404F4D"/>
    <w:rsid w:val="00405ABB"/>
    <w:rsid w:val="00405C9D"/>
    <w:rsid w:val="0040611A"/>
    <w:rsid w:val="004071D6"/>
    <w:rsid w:val="00407C23"/>
    <w:rsid w:val="00407E36"/>
    <w:rsid w:val="0041004E"/>
    <w:rsid w:val="004100B3"/>
    <w:rsid w:val="004101EA"/>
    <w:rsid w:val="00410AC2"/>
    <w:rsid w:val="00410BAD"/>
    <w:rsid w:val="00410DBD"/>
    <w:rsid w:val="00410EA5"/>
    <w:rsid w:val="004119F1"/>
    <w:rsid w:val="00411DB8"/>
    <w:rsid w:val="00412095"/>
    <w:rsid w:val="004124F7"/>
    <w:rsid w:val="00412B96"/>
    <w:rsid w:val="0041306D"/>
    <w:rsid w:val="00413479"/>
    <w:rsid w:val="00413555"/>
    <w:rsid w:val="004135CE"/>
    <w:rsid w:val="0041384A"/>
    <w:rsid w:val="00413899"/>
    <w:rsid w:val="00413D03"/>
    <w:rsid w:val="00414336"/>
    <w:rsid w:val="00414721"/>
    <w:rsid w:val="004148F2"/>
    <w:rsid w:val="00414B42"/>
    <w:rsid w:val="004174BE"/>
    <w:rsid w:val="00417C35"/>
    <w:rsid w:val="00417E3D"/>
    <w:rsid w:val="00420280"/>
    <w:rsid w:val="00420D23"/>
    <w:rsid w:val="00420EBB"/>
    <w:rsid w:val="0042127F"/>
    <w:rsid w:val="0042135D"/>
    <w:rsid w:val="004215D0"/>
    <w:rsid w:val="00421750"/>
    <w:rsid w:val="00422211"/>
    <w:rsid w:val="004229AC"/>
    <w:rsid w:val="00422FDE"/>
    <w:rsid w:val="00423561"/>
    <w:rsid w:val="0042393E"/>
    <w:rsid w:val="00423A40"/>
    <w:rsid w:val="00423D68"/>
    <w:rsid w:val="00424168"/>
    <w:rsid w:val="00424B8A"/>
    <w:rsid w:val="00424C31"/>
    <w:rsid w:val="00424C95"/>
    <w:rsid w:val="004252A7"/>
    <w:rsid w:val="0042557E"/>
    <w:rsid w:val="0042569F"/>
    <w:rsid w:val="00425DE8"/>
    <w:rsid w:val="00425F5C"/>
    <w:rsid w:val="00426821"/>
    <w:rsid w:val="00426D95"/>
    <w:rsid w:val="00426DBF"/>
    <w:rsid w:val="004270EA"/>
    <w:rsid w:val="0042742A"/>
    <w:rsid w:val="00427A93"/>
    <w:rsid w:val="00427B59"/>
    <w:rsid w:val="00427EEB"/>
    <w:rsid w:val="00430016"/>
    <w:rsid w:val="00430112"/>
    <w:rsid w:val="004301A0"/>
    <w:rsid w:val="00430718"/>
    <w:rsid w:val="00430D48"/>
    <w:rsid w:val="00430D8A"/>
    <w:rsid w:val="00430DC7"/>
    <w:rsid w:val="00430E59"/>
    <w:rsid w:val="00431863"/>
    <w:rsid w:val="00431EA4"/>
    <w:rsid w:val="00432559"/>
    <w:rsid w:val="00432AE3"/>
    <w:rsid w:val="0043305B"/>
    <w:rsid w:val="0043346B"/>
    <w:rsid w:val="00433F49"/>
    <w:rsid w:val="004341C2"/>
    <w:rsid w:val="00434302"/>
    <w:rsid w:val="00435051"/>
    <w:rsid w:val="00435064"/>
    <w:rsid w:val="0043509B"/>
    <w:rsid w:val="00435626"/>
    <w:rsid w:val="004357B6"/>
    <w:rsid w:val="004357D3"/>
    <w:rsid w:val="00435F28"/>
    <w:rsid w:val="00435FEA"/>
    <w:rsid w:val="00436872"/>
    <w:rsid w:val="00436EDC"/>
    <w:rsid w:val="00437C1E"/>
    <w:rsid w:val="00440E13"/>
    <w:rsid w:val="00441268"/>
    <w:rsid w:val="00441431"/>
    <w:rsid w:val="0044262C"/>
    <w:rsid w:val="004432B6"/>
    <w:rsid w:val="00443501"/>
    <w:rsid w:val="004438CF"/>
    <w:rsid w:val="00443E1F"/>
    <w:rsid w:val="00443F50"/>
    <w:rsid w:val="00444DEE"/>
    <w:rsid w:val="004451E5"/>
    <w:rsid w:val="00445765"/>
    <w:rsid w:val="00445C77"/>
    <w:rsid w:val="0044624F"/>
    <w:rsid w:val="004462C7"/>
    <w:rsid w:val="00446519"/>
    <w:rsid w:val="00446635"/>
    <w:rsid w:val="004467F0"/>
    <w:rsid w:val="004469DA"/>
    <w:rsid w:val="00447F45"/>
    <w:rsid w:val="004507F9"/>
    <w:rsid w:val="0045091F"/>
    <w:rsid w:val="004509A4"/>
    <w:rsid w:val="004509BA"/>
    <w:rsid w:val="0045129F"/>
    <w:rsid w:val="00451675"/>
    <w:rsid w:val="00451BDE"/>
    <w:rsid w:val="00453562"/>
    <w:rsid w:val="004535AB"/>
    <w:rsid w:val="0045368F"/>
    <w:rsid w:val="00453834"/>
    <w:rsid w:val="00454842"/>
    <w:rsid w:val="004548E5"/>
    <w:rsid w:val="00454F4A"/>
    <w:rsid w:val="0045505E"/>
    <w:rsid w:val="00455924"/>
    <w:rsid w:val="00455A7F"/>
    <w:rsid w:val="00455AD2"/>
    <w:rsid w:val="00456650"/>
    <w:rsid w:val="00456818"/>
    <w:rsid w:val="00456E38"/>
    <w:rsid w:val="00456F2C"/>
    <w:rsid w:val="0045706A"/>
    <w:rsid w:val="004574FA"/>
    <w:rsid w:val="00457559"/>
    <w:rsid w:val="004602FC"/>
    <w:rsid w:val="00460646"/>
    <w:rsid w:val="004609CC"/>
    <w:rsid w:val="00460B1D"/>
    <w:rsid w:val="0046107B"/>
    <w:rsid w:val="004613EF"/>
    <w:rsid w:val="00461A58"/>
    <w:rsid w:val="00461AE8"/>
    <w:rsid w:val="00462314"/>
    <w:rsid w:val="004624FB"/>
    <w:rsid w:val="00463A2F"/>
    <w:rsid w:val="00463D13"/>
    <w:rsid w:val="004640FD"/>
    <w:rsid w:val="00464583"/>
    <w:rsid w:val="0046483B"/>
    <w:rsid w:val="004649FD"/>
    <w:rsid w:val="00464C4F"/>
    <w:rsid w:val="00465005"/>
    <w:rsid w:val="00465013"/>
    <w:rsid w:val="00465557"/>
    <w:rsid w:val="00466241"/>
    <w:rsid w:val="00466B82"/>
    <w:rsid w:val="00466E2D"/>
    <w:rsid w:val="004675F0"/>
    <w:rsid w:val="00467788"/>
    <w:rsid w:val="004679BE"/>
    <w:rsid w:val="00467E5D"/>
    <w:rsid w:val="00467F88"/>
    <w:rsid w:val="00470358"/>
    <w:rsid w:val="00470439"/>
    <w:rsid w:val="00470787"/>
    <w:rsid w:val="00470D34"/>
    <w:rsid w:val="00471123"/>
    <w:rsid w:val="00471284"/>
    <w:rsid w:val="004713BA"/>
    <w:rsid w:val="00471BDE"/>
    <w:rsid w:val="004721C5"/>
    <w:rsid w:val="00472AED"/>
    <w:rsid w:val="00472B4B"/>
    <w:rsid w:val="00472B78"/>
    <w:rsid w:val="00473131"/>
    <w:rsid w:val="00473553"/>
    <w:rsid w:val="004735C1"/>
    <w:rsid w:val="00473E77"/>
    <w:rsid w:val="00474591"/>
    <w:rsid w:val="00474F51"/>
    <w:rsid w:val="00475D9F"/>
    <w:rsid w:val="00475E75"/>
    <w:rsid w:val="004761C7"/>
    <w:rsid w:val="00476318"/>
    <w:rsid w:val="00476327"/>
    <w:rsid w:val="00476E03"/>
    <w:rsid w:val="0047757E"/>
    <w:rsid w:val="00480215"/>
    <w:rsid w:val="00480456"/>
    <w:rsid w:val="00480773"/>
    <w:rsid w:val="00480C9B"/>
    <w:rsid w:val="004810AB"/>
    <w:rsid w:val="00481132"/>
    <w:rsid w:val="004812D4"/>
    <w:rsid w:val="00481968"/>
    <w:rsid w:val="00481D3C"/>
    <w:rsid w:val="00481D81"/>
    <w:rsid w:val="00482A47"/>
    <w:rsid w:val="00482AFE"/>
    <w:rsid w:val="00482C77"/>
    <w:rsid w:val="00482CA1"/>
    <w:rsid w:val="00483237"/>
    <w:rsid w:val="0048377D"/>
    <w:rsid w:val="00484256"/>
    <w:rsid w:val="0048480C"/>
    <w:rsid w:val="00484990"/>
    <w:rsid w:val="00484C32"/>
    <w:rsid w:val="00484D65"/>
    <w:rsid w:val="00484EE9"/>
    <w:rsid w:val="0048534B"/>
    <w:rsid w:val="00485E8F"/>
    <w:rsid w:val="00485EB5"/>
    <w:rsid w:val="00486DE6"/>
    <w:rsid w:val="00486F4E"/>
    <w:rsid w:val="00486F87"/>
    <w:rsid w:val="004870D7"/>
    <w:rsid w:val="00487783"/>
    <w:rsid w:val="00487C10"/>
    <w:rsid w:val="004906FF"/>
    <w:rsid w:val="004909C7"/>
    <w:rsid w:val="0049136B"/>
    <w:rsid w:val="004920F8"/>
    <w:rsid w:val="004924A0"/>
    <w:rsid w:val="00492993"/>
    <w:rsid w:val="00492EBA"/>
    <w:rsid w:val="004932B0"/>
    <w:rsid w:val="00493309"/>
    <w:rsid w:val="004933D2"/>
    <w:rsid w:val="004933F3"/>
    <w:rsid w:val="004935D9"/>
    <w:rsid w:val="004937C0"/>
    <w:rsid w:val="00494331"/>
    <w:rsid w:val="00494985"/>
    <w:rsid w:val="004949AC"/>
    <w:rsid w:val="00494E70"/>
    <w:rsid w:val="004953BE"/>
    <w:rsid w:val="004953E5"/>
    <w:rsid w:val="00496EE2"/>
    <w:rsid w:val="00496EED"/>
    <w:rsid w:val="00496FBB"/>
    <w:rsid w:val="0049773C"/>
    <w:rsid w:val="0049779B"/>
    <w:rsid w:val="0049781F"/>
    <w:rsid w:val="004A0524"/>
    <w:rsid w:val="004A0B21"/>
    <w:rsid w:val="004A0CC1"/>
    <w:rsid w:val="004A12A6"/>
    <w:rsid w:val="004A16BC"/>
    <w:rsid w:val="004A1AB9"/>
    <w:rsid w:val="004A1B61"/>
    <w:rsid w:val="004A1D9E"/>
    <w:rsid w:val="004A2098"/>
    <w:rsid w:val="004A2A82"/>
    <w:rsid w:val="004A2E7F"/>
    <w:rsid w:val="004A3767"/>
    <w:rsid w:val="004A3F4E"/>
    <w:rsid w:val="004A4074"/>
    <w:rsid w:val="004A5C95"/>
    <w:rsid w:val="004A60A5"/>
    <w:rsid w:val="004A651E"/>
    <w:rsid w:val="004A69F0"/>
    <w:rsid w:val="004A7164"/>
    <w:rsid w:val="004A77C2"/>
    <w:rsid w:val="004A7B2F"/>
    <w:rsid w:val="004A7D17"/>
    <w:rsid w:val="004B00E9"/>
    <w:rsid w:val="004B0430"/>
    <w:rsid w:val="004B0A43"/>
    <w:rsid w:val="004B0D3B"/>
    <w:rsid w:val="004B1315"/>
    <w:rsid w:val="004B13FA"/>
    <w:rsid w:val="004B159D"/>
    <w:rsid w:val="004B1ABF"/>
    <w:rsid w:val="004B1F57"/>
    <w:rsid w:val="004B20B6"/>
    <w:rsid w:val="004B26EE"/>
    <w:rsid w:val="004B34EC"/>
    <w:rsid w:val="004B3E93"/>
    <w:rsid w:val="004B3F5E"/>
    <w:rsid w:val="004B3F74"/>
    <w:rsid w:val="004B42A7"/>
    <w:rsid w:val="004B4542"/>
    <w:rsid w:val="004B4A58"/>
    <w:rsid w:val="004B4EE4"/>
    <w:rsid w:val="004B50EF"/>
    <w:rsid w:val="004B52D5"/>
    <w:rsid w:val="004B59AD"/>
    <w:rsid w:val="004B5DCD"/>
    <w:rsid w:val="004B5EAE"/>
    <w:rsid w:val="004B6025"/>
    <w:rsid w:val="004B6479"/>
    <w:rsid w:val="004B6A94"/>
    <w:rsid w:val="004B6ECA"/>
    <w:rsid w:val="004B6FFE"/>
    <w:rsid w:val="004B718C"/>
    <w:rsid w:val="004B7AB3"/>
    <w:rsid w:val="004B7DF8"/>
    <w:rsid w:val="004C1094"/>
    <w:rsid w:val="004C2796"/>
    <w:rsid w:val="004C35A0"/>
    <w:rsid w:val="004C39EB"/>
    <w:rsid w:val="004C3BC5"/>
    <w:rsid w:val="004C3DFC"/>
    <w:rsid w:val="004C41FA"/>
    <w:rsid w:val="004C429A"/>
    <w:rsid w:val="004C4A88"/>
    <w:rsid w:val="004C4BEA"/>
    <w:rsid w:val="004C5213"/>
    <w:rsid w:val="004C5217"/>
    <w:rsid w:val="004C530A"/>
    <w:rsid w:val="004C5787"/>
    <w:rsid w:val="004C5AB8"/>
    <w:rsid w:val="004C5E03"/>
    <w:rsid w:val="004C5FB2"/>
    <w:rsid w:val="004C6416"/>
    <w:rsid w:val="004C6500"/>
    <w:rsid w:val="004C65E8"/>
    <w:rsid w:val="004C6EBE"/>
    <w:rsid w:val="004C6F0B"/>
    <w:rsid w:val="004C6F4D"/>
    <w:rsid w:val="004C724B"/>
    <w:rsid w:val="004D079C"/>
    <w:rsid w:val="004D0AA2"/>
    <w:rsid w:val="004D152E"/>
    <w:rsid w:val="004D15DA"/>
    <w:rsid w:val="004D171A"/>
    <w:rsid w:val="004D1EF7"/>
    <w:rsid w:val="004D2334"/>
    <w:rsid w:val="004D2DCA"/>
    <w:rsid w:val="004D3224"/>
    <w:rsid w:val="004D364B"/>
    <w:rsid w:val="004D3A81"/>
    <w:rsid w:val="004D457D"/>
    <w:rsid w:val="004D50F1"/>
    <w:rsid w:val="004D5136"/>
    <w:rsid w:val="004D53E7"/>
    <w:rsid w:val="004D58B4"/>
    <w:rsid w:val="004D5946"/>
    <w:rsid w:val="004D5AA7"/>
    <w:rsid w:val="004D5AD1"/>
    <w:rsid w:val="004D5C55"/>
    <w:rsid w:val="004D5CD7"/>
    <w:rsid w:val="004D7067"/>
    <w:rsid w:val="004D797E"/>
    <w:rsid w:val="004D7A67"/>
    <w:rsid w:val="004D7EEF"/>
    <w:rsid w:val="004E0A6F"/>
    <w:rsid w:val="004E0B4A"/>
    <w:rsid w:val="004E134C"/>
    <w:rsid w:val="004E13CE"/>
    <w:rsid w:val="004E191A"/>
    <w:rsid w:val="004E193D"/>
    <w:rsid w:val="004E1D2F"/>
    <w:rsid w:val="004E2656"/>
    <w:rsid w:val="004E2E1C"/>
    <w:rsid w:val="004E308F"/>
    <w:rsid w:val="004E31C6"/>
    <w:rsid w:val="004E3B23"/>
    <w:rsid w:val="004E41DA"/>
    <w:rsid w:val="004E4361"/>
    <w:rsid w:val="004E44D6"/>
    <w:rsid w:val="004E4695"/>
    <w:rsid w:val="004E4C74"/>
    <w:rsid w:val="004E4E31"/>
    <w:rsid w:val="004E52B8"/>
    <w:rsid w:val="004E5531"/>
    <w:rsid w:val="004E5B1B"/>
    <w:rsid w:val="004E5B92"/>
    <w:rsid w:val="004E6B31"/>
    <w:rsid w:val="004F0219"/>
    <w:rsid w:val="004F0472"/>
    <w:rsid w:val="004F04EB"/>
    <w:rsid w:val="004F0989"/>
    <w:rsid w:val="004F0BDC"/>
    <w:rsid w:val="004F0CE9"/>
    <w:rsid w:val="004F0F0D"/>
    <w:rsid w:val="004F148C"/>
    <w:rsid w:val="004F169D"/>
    <w:rsid w:val="004F22B2"/>
    <w:rsid w:val="004F28A4"/>
    <w:rsid w:val="004F3023"/>
    <w:rsid w:val="004F3431"/>
    <w:rsid w:val="004F3D42"/>
    <w:rsid w:val="004F3F4C"/>
    <w:rsid w:val="004F4021"/>
    <w:rsid w:val="004F4709"/>
    <w:rsid w:val="004F49DF"/>
    <w:rsid w:val="004F4B7B"/>
    <w:rsid w:val="004F523F"/>
    <w:rsid w:val="004F5283"/>
    <w:rsid w:val="004F5873"/>
    <w:rsid w:val="004F62E7"/>
    <w:rsid w:val="004F67FB"/>
    <w:rsid w:val="004F684C"/>
    <w:rsid w:val="004F6CA8"/>
    <w:rsid w:val="004F6EFB"/>
    <w:rsid w:val="004F73D1"/>
    <w:rsid w:val="004F7774"/>
    <w:rsid w:val="004F7922"/>
    <w:rsid w:val="0050015D"/>
    <w:rsid w:val="00500301"/>
    <w:rsid w:val="005004EC"/>
    <w:rsid w:val="00501327"/>
    <w:rsid w:val="00501D3E"/>
    <w:rsid w:val="0050215F"/>
    <w:rsid w:val="00502346"/>
    <w:rsid w:val="00503057"/>
    <w:rsid w:val="0050376A"/>
    <w:rsid w:val="005039F8"/>
    <w:rsid w:val="00503E42"/>
    <w:rsid w:val="00503F5E"/>
    <w:rsid w:val="005043C4"/>
    <w:rsid w:val="005059BA"/>
    <w:rsid w:val="0050632A"/>
    <w:rsid w:val="00507155"/>
    <w:rsid w:val="00507AEE"/>
    <w:rsid w:val="005102D6"/>
    <w:rsid w:val="005103E0"/>
    <w:rsid w:val="00510514"/>
    <w:rsid w:val="00510589"/>
    <w:rsid w:val="0051068D"/>
    <w:rsid w:val="00510A41"/>
    <w:rsid w:val="00510E75"/>
    <w:rsid w:val="005110A1"/>
    <w:rsid w:val="00511217"/>
    <w:rsid w:val="00511A7F"/>
    <w:rsid w:val="00511B6C"/>
    <w:rsid w:val="0051308E"/>
    <w:rsid w:val="00513D06"/>
    <w:rsid w:val="00513ED8"/>
    <w:rsid w:val="00513F9F"/>
    <w:rsid w:val="005155BA"/>
    <w:rsid w:val="005159E8"/>
    <w:rsid w:val="00515E20"/>
    <w:rsid w:val="0051641F"/>
    <w:rsid w:val="00516759"/>
    <w:rsid w:val="00516EEB"/>
    <w:rsid w:val="00516F5A"/>
    <w:rsid w:val="0051711A"/>
    <w:rsid w:val="005175D0"/>
    <w:rsid w:val="005178D7"/>
    <w:rsid w:val="00517FD7"/>
    <w:rsid w:val="00520615"/>
    <w:rsid w:val="00520741"/>
    <w:rsid w:val="00520E90"/>
    <w:rsid w:val="00521F48"/>
    <w:rsid w:val="00522A6F"/>
    <w:rsid w:val="00522CC7"/>
    <w:rsid w:val="00522E8E"/>
    <w:rsid w:val="005238A4"/>
    <w:rsid w:val="00523CCA"/>
    <w:rsid w:val="0052408B"/>
    <w:rsid w:val="00524104"/>
    <w:rsid w:val="005247D1"/>
    <w:rsid w:val="005254FB"/>
    <w:rsid w:val="00525C5A"/>
    <w:rsid w:val="005266DE"/>
    <w:rsid w:val="0052672F"/>
    <w:rsid w:val="00527F26"/>
    <w:rsid w:val="005304EC"/>
    <w:rsid w:val="00530B11"/>
    <w:rsid w:val="00531B52"/>
    <w:rsid w:val="00532518"/>
    <w:rsid w:val="005329FF"/>
    <w:rsid w:val="00533B45"/>
    <w:rsid w:val="00533F53"/>
    <w:rsid w:val="00534017"/>
    <w:rsid w:val="00534183"/>
    <w:rsid w:val="005343BC"/>
    <w:rsid w:val="005352E6"/>
    <w:rsid w:val="00536526"/>
    <w:rsid w:val="005365D6"/>
    <w:rsid w:val="00536E3A"/>
    <w:rsid w:val="0053707B"/>
    <w:rsid w:val="0053777F"/>
    <w:rsid w:val="005402C3"/>
    <w:rsid w:val="0054032D"/>
    <w:rsid w:val="00540943"/>
    <w:rsid w:val="00540DC1"/>
    <w:rsid w:val="005410CB"/>
    <w:rsid w:val="005413EF"/>
    <w:rsid w:val="005415BD"/>
    <w:rsid w:val="00541903"/>
    <w:rsid w:val="00542F79"/>
    <w:rsid w:val="00543B81"/>
    <w:rsid w:val="00543EDF"/>
    <w:rsid w:val="005440F0"/>
    <w:rsid w:val="00544327"/>
    <w:rsid w:val="0054444E"/>
    <w:rsid w:val="005444EE"/>
    <w:rsid w:val="00544699"/>
    <w:rsid w:val="00544FBB"/>
    <w:rsid w:val="00545459"/>
    <w:rsid w:val="0054570C"/>
    <w:rsid w:val="00546257"/>
    <w:rsid w:val="0054626C"/>
    <w:rsid w:val="00546FEF"/>
    <w:rsid w:val="005471EE"/>
    <w:rsid w:val="005473DD"/>
    <w:rsid w:val="00547515"/>
    <w:rsid w:val="00550E13"/>
    <w:rsid w:val="00551A66"/>
    <w:rsid w:val="00551B1C"/>
    <w:rsid w:val="00552034"/>
    <w:rsid w:val="005529B4"/>
    <w:rsid w:val="00552CBB"/>
    <w:rsid w:val="005535D5"/>
    <w:rsid w:val="00553643"/>
    <w:rsid w:val="00553691"/>
    <w:rsid w:val="00553E1E"/>
    <w:rsid w:val="00554297"/>
    <w:rsid w:val="005542D4"/>
    <w:rsid w:val="00554B1D"/>
    <w:rsid w:val="00554BF1"/>
    <w:rsid w:val="00554C6A"/>
    <w:rsid w:val="00554DF4"/>
    <w:rsid w:val="0055505E"/>
    <w:rsid w:val="005552DC"/>
    <w:rsid w:val="00555462"/>
    <w:rsid w:val="0055549F"/>
    <w:rsid w:val="00555C61"/>
    <w:rsid w:val="00555E69"/>
    <w:rsid w:val="00556A1A"/>
    <w:rsid w:val="005571FA"/>
    <w:rsid w:val="005575DD"/>
    <w:rsid w:val="00557638"/>
    <w:rsid w:val="00557F32"/>
    <w:rsid w:val="00560FA5"/>
    <w:rsid w:val="005612AE"/>
    <w:rsid w:val="0056283C"/>
    <w:rsid w:val="00563327"/>
    <w:rsid w:val="0056335D"/>
    <w:rsid w:val="005648DF"/>
    <w:rsid w:val="00565592"/>
    <w:rsid w:val="005656E7"/>
    <w:rsid w:val="005657CF"/>
    <w:rsid w:val="00565DC6"/>
    <w:rsid w:val="00566236"/>
    <w:rsid w:val="00566292"/>
    <w:rsid w:val="00566494"/>
    <w:rsid w:val="00566EE0"/>
    <w:rsid w:val="00567431"/>
    <w:rsid w:val="00570397"/>
    <w:rsid w:val="00570CDD"/>
    <w:rsid w:val="00570D73"/>
    <w:rsid w:val="0057127D"/>
    <w:rsid w:val="005720A6"/>
    <w:rsid w:val="0057219D"/>
    <w:rsid w:val="0057283A"/>
    <w:rsid w:val="00572D74"/>
    <w:rsid w:val="00572E2F"/>
    <w:rsid w:val="00573184"/>
    <w:rsid w:val="005737A2"/>
    <w:rsid w:val="005738ED"/>
    <w:rsid w:val="005738EF"/>
    <w:rsid w:val="00573957"/>
    <w:rsid w:val="00573A73"/>
    <w:rsid w:val="00575D67"/>
    <w:rsid w:val="00575E61"/>
    <w:rsid w:val="0057603C"/>
    <w:rsid w:val="00577A9D"/>
    <w:rsid w:val="00577CD7"/>
    <w:rsid w:val="00580041"/>
    <w:rsid w:val="005801C2"/>
    <w:rsid w:val="005805F6"/>
    <w:rsid w:val="0058136C"/>
    <w:rsid w:val="005813DD"/>
    <w:rsid w:val="00581DE7"/>
    <w:rsid w:val="00582344"/>
    <w:rsid w:val="0058328B"/>
    <w:rsid w:val="00583D09"/>
    <w:rsid w:val="00583D81"/>
    <w:rsid w:val="00583E84"/>
    <w:rsid w:val="005840C8"/>
    <w:rsid w:val="00584608"/>
    <w:rsid w:val="005848EE"/>
    <w:rsid w:val="00584B3A"/>
    <w:rsid w:val="00584C84"/>
    <w:rsid w:val="00584F55"/>
    <w:rsid w:val="0058631F"/>
    <w:rsid w:val="00586551"/>
    <w:rsid w:val="00586628"/>
    <w:rsid w:val="005867FD"/>
    <w:rsid w:val="0058709E"/>
    <w:rsid w:val="005871BE"/>
    <w:rsid w:val="005874C1"/>
    <w:rsid w:val="0058787D"/>
    <w:rsid w:val="005900F8"/>
    <w:rsid w:val="00590C54"/>
    <w:rsid w:val="00590E02"/>
    <w:rsid w:val="0059142C"/>
    <w:rsid w:val="005918D0"/>
    <w:rsid w:val="00591CE9"/>
    <w:rsid w:val="00592144"/>
    <w:rsid w:val="005921CB"/>
    <w:rsid w:val="00592D13"/>
    <w:rsid w:val="00592E4F"/>
    <w:rsid w:val="00592F82"/>
    <w:rsid w:val="00592FA1"/>
    <w:rsid w:val="005938FC"/>
    <w:rsid w:val="00593F54"/>
    <w:rsid w:val="005944D7"/>
    <w:rsid w:val="00594F47"/>
    <w:rsid w:val="005956D4"/>
    <w:rsid w:val="00595979"/>
    <w:rsid w:val="00595AD0"/>
    <w:rsid w:val="00595FF7"/>
    <w:rsid w:val="005960CE"/>
    <w:rsid w:val="005965F9"/>
    <w:rsid w:val="005966CB"/>
    <w:rsid w:val="0059721A"/>
    <w:rsid w:val="00597A91"/>
    <w:rsid w:val="005A0C51"/>
    <w:rsid w:val="005A0E9E"/>
    <w:rsid w:val="005A1170"/>
    <w:rsid w:val="005A1A86"/>
    <w:rsid w:val="005A23B7"/>
    <w:rsid w:val="005A2ABC"/>
    <w:rsid w:val="005A2C97"/>
    <w:rsid w:val="005A2DBE"/>
    <w:rsid w:val="005A2F66"/>
    <w:rsid w:val="005A3102"/>
    <w:rsid w:val="005A3849"/>
    <w:rsid w:val="005A3D48"/>
    <w:rsid w:val="005A484A"/>
    <w:rsid w:val="005A5200"/>
    <w:rsid w:val="005A63AF"/>
    <w:rsid w:val="005A7524"/>
    <w:rsid w:val="005A7918"/>
    <w:rsid w:val="005A7A84"/>
    <w:rsid w:val="005A7FE8"/>
    <w:rsid w:val="005B00B6"/>
    <w:rsid w:val="005B0921"/>
    <w:rsid w:val="005B09C6"/>
    <w:rsid w:val="005B102C"/>
    <w:rsid w:val="005B1D6D"/>
    <w:rsid w:val="005B22FC"/>
    <w:rsid w:val="005B2699"/>
    <w:rsid w:val="005B2A3B"/>
    <w:rsid w:val="005B2AF5"/>
    <w:rsid w:val="005B2DC2"/>
    <w:rsid w:val="005B3077"/>
    <w:rsid w:val="005B362D"/>
    <w:rsid w:val="005B3B0F"/>
    <w:rsid w:val="005B414D"/>
    <w:rsid w:val="005B4277"/>
    <w:rsid w:val="005B46A0"/>
    <w:rsid w:val="005B4770"/>
    <w:rsid w:val="005B57FB"/>
    <w:rsid w:val="005B5926"/>
    <w:rsid w:val="005B5980"/>
    <w:rsid w:val="005B59F5"/>
    <w:rsid w:val="005B5E81"/>
    <w:rsid w:val="005B6436"/>
    <w:rsid w:val="005B6B8D"/>
    <w:rsid w:val="005B7AD0"/>
    <w:rsid w:val="005B7C7F"/>
    <w:rsid w:val="005B7C97"/>
    <w:rsid w:val="005B7EF1"/>
    <w:rsid w:val="005C01D7"/>
    <w:rsid w:val="005C0825"/>
    <w:rsid w:val="005C101E"/>
    <w:rsid w:val="005C1464"/>
    <w:rsid w:val="005C16C9"/>
    <w:rsid w:val="005C1D6D"/>
    <w:rsid w:val="005C27E5"/>
    <w:rsid w:val="005C2A65"/>
    <w:rsid w:val="005C2B1F"/>
    <w:rsid w:val="005C36C5"/>
    <w:rsid w:val="005C43F0"/>
    <w:rsid w:val="005C5460"/>
    <w:rsid w:val="005C571C"/>
    <w:rsid w:val="005C572C"/>
    <w:rsid w:val="005C6328"/>
    <w:rsid w:val="005C656C"/>
    <w:rsid w:val="005C6DAB"/>
    <w:rsid w:val="005C6FF6"/>
    <w:rsid w:val="005C71B5"/>
    <w:rsid w:val="005C7328"/>
    <w:rsid w:val="005C7AF5"/>
    <w:rsid w:val="005C7ECE"/>
    <w:rsid w:val="005D0DE4"/>
    <w:rsid w:val="005D10FC"/>
    <w:rsid w:val="005D1435"/>
    <w:rsid w:val="005D1B67"/>
    <w:rsid w:val="005D1E1D"/>
    <w:rsid w:val="005D1E37"/>
    <w:rsid w:val="005D1E89"/>
    <w:rsid w:val="005D2567"/>
    <w:rsid w:val="005D31B1"/>
    <w:rsid w:val="005D34AD"/>
    <w:rsid w:val="005D3A5B"/>
    <w:rsid w:val="005D3E51"/>
    <w:rsid w:val="005D3EB5"/>
    <w:rsid w:val="005D3FA9"/>
    <w:rsid w:val="005D4CA4"/>
    <w:rsid w:val="005D5008"/>
    <w:rsid w:val="005D5031"/>
    <w:rsid w:val="005D5505"/>
    <w:rsid w:val="005D6064"/>
    <w:rsid w:val="005D621C"/>
    <w:rsid w:val="005D637D"/>
    <w:rsid w:val="005D65BC"/>
    <w:rsid w:val="005D74CD"/>
    <w:rsid w:val="005D7945"/>
    <w:rsid w:val="005D7BDC"/>
    <w:rsid w:val="005E04A3"/>
    <w:rsid w:val="005E0821"/>
    <w:rsid w:val="005E0BA9"/>
    <w:rsid w:val="005E10AF"/>
    <w:rsid w:val="005E118D"/>
    <w:rsid w:val="005E12E7"/>
    <w:rsid w:val="005E1DD4"/>
    <w:rsid w:val="005E26A9"/>
    <w:rsid w:val="005E3186"/>
    <w:rsid w:val="005E35D9"/>
    <w:rsid w:val="005E55BA"/>
    <w:rsid w:val="005E5653"/>
    <w:rsid w:val="005E64BC"/>
    <w:rsid w:val="005E7339"/>
    <w:rsid w:val="005E75EE"/>
    <w:rsid w:val="005E7A1E"/>
    <w:rsid w:val="005E7F46"/>
    <w:rsid w:val="005F08CC"/>
    <w:rsid w:val="005F19A9"/>
    <w:rsid w:val="005F1CDD"/>
    <w:rsid w:val="005F1EAC"/>
    <w:rsid w:val="005F2BDB"/>
    <w:rsid w:val="005F2D71"/>
    <w:rsid w:val="005F2EFB"/>
    <w:rsid w:val="005F3D28"/>
    <w:rsid w:val="005F42A8"/>
    <w:rsid w:val="005F4A23"/>
    <w:rsid w:val="005F4C0C"/>
    <w:rsid w:val="005F4DC0"/>
    <w:rsid w:val="005F4F0E"/>
    <w:rsid w:val="005F583E"/>
    <w:rsid w:val="005F5B8C"/>
    <w:rsid w:val="005F6173"/>
    <w:rsid w:val="005F61DB"/>
    <w:rsid w:val="005F6439"/>
    <w:rsid w:val="005F6689"/>
    <w:rsid w:val="005F6BB5"/>
    <w:rsid w:val="005F7DB4"/>
    <w:rsid w:val="00600698"/>
    <w:rsid w:val="0060116B"/>
    <w:rsid w:val="00601698"/>
    <w:rsid w:val="00601704"/>
    <w:rsid w:val="00601810"/>
    <w:rsid w:val="00601B08"/>
    <w:rsid w:val="006026E7"/>
    <w:rsid w:val="006027B8"/>
    <w:rsid w:val="00602C28"/>
    <w:rsid w:val="00602D69"/>
    <w:rsid w:val="00602E1F"/>
    <w:rsid w:val="00602EE6"/>
    <w:rsid w:val="0060306A"/>
    <w:rsid w:val="00603139"/>
    <w:rsid w:val="006033CB"/>
    <w:rsid w:val="006033F4"/>
    <w:rsid w:val="0060379C"/>
    <w:rsid w:val="006037F2"/>
    <w:rsid w:val="006042E0"/>
    <w:rsid w:val="00604578"/>
    <w:rsid w:val="00604C4F"/>
    <w:rsid w:val="00605935"/>
    <w:rsid w:val="00605CB9"/>
    <w:rsid w:val="00606147"/>
    <w:rsid w:val="00606525"/>
    <w:rsid w:val="006065F8"/>
    <w:rsid w:val="00607560"/>
    <w:rsid w:val="00607957"/>
    <w:rsid w:val="00607BCF"/>
    <w:rsid w:val="00607C56"/>
    <w:rsid w:val="00610999"/>
    <w:rsid w:val="006109C7"/>
    <w:rsid w:val="006109E9"/>
    <w:rsid w:val="006109EC"/>
    <w:rsid w:val="00610B6E"/>
    <w:rsid w:val="00611521"/>
    <w:rsid w:val="00611DE0"/>
    <w:rsid w:val="006125AA"/>
    <w:rsid w:val="00612818"/>
    <w:rsid w:val="00612BBE"/>
    <w:rsid w:val="00612D41"/>
    <w:rsid w:val="00612E48"/>
    <w:rsid w:val="0061460C"/>
    <w:rsid w:val="00615BD5"/>
    <w:rsid w:val="00616073"/>
    <w:rsid w:val="00616298"/>
    <w:rsid w:val="00616746"/>
    <w:rsid w:val="0061691D"/>
    <w:rsid w:val="006169A1"/>
    <w:rsid w:val="00617CC2"/>
    <w:rsid w:val="00620335"/>
    <w:rsid w:val="0062079F"/>
    <w:rsid w:val="006208A0"/>
    <w:rsid w:val="00621311"/>
    <w:rsid w:val="006215B8"/>
    <w:rsid w:val="00621602"/>
    <w:rsid w:val="0062185C"/>
    <w:rsid w:val="00622177"/>
    <w:rsid w:val="0062231A"/>
    <w:rsid w:val="00622521"/>
    <w:rsid w:val="00622C9F"/>
    <w:rsid w:val="00622CF9"/>
    <w:rsid w:val="00622DF9"/>
    <w:rsid w:val="00623497"/>
    <w:rsid w:val="006239F6"/>
    <w:rsid w:val="006243F6"/>
    <w:rsid w:val="006251F2"/>
    <w:rsid w:val="006254C7"/>
    <w:rsid w:val="006257F2"/>
    <w:rsid w:val="00625E66"/>
    <w:rsid w:val="00626438"/>
    <w:rsid w:val="00626889"/>
    <w:rsid w:val="00626C75"/>
    <w:rsid w:val="00626D26"/>
    <w:rsid w:val="00626DDD"/>
    <w:rsid w:val="00626EA8"/>
    <w:rsid w:val="00627894"/>
    <w:rsid w:val="006278B5"/>
    <w:rsid w:val="00627A7D"/>
    <w:rsid w:val="00627E5C"/>
    <w:rsid w:val="00630982"/>
    <w:rsid w:val="00630BDE"/>
    <w:rsid w:val="006314C1"/>
    <w:rsid w:val="0063186B"/>
    <w:rsid w:val="006328CE"/>
    <w:rsid w:val="00633265"/>
    <w:rsid w:val="00634093"/>
    <w:rsid w:val="00634868"/>
    <w:rsid w:val="00634AD1"/>
    <w:rsid w:val="0063525A"/>
    <w:rsid w:val="006353A4"/>
    <w:rsid w:val="00636314"/>
    <w:rsid w:val="006369C5"/>
    <w:rsid w:val="006372AB"/>
    <w:rsid w:val="00637608"/>
    <w:rsid w:val="0063762D"/>
    <w:rsid w:val="00637780"/>
    <w:rsid w:val="006400A0"/>
    <w:rsid w:val="00640960"/>
    <w:rsid w:val="00640BA0"/>
    <w:rsid w:val="006424FA"/>
    <w:rsid w:val="00642A53"/>
    <w:rsid w:val="00642E6F"/>
    <w:rsid w:val="006432C0"/>
    <w:rsid w:val="0064357F"/>
    <w:rsid w:val="00643DD4"/>
    <w:rsid w:val="00644332"/>
    <w:rsid w:val="0064474B"/>
    <w:rsid w:val="00645182"/>
    <w:rsid w:val="006455E1"/>
    <w:rsid w:val="00645601"/>
    <w:rsid w:val="00645A41"/>
    <w:rsid w:val="00645FCB"/>
    <w:rsid w:val="00645FE5"/>
    <w:rsid w:val="006460B0"/>
    <w:rsid w:val="00646690"/>
    <w:rsid w:val="00646902"/>
    <w:rsid w:val="00646B32"/>
    <w:rsid w:val="00647149"/>
    <w:rsid w:val="00647563"/>
    <w:rsid w:val="0064794A"/>
    <w:rsid w:val="00647B98"/>
    <w:rsid w:val="00647E6A"/>
    <w:rsid w:val="006505E0"/>
    <w:rsid w:val="006506AD"/>
    <w:rsid w:val="006507F9"/>
    <w:rsid w:val="006509FA"/>
    <w:rsid w:val="0065189D"/>
    <w:rsid w:val="00652405"/>
    <w:rsid w:val="00652628"/>
    <w:rsid w:val="00652A22"/>
    <w:rsid w:val="00652DB0"/>
    <w:rsid w:val="00652FB2"/>
    <w:rsid w:val="00653693"/>
    <w:rsid w:val="006544CE"/>
    <w:rsid w:val="00654516"/>
    <w:rsid w:val="00654B4D"/>
    <w:rsid w:val="00655781"/>
    <w:rsid w:val="00655999"/>
    <w:rsid w:val="006564E9"/>
    <w:rsid w:val="00656509"/>
    <w:rsid w:val="00656520"/>
    <w:rsid w:val="006566CB"/>
    <w:rsid w:val="006568C7"/>
    <w:rsid w:val="00656C69"/>
    <w:rsid w:val="00657043"/>
    <w:rsid w:val="00657866"/>
    <w:rsid w:val="00657BA3"/>
    <w:rsid w:val="00657BE9"/>
    <w:rsid w:val="00660799"/>
    <w:rsid w:val="006607D4"/>
    <w:rsid w:val="00660AFA"/>
    <w:rsid w:val="00660D32"/>
    <w:rsid w:val="00660DD2"/>
    <w:rsid w:val="00662796"/>
    <w:rsid w:val="00662911"/>
    <w:rsid w:val="00662913"/>
    <w:rsid w:val="00662EF9"/>
    <w:rsid w:val="006636E1"/>
    <w:rsid w:val="00663BCC"/>
    <w:rsid w:val="00664028"/>
    <w:rsid w:val="006643B2"/>
    <w:rsid w:val="0066460D"/>
    <w:rsid w:val="006646EF"/>
    <w:rsid w:val="00664910"/>
    <w:rsid w:val="006651D2"/>
    <w:rsid w:val="006655BA"/>
    <w:rsid w:val="00665BA6"/>
    <w:rsid w:val="0066623F"/>
    <w:rsid w:val="0066721F"/>
    <w:rsid w:val="00667774"/>
    <w:rsid w:val="00670AFB"/>
    <w:rsid w:val="00670BD6"/>
    <w:rsid w:val="006718FB"/>
    <w:rsid w:val="00671989"/>
    <w:rsid w:val="006729B5"/>
    <w:rsid w:val="00672AA4"/>
    <w:rsid w:val="00672B64"/>
    <w:rsid w:val="00672C8B"/>
    <w:rsid w:val="00674702"/>
    <w:rsid w:val="00675B93"/>
    <w:rsid w:val="00675D03"/>
    <w:rsid w:val="0067624C"/>
    <w:rsid w:val="006762A1"/>
    <w:rsid w:val="00676ECE"/>
    <w:rsid w:val="006771B0"/>
    <w:rsid w:val="00677BE4"/>
    <w:rsid w:val="00677EA3"/>
    <w:rsid w:val="0068017E"/>
    <w:rsid w:val="00680596"/>
    <w:rsid w:val="00681141"/>
    <w:rsid w:val="006815C1"/>
    <w:rsid w:val="006820F1"/>
    <w:rsid w:val="0068221F"/>
    <w:rsid w:val="006827B6"/>
    <w:rsid w:val="00682A0C"/>
    <w:rsid w:val="00683735"/>
    <w:rsid w:val="00683DA5"/>
    <w:rsid w:val="00684A98"/>
    <w:rsid w:val="00684E85"/>
    <w:rsid w:val="0068504D"/>
    <w:rsid w:val="0068506A"/>
    <w:rsid w:val="00686401"/>
    <w:rsid w:val="006865CB"/>
    <w:rsid w:val="0068664F"/>
    <w:rsid w:val="0068695A"/>
    <w:rsid w:val="006879C3"/>
    <w:rsid w:val="0069018C"/>
    <w:rsid w:val="0069020E"/>
    <w:rsid w:val="0069031D"/>
    <w:rsid w:val="0069175B"/>
    <w:rsid w:val="006919D7"/>
    <w:rsid w:val="00692037"/>
    <w:rsid w:val="00692138"/>
    <w:rsid w:val="006925BA"/>
    <w:rsid w:val="006933D2"/>
    <w:rsid w:val="0069344E"/>
    <w:rsid w:val="00693780"/>
    <w:rsid w:val="0069378D"/>
    <w:rsid w:val="00693CA9"/>
    <w:rsid w:val="006941BC"/>
    <w:rsid w:val="0069439A"/>
    <w:rsid w:val="00694843"/>
    <w:rsid w:val="00694C1B"/>
    <w:rsid w:val="00694FCA"/>
    <w:rsid w:val="006953F3"/>
    <w:rsid w:val="00695F16"/>
    <w:rsid w:val="00696628"/>
    <w:rsid w:val="00696710"/>
    <w:rsid w:val="00696823"/>
    <w:rsid w:val="00696D7D"/>
    <w:rsid w:val="006972CE"/>
    <w:rsid w:val="00697907"/>
    <w:rsid w:val="00697C44"/>
    <w:rsid w:val="006A077A"/>
    <w:rsid w:val="006A11EC"/>
    <w:rsid w:val="006A1441"/>
    <w:rsid w:val="006A15A4"/>
    <w:rsid w:val="006A1613"/>
    <w:rsid w:val="006A1B6F"/>
    <w:rsid w:val="006A1EBD"/>
    <w:rsid w:val="006A20B6"/>
    <w:rsid w:val="006A22BA"/>
    <w:rsid w:val="006A298B"/>
    <w:rsid w:val="006A2EC5"/>
    <w:rsid w:val="006A317E"/>
    <w:rsid w:val="006A3541"/>
    <w:rsid w:val="006A36AE"/>
    <w:rsid w:val="006A4057"/>
    <w:rsid w:val="006A4596"/>
    <w:rsid w:val="006A47A6"/>
    <w:rsid w:val="006A49B0"/>
    <w:rsid w:val="006A4DFF"/>
    <w:rsid w:val="006A4E6C"/>
    <w:rsid w:val="006A4F29"/>
    <w:rsid w:val="006A52F8"/>
    <w:rsid w:val="006A5318"/>
    <w:rsid w:val="006A55F9"/>
    <w:rsid w:val="006A5A74"/>
    <w:rsid w:val="006A5AA7"/>
    <w:rsid w:val="006A6804"/>
    <w:rsid w:val="006A6E26"/>
    <w:rsid w:val="006A70B5"/>
    <w:rsid w:val="006A730E"/>
    <w:rsid w:val="006A74AD"/>
    <w:rsid w:val="006A7685"/>
    <w:rsid w:val="006A7850"/>
    <w:rsid w:val="006A7977"/>
    <w:rsid w:val="006A7FBB"/>
    <w:rsid w:val="006B01FE"/>
    <w:rsid w:val="006B05ED"/>
    <w:rsid w:val="006B0A7E"/>
    <w:rsid w:val="006B1895"/>
    <w:rsid w:val="006B1943"/>
    <w:rsid w:val="006B1AEF"/>
    <w:rsid w:val="006B1B7B"/>
    <w:rsid w:val="006B1DCF"/>
    <w:rsid w:val="006B2295"/>
    <w:rsid w:val="006B2442"/>
    <w:rsid w:val="006B2574"/>
    <w:rsid w:val="006B2699"/>
    <w:rsid w:val="006B29F3"/>
    <w:rsid w:val="006B3439"/>
    <w:rsid w:val="006B3AB6"/>
    <w:rsid w:val="006B3BA2"/>
    <w:rsid w:val="006B3FF8"/>
    <w:rsid w:val="006B4453"/>
    <w:rsid w:val="006B460B"/>
    <w:rsid w:val="006B5044"/>
    <w:rsid w:val="006B5425"/>
    <w:rsid w:val="006B58F8"/>
    <w:rsid w:val="006B592A"/>
    <w:rsid w:val="006B6199"/>
    <w:rsid w:val="006B61E7"/>
    <w:rsid w:val="006B6643"/>
    <w:rsid w:val="006B6769"/>
    <w:rsid w:val="006B69EB"/>
    <w:rsid w:val="006B6CAB"/>
    <w:rsid w:val="006B6D85"/>
    <w:rsid w:val="006B6FA2"/>
    <w:rsid w:val="006B7085"/>
    <w:rsid w:val="006B720E"/>
    <w:rsid w:val="006B7335"/>
    <w:rsid w:val="006B7373"/>
    <w:rsid w:val="006B7CBD"/>
    <w:rsid w:val="006C0EB7"/>
    <w:rsid w:val="006C0EDA"/>
    <w:rsid w:val="006C1026"/>
    <w:rsid w:val="006C1897"/>
    <w:rsid w:val="006C24BE"/>
    <w:rsid w:val="006C332C"/>
    <w:rsid w:val="006C3487"/>
    <w:rsid w:val="006C37F6"/>
    <w:rsid w:val="006C41D1"/>
    <w:rsid w:val="006C4483"/>
    <w:rsid w:val="006C4613"/>
    <w:rsid w:val="006C46BD"/>
    <w:rsid w:val="006C4BB7"/>
    <w:rsid w:val="006C5106"/>
    <w:rsid w:val="006C511B"/>
    <w:rsid w:val="006C566B"/>
    <w:rsid w:val="006C60A1"/>
    <w:rsid w:val="006C6279"/>
    <w:rsid w:val="006C6312"/>
    <w:rsid w:val="006C632A"/>
    <w:rsid w:val="006C633B"/>
    <w:rsid w:val="006C636A"/>
    <w:rsid w:val="006C6C66"/>
    <w:rsid w:val="006C707D"/>
    <w:rsid w:val="006C72D0"/>
    <w:rsid w:val="006C787D"/>
    <w:rsid w:val="006C7AC2"/>
    <w:rsid w:val="006C7ACF"/>
    <w:rsid w:val="006C7B57"/>
    <w:rsid w:val="006C7DBC"/>
    <w:rsid w:val="006D06D1"/>
    <w:rsid w:val="006D0866"/>
    <w:rsid w:val="006D0A27"/>
    <w:rsid w:val="006D0C20"/>
    <w:rsid w:val="006D13E6"/>
    <w:rsid w:val="006D149C"/>
    <w:rsid w:val="006D16C1"/>
    <w:rsid w:val="006D2221"/>
    <w:rsid w:val="006D27FE"/>
    <w:rsid w:val="006D2A53"/>
    <w:rsid w:val="006D3A13"/>
    <w:rsid w:val="006D45DC"/>
    <w:rsid w:val="006D4B36"/>
    <w:rsid w:val="006D4D48"/>
    <w:rsid w:val="006D50D5"/>
    <w:rsid w:val="006D609B"/>
    <w:rsid w:val="006D62B3"/>
    <w:rsid w:val="006D6818"/>
    <w:rsid w:val="006D69EE"/>
    <w:rsid w:val="006D6A24"/>
    <w:rsid w:val="006D6AD0"/>
    <w:rsid w:val="006D6DA7"/>
    <w:rsid w:val="006D7D57"/>
    <w:rsid w:val="006D7EEE"/>
    <w:rsid w:val="006E0677"/>
    <w:rsid w:val="006E0994"/>
    <w:rsid w:val="006E1A88"/>
    <w:rsid w:val="006E1ABF"/>
    <w:rsid w:val="006E1E99"/>
    <w:rsid w:val="006E21BA"/>
    <w:rsid w:val="006E24B1"/>
    <w:rsid w:val="006E277A"/>
    <w:rsid w:val="006E28E8"/>
    <w:rsid w:val="006E2D78"/>
    <w:rsid w:val="006E2E7E"/>
    <w:rsid w:val="006E30D7"/>
    <w:rsid w:val="006E36D2"/>
    <w:rsid w:val="006E398D"/>
    <w:rsid w:val="006E490A"/>
    <w:rsid w:val="006E5395"/>
    <w:rsid w:val="006E57F7"/>
    <w:rsid w:val="006E6372"/>
    <w:rsid w:val="006E66D1"/>
    <w:rsid w:val="006E73C8"/>
    <w:rsid w:val="006E79C3"/>
    <w:rsid w:val="006E7B14"/>
    <w:rsid w:val="006E7D22"/>
    <w:rsid w:val="006E7E75"/>
    <w:rsid w:val="006F02EB"/>
    <w:rsid w:val="006F0B4F"/>
    <w:rsid w:val="006F0CDC"/>
    <w:rsid w:val="006F0D3F"/>
    <w:rsid w:val="006F0DA1"/>
    <w:rsid w:val="006F2782"/>
    <w:rsid w:val="006F2C4E"/>
    <w:rsid w:val="006F2CB3"/>
    <w:rsid w:val="006F3293"/>
    <w:rsid w:val="006F4313"/>
    <w:rsid w:val="006F44C1"/>
    <w:rsid w:val="006F44E1"/>
    <w:rsid w:val="006F4891"/>
    <w:rsid w:val="006F4F3C"/>
    <w:rsid w:val="006F5F6E"/>
    <w:rsid w:val="006F6CA2"/>
    <w:rsid w:val="006F6E8F"/>
    <w:rsid w:val="006F702C"/>
    <w:rsid w:val="006F71E5"/>
    <w:rsid w:val="006F79C7"/>
    <w:rsid w:val="006F7A7C"/>
    <w:rsid w:val="007006EB"/>
    <w:rsid w:val="0070071E"/>
    <w:rsid w:val="007018FC"/>
    <w:rsid w:val="00702817"/>
    <w:rsid w:val="00702AB5"/>
    <w:rsid w:val="00702AE3"/>
    <w:rsid w:val="00702D27"/>
    <w:rsid w:val="00703A66"/>
    <w:rsid w:val="0070499D"/>
    <w:rsid w:val="00704C7F"/>
    <w:rsid w:val="007052D3"/>
    <w:rsid w:val="00705304"/>
    <w:rsid w:val="00705423"/>
    <w:rsid w:val="00705AC9"/>
    <w:rsid w:val="00705B1E"/>
    <w:rsid w:val="007066BF"/>
    <w:rsid w:val="007068BC"/>
    <w:rsid w:val="00706995"/>
    <w:rsid w:val="007069CF"/>
    <w:rsid w:val="00706B91"/>
    <w:rsid w:val="00706CA7"/>
    <w:rsid w:val="00707600"/>
    <w:rsid w:val="007101DA"/>
    <w:rsid w:val="00710BD6"/>
    <w:rsid w:val="00710DC4"/>
    <w:rsid w:val="007116B2"/>
    <w:rsid w:val="00711B6E"/>
    <w:rsid w:val="00711F58"/>
    <w:rsid w:val="0071249A"/>
    <w:rsid w:val="0071268B"/>
    <w:rsid w:val="007126E4"/>
    <w:rsid w:val="00712D9C"/>
    <w:rsid w:val="00712FA6"/>
    <w:rsid w:val="00715242"/>
    <w:rsid w:val="007153CB"/>
    <w:rsid w:val="007157D4"/>
    <w:rsid w:val="007159A4"/>
    <w:rsid w:val="00715CA6"/>
    <w:rsid w:val="00716232"/>
    <w:rsid w:val="00716B94"/>
    <w:rsid w:val="007172B3"/>
    <w:rsid w:val="0071765F"/>
    <w:rsid w:val="00717C95"/>
    <w:rsid w:val="00717DD5"/>
    <w:rsid w:val="00717DF3"/>
    <w:rsid w:val="00717E75"/>
    <w:rsid w:val="00717F49"/>
    <w:rsid w:val="007200FC"/>
    <w:rsid w:val="007206D6"/>
    <w:rsid w:val="00720A25"/>
    <w:rsid w:val="00720B3E"/>
    <w:rsid w:val="00720B47"/>
    <w:rsid w:val="007211FA"/>
    <w:rsid w:val="007212EE"/>
    <w:rsid w:val="00721825"/>
    <w:rsid w:val="00721B0D"/>
    <w:rsid w:val="00721D98"/>
    <w:rsid w:val="00721ED7"/>
    <w:rsid w:val="007224EE"/>
    <w:rsid w:val="00722DA7"/>
    <w:rsid w:val="00723928"/>
    <w:rsid w:val="0072401E"/>
    <w:rsid w:val="00724408"/>
    <w:rsid w:val="00724996"/>
    <w:rsid w:val="00725803"/>
    <w:rsid w:val="00726B48"/>
    <w:rsid w:val="00727382"/>
    <w:rsid w:val="007274B7"/>
    <w:rsid w:val="00727A4D"/>
    <w:rsid w:val="00727D2C"/>
    <w:rsid w:val="00730C9F"/>
    <w:rsid w:val="00730E9A"/>
    <w:rsid w:val="00730FF3"/>
    <w:rsid w:val="00731374"/>
    <w:rsid w:val="00731F0A"/>
    <w:rsid w:val="007321EE"/>
    <w:rsid w:val="007324C7"/>
    <w:rsid w:val="00732D82"/>
    <w:rsid w:val="00735358"/>
    <w:rsid w:val="007357E7"/>
    <w:rsid w:val="00735E60"/>
    <w:rsid w:val="00736D47"/>
    <w:rsid w:val="00737113"/>
    <w:rsid w:val="007375C5"/>
    <w:rsid w:val="00737705"/>
    <w:rsid w:val="00737AED"/>
    <w:rsid w:val="00740344"/>
    <w:rsid w:val="00740F84"/>
    <w:rsid w:val="0074107F"/>
    <w:rsid w:val="00741FAF"/>
    <w:rsid w:val="00742277"/>
    <w:rsid w:val="007426B1"/>
    <w:rsid w:val="00742E3C"/>
    <w:rsid w:val="007430A5"/>
    <w:rsid w:val="00743A6A"/>
    <w:rsid w:val="00743C9E"/>
    <w:rsid w:val="00743D2A"/>
    <w:rsid w:val="00743DB0"/>
    <w:rsid w:val="00743F27"/>
    <w:rsid w:val="0074430E"/>
    <w:rsid w:val="00744392"/>
    <w:rsid w:val="00744491"/>
    <w:rsid w:val="0074450B"/>
    <w:rsid w:val="00744D37"/>
    <w:rsid w:val="0074534B"/>
    <w:rsid w:val="00745A1A"/>
    <w:rsid w:val="00745B82"/>
    <w:rsid w:val="00745D7B"/>
    <w:rsid w:val="0074619F"/>
    <w:rsid w:val="00746E68"/>
    <w:rsid w:val="007473D4"/>
    <w:rsid w:val="0074751D"/>
    <w:rsid w:val="0074770E"/>
    <w:rsid w:val="0074774A"/>
    <w:rsid w:val="007479F6"/>
    <w:rsid w:val="007501C2"/>
    <w:rsid w:val="00750711"/>
    <w:rsid w:val="00750F13"/>
    <w:rsid w:val="007511B8"/>
    <w:rsid w:val="0075157B"/>
    <w:rsid w:val="0075192A"/>
    <w:rsid w:val="00751A24"/>
    <w:rsid w:val="00751F74"/>
    <w:rsid w:val="00752591"/>
    <w:rsid w:val="00754237"/>
    <w:rsid w:val="00754376"/>
    <w:rsid w:val="0075437C"/>
    <w:rsid w:val="00754414"/>
    <w:rsid w:val="007545FD"/>
    <w:rsid w:val="00754890"/>
    <w:rsid w:val="00756270"/>
    <w:rsid w:val="00756427"/>
    <w:rsid w:val="007565F0"/>
    <w:rsid w:val="00756D6E"/>
    <w:rsid w:val="00757246"/>
    <w:rsid w:val="00757BF7"/>
    <w:rsid w:val="00757E0E"/>
    <w:rsid w:val="007602A1"/>
    <w:rsid w:val="007609FD"/>
    <w:rsid w:val="00760A94"/>
    <w:rsid w:val="00761813"/>
    <w:rsid w:val="00761CFF"/>
    <w:rsid w:val="00762050"/>
    <w:rsid w:val="007624FB"/>
    <w:rsid w:val="00762C79"/>
    <w:rsid w:val="007633BC"/>
    <w:rsid w:val="0076360A"/>
    <w:rsid w:val="00763B67"/>
    <w:rsid w:val="00763E31"/>
    <w:rsid w:val="00763F82"/>
    <w:rsid w:val="00764966"/>
    <w:rsid w:val="00764A13"/>
    <w:rsid w:val="00764D65"/>
    <w:rsid w:val="00764F50"/>
    <w:rsid w:val="0076537C"/>
    <w:rsid w:val="007655EA"/>
    <w:rsid w:val="00765652"/>
    <w:rsid w:val="00765A13"/>
    <w:rsid w:val="00765A47"/>
    <w:rsid w:val="007660FF"/>
    <w:rsid w:val="0076656F"/>
    <w:rsid w:val="007665E8"/>
    <w:rsid w:val="00766655"/>
    <w:rsid w:val="00766A0E"/>
    <w:rsid w:val="00766B81"/>
    <w:rsid w:val="00766BFE"/>
    <w:rsid w:val="00766FE3"/>
    <w:rsid w:val="00767196"/>
    <w:rsid w:val="007672A3"/>
    <w:rsid w:val="0076784B"/>
    <w:rsid w:val="007679B3"/>
    <w:rsid w:val="007709CB"/>
    <w:rsid w:val="00770E89"/>
    <w:rsid w:val="00770FB8"/>
    <w:rsid w:val="007712A8"/>
    <w:rsid w:val="0077142A"/>
    <w:rsid w:val="00771438"/>
    <w:rsid w:val="0077149A"/>
    <w:rsid w:val="00771D6B"/>
    <w:rsid w:val="007723BC"/>
    <w:rsid w:val="007725C2"/>
    <w:rsid w:val="0077271D"/>
    <w:rsid w:val="007728AB"/>
    <w:rsid w:val="00772965"/>
    <w:rsid w:val="00772D48"/>
    <w:rsid w:val="00772E69"/>
    <w:rsid w:val="00773270"/>
    <w:rsid w:val="0077339E"/>
    <w:rsid w:val="00773652"/>
    <w:rsid w:val="007737F8"/>
    <w:rsid w:val="007745FD"/>
    <w:rsid w:val="00774668"/>
    <w:rsid w:val="00774F09"/>
    <w:rsid w:val="00775B57"/>
    <w:rsid w:val="0077605C"/>
    <w:rsid w:val="007765B1"/>
    <w:rsid w:val="00776A4A"/>
    <w:rsid w:val="00776F52"/>
    <w:rsid w:val="0077703C"/>
    <w:rsid w:val="00777BD0"/>
    <w:rsid w:val="00777EEA"/>
    <w:rsid w:val="007803C7"/>
    <w:rsid w:val="00780E0C"/>
    <w:rsid w:val="00780E2A"/>
    <w:rsid w:val="00781710"/>
    <w:rsid w:val="00782A79"/>
    <w:rsid w:val="007830BF"/>
    <w:rsid w:val="007836B1"/>
    <w:rsid w:val="0078370B"/>
    <w:rsid w:val="00783C53"/>
    <w:rsid w:val="00783E63"/>
    <w:rsid w:val="0078491B"/>
    <w:rsid w:val="00784BE1"/>
    <w:rsid w:val="00784F17"/>
    <w:rsid w:val="00785206"/>
    <w:rsid w:val="0078536F"/>
    <w:rsid w:val="007860AA"/>
    <w:rsid w:val="007866EA"/>
    <w:rsid w:val="00786902"/>
    <w:rsid w:val="00786D75"/>
    <w:rsid w:val="00786EEC"/>
    <w:rsid w:val="00786F25"/>
    <w:rsid w:val="007873BE"/>
    <w:rsid w:val="007904C5"/>
    <w:rsid w:val="00790B53"/>
    <w:rsid w:val="00790D03"/>
    <w:rsid w:val="00790EBD"/>
    <w:rsid w:val="00791104"/>
    <w:rsid w:val="00791336"/>
    <w:rsid w:val="007915D1"/>
    <w:rsid w:val="00791A89"/>
    <w:rsid w:val="00791CCF"/>
    <w:rsid w:val="00791DFD"/>
    <w:rsid w:val="00791EE2"/>
    <w:rsid w:val="007927AA"/>
    <w:rsid w:val="00792D2A"/>
    <w:rsid w:val="00792D5D"/>
    <w:rsid w:val="007935A7"/>
    <w:rsid w:val="007935CA"/>
    <w:rsid w:val="00793612"/>
    <w:rsid w:val="00793867"/>
    <w:rsid w:val="00793DE2"/>
    <w:rsid w:val="00793F3B"/>
    <w:rsid w:val="00793F7F"/>
    <w:rsid w:val="00794017"/>
    <w:rsid w:val="007942DA"/>
    <w:rsid w:val="00794574"/>
    <w:rsid w:val="007945C3"/>
    <w:rsid w:val="00794803"/>
    <w:rsid w:val="00794A39"/>
    <w:rsid w:val="007954C7"/>
    <w:rsid w:val="00795552"/>
    <w:rsid w:val="007959E8"/>
    <w:rsid w:val="00795A9E"/>
    <w:rsid w:val="00795AF2"/>
    <w:rsid w:val="00796757"/>
    <w:rsid w:val="00796AC7"/>
    <w:rsid w:val="00797F15"/>
    <w:rsid w:val="007A0095"/>
    <w:rsid w:val="007A041A"/>
    <w:rsid w:val="007A0C54"/>
    <w:rsid w:val="007A1517"/>
    <w:rsid w:val="007A168A"/>
    <w:rsid w:val="007A1D34"/>
    <w:rsid w:val="007A1DBE"/>
    <w:rsid w:val="007A2514"/>
    <w:rsid w:val="007A2872"/>
    <w:rsid w:val="007A2F05"/>
    <w:rsid w:val="007A3AEF"/>
    <w:rsid w:val="007A3B76"/>
    <w:rsid w:val="007A43EE"/>
    <w:rsid w:val="007A455C"/>
    <w:rsid w:val="007A45AC"/>
    <w:rsid w:val="007A582F"/>
    <w:rsid w:val="007A5AF9"/>
    <w:rsid w:val="007A6B46"/>
    <w:rsid w:val="007A6C0A"/>
    <w:rsid w:val="007A6CB2"/>
    <w:rsid w:val="007A6ED9"/>
    <w:rsid w:val="007A731B"/>
    <w:rsid w:val="007A76B7"/>
    <w:rsid w:val="007A76DE"/>
    <w:rsid w:val="007B0FBF"/>
    <w:rsid w:val="007B1315"/>
    <w:rsid w:val="007B17AA"/>
    <w:rsid w:val="007B1E2E"/>
    <w:rsid w:val="007B2D60"/>
    <w:rsid w:val="007B325B"/>
    <w:rsid w:val="007B35DA"/>
    <w:rsid w:val="007B404A"/>
    <w:rsid w:val="007B4629"/>
    <w:rsid w:val="007B46BC"/>
    <w:rsid w:val="007B4A66"/>
    <w:rsid w:val="007B517C"/>
    <w:rsid w:val="007B5760"/>
    <w:rsid w:val="007B59DC"/>
    <w:rsid w:val="007B5E1D"/>
    <w:rsid w:val="007B5F40"/>
    <w:rsid w:val="007B6276"/>
    <w:rsid w:val="007B6AB2"/>
    <w:rsid w:val="007B6E1B"/>
    <w:rsid w:val="007B722C"/>
    <w:rsid w:val="007B7653"/>
    <w:rsid w:val="007B7A3B"/>
    <w:rsid w:val="007B7A7C"/>
    <w:rsid w:val="007C02E2"/>
    <w:rsid w:val="007C03EE"/>
    <w:rsid w:val="007C07E9"/>
    <w:rsid w:val="007C0C2E"/>
    <w:rsid w:val="007C1131"/>
    <w:rsid w:val="007C1330"/>
    <w:rsid w:val="007C16CF"/>
    <w:rsid w:val="007C1E69"/>
    <w:rsid w:val="007C26D0"/>
    <w:rsid w:val="007C26E0"/>
    <w:rsid w:val="007C2A1A"/>
    <w:rsid w:val="007C2BFD"/>
    <w:rsid w:val="007C31FC"/>
    <w:rsid w:val="007C3481"/>
    <w:rsid w:val="007C41B0"/>
    <w:rsid w:val="007C5108"/>
    <w:rsid w:val="007C53BD"/>
    <w:rsid w:val="007C57AD"/>
    <w:rsid w:val="007C58BC"/>
    <w:rsid w:val="007C5B71"/>
    <w:rsid w:val="007C6767"/>
    <w:rsid w:val="007C69A8"/>
    <w:rsid w:val="007C6C92"/>
    <w:rsid w:val="007C7087"/>
    <w:rsid w:val="007C76B1"/>
    <w:rsid w:val="007D0588"/>
    <w:rsid w:val="007D09BC"/>
    <w:rsid w:val="007D0AEC"/>
    <w:rsid w:val="007D0C42"/>
    <w:rsid w:val="007D0C76"/>
    <w:rsid w:val="007D12F4"/>
    <w:rsid w:val="007D1338"/>
    <w:rsid w:val="007D13C6"/>
    <w:rsid w:val="007D23B2"/>
    <w:rsid w:val="007D3743"/>
    <w:rsid w:val="007D37AA"/>
    <w:rsid w:val="007D4E29"/>
    <w:rsid w:val="007D5734"/>
    <w:rsid w:val="007D5C3F"/>
    <w:rsid w:val="007D5E99"/>
    <w:rsid w:val="007D5FD0"/>
    <w:rsid w:val="007D6313"/>
    <w:rsid w:val="007D6399"/>
    <w:rsid w:val="007D660D"/>
    <w:rsid w:val="007D669A"/>
    <w:rsid w:val="007D694F"/>
    <w:rsid w:val="007D6ED3"/>
    <w:rsid w:val="007D758F"/>
    <w:rsid w:val="007E091C"/>
    <w:rsid w:val="007E0A51"/>
    <w:rsid w:val="007E0B93"/>
    <w:rsid w:val="007E3118"/>
    <w:rsid w:val="007E340F"/>
    <w:rsid w:val="007E354F"/>
    <w:rsid w:val="007E428A"/>
    <w:rsid w:val="007E4EB7"/>
    <w:rsid w:val="007E51AA"/>
    <w:rsid w:val="007E53B8"/>
    <w:rsid w:val="007E5BC4"/>
    <w:rsid w:val="007E5DE0"/>
    <w:rsid w:val="007E654D"/>
    <w:rsid w:val="007E6A19"/>
    <w:rsid w:val="007E6A34"/>
    <w:rsid w:val="007E7585"/>
    <w:rsid w:val="007E7633"/>
    <w:rsid w:val="007E7C5F"/>
    <w:rsid w:val="007E7FF7"/>
    <w:rsid w:val="007F01AC"/>
    <w:rsid w:val="007F03BE"/>
    <w:rsid w:val="007F0775"/>
    <w:rsid w:val="007F0A73"/>
    <w:rsid w:val="007F0B53"/>
    <w:rsid w:val="007F1231"/>
    <w:rsid w:val="007F1720"/>
    <w:rsid w:val="007F176F"/>
    <w:rsid w:val="007F1A08"/>
    <w:rsid w:val="007F1DAC"/>
    <w:rsid w:val="007F1FE0"/>
    <w:rsid w:val="007F2615"/>
    <w:rsid w:val="007F26B7"/>
    <w:rsid w:val="007F2911"/>
    <w:rsid w:val="007F3A72"/>
    <w:rsid w:val="007F3D86"/>
    <w:rsid w:val="007F3F00"/>
    <w:rsid w:val="007F423A"/>
    <w:rsid w:val="007F5132"/>
    <w:rsid w:val="007F5176"/>
    <w:rsid w:val="007F5190"/>
    <w:rsid w:val="007F51A7"/>
    <w:rsid w:val="007F55D6"/>
    <w:rsid w:val="007F569A"/>
    <w:rsid w:val="007F70DE"/>
    <w:rsid w:val="007F75DC"/>
    <w:rsid w:val="007F7B23"/>
    <w:rsid w:val="00800310"/>
    <w:rsid w:val="00800430"/>
    <w:rsid w:val="00801232"/>
    <w:rsid w:val="00801255"/>
    <w:rsid w:val="00802165"/>
    <w:rsid w:val="008021D2"/>
    <w:rsid w:val="0080294C"/>
    <w:rsid w:val="00802AFB"/>
    <w:rsid w:val="00802DC6"/>
    <w:rsid w:val="00803323"/>
    <w:rsid w:val="00803609"/>
    <w:rsid w:val="00803735"/>
    <w:rsid w:val="00803915"/>
    <w:rsid w:val="008050F7"/>
    <w:rsid w:val="0080528A"/>
    <w:rsid w:val="008057B6"/>
    <w:rsid w:val="00806017"/>
    <w:rsid w:val="0080638C"/>
    <w:rsid w:val="00806393"/>
    <w:rsid w:val="00806964"/>
    <w:rsid w:val="00806EC7"/>
    <w:rsid w:val="00807787"/>
    <w:rsid w:val="00807E52"/>
    <w:rsid w:val="008106E4"/>
    <w:rsid w:val="00810826"/>
    <w:rsid w:val="008109A8"/>
    <w:rsid w:val="00810F2C"/>
    <w:rsid w:val="008117F8"/>
    <w:rsid w:val="008119E4"/>
    <w:rsid w:val="00811AC1"/>
    <w:rsid w:val="00812490"/>
    <w:rsid w:val="00812541"/>
    <w:rsid w:val="00812791"/>
    <w:rsid w:val="00812D5D"/>
    <w:rsid w:val="00812D9D"/>
    <w:rsid w:val="00812E49"/>
    <w:rsid w:val="00813826"/>
    <w:rsid w:val="00813F82"/>
    <w:rsid w:val="0081488C"/>
    <w:rsid w:val="00814E3C"/>
    <w:rsid w:val="00815BB5"/>
    <w:rsid w:val="00815C97"/>
    <w:rsid w:val="00815F1C"/>
    <w:rsid w:val="0081638F"/>
    <w:rsid w:val="008170E8"/>
    <w:rsid w:val="00817621"/>
    <w:rsid w:val="00817697"/>
    <w:rsid w:val="00820341"/>
    <w:rsid w:val="008203A9"/>
    <w:rsid w:val="00820AE2"/>
    <w:rsid w:val="00820BFC"/>
    <w:rsid w:val="00821091"/>
    <w:rsid w:val="008216C1"/>
    <w:rsid w:val="00821782"/>
    <w:rsid w:val="0082189E"/>
    <w:rsid w:val="00821C7D"/>
    <w:rsid w:val="0082280E"/>
    <w:rsid w:val="00822824"/>
    <w:rsid w:val="00822A96"/>
    <w:rsid w:val="00822CA8"/>
    <w:rsid w:val="008234D6"/>
    <w:rsid w:val="00823BE7"/>
    <w:rsid w:val="00823C7F"/>
    <w:rsid w:val="00824097"/>
    <w:rsid w:val="008243A4"/>
    <w:rsid w:val="00824536"/>
    <w:rsid w:val="008247EE"/>
    <w:rsid w:val="00825384"/>
    <w:rsid w:val="008259FD"/>
    <w:rsid w:val="00825AEC"/>
    <w:rsid w:val="00825DCE"/>
    <w:rsid w:val="008268A7"/>
    <w:rsid w:val="00826923"/>
    <w:rsid w:val="0082742A"/>
    <w:rsid w:val="00827905"/>
    <w:rsid w:val="00827C3A"/>
    <w:rsid w:val="00827DED"/>
    <w:rsid w:val="00827E50"/>
    <w:rsid w:val="00830012"/>
    <w:rsid w:val="0083029B"/>
    <w:rsid w:val="008304E0"/>
    <w:rsid w:val="008308FF"/>
    <w:rsid w:val="0083121A"/>
    <w:rsid w:val="00831A0F"/>
    <w:rsid w:val="00832095"/>
    <w:rsid w:val="008324DA"/>
    <w:rsid w:val="00832E35"/>
    <w:rsid w:val="008340CE"/>
    <w:rsid w:val="00834602"/>
    <w:rsid w:val="00834B62"/>
    <w:rsid w:val="00834C06"/>
    <w:rsid w:val="00834D92"/>
    <w:rsid w:val="00835457"/>
    <w:rsid w:val="0083567F"/>
    <w:rsid w:val="0083568F"/>
    <w:rsid w:val="00835A55"/>
    <w:rsid w:val="00835BCE"/>
    <w:rsid w:val="00835F6D"/>
    <w:rsid w:val="00836B01"/>
    <w:rsid w:val="00836C28"/>
    <w:rsid w:val="00836FB1"/>
    <w:rsid w:val="008370C2"/>
    <w:rsid w:val="008376C2"/>
    <w:rsid w:val="008376D5"/>
    <w:rsid w:val="00840604"/>
    <w:rsid w:val="00840A9E"/>
    <w:rsid w:val="00840AEE"/>
    <w:rsid w:val="0084102A"/>
    <w:rsid w:val="00841191"/>
    <w:rsid w:val="00841405"/>
    <w:rsid w:val="00841A2F"/>
    <w:rsid w:val="00841A9D"/>
    <w:rsid w:val="00841E9C"/>
    <w:rsid w:val="0084231A"/>
    <w:rsid w:val="00842762"/>
    <w:rsid w:val="00842C46"/>
    <w:rsid w:val="00842D2D"/>
    <w:rsid w:val="00843490"/>
    <w:rsid w:val="00843808"/>
    <w:rsid w:val="00844961"/>
    <w:rsid w:val="00844975"/>
    <w:rsid w:val="00844D5B"/>
    <w:rsid w:val="00844DC1"/>
    <w:rsid w:val="00844E28"/>
    <w:rsid w:val="00844F8C"/>
    <w:rsid w:val="008450A6"/>
    <w:rsid w:val="008455AA"/>
    <w:rsid w:val="008458CF"/>
    <w:rsid w:val="008458E3"/>
    <w:rsid w:val="00845B21"/>
    <w:rsid w:val="00845B56"/>
    <w:rsid w:val="008461CF"/>
    <w:rsid w:val="00846206"/>
    <w:rsid w:val="00846A37"/>
    <w:rsid w:val="00846DA5"/>
    <w:rsid w:val="00846F01"/>
    <w:rsid w:val="0084704C"/>
    <w:rsid w:val="008470AC"/>
    <w:rsid w:val="00847501"/>
    <w:rsid w:val="00847674"/>
    <w:rsid w:val="00847B99"/>
    <w:rsid w:val="00847EA8"/>
    <w:rsid w:val="00847F1C"/>
    <w:rsid w:val="0085005D"/>
    <w:rsid w:val="00851678"/>
    <w:rsid w:val="00852B6B"/>
    <w:rsid w:val="00852D37"/>
    <w:rsid w:val="00852F97"/>
    <w:rsid w:val="0085358B"/>
    <w:rsid w:val="00853707"/>
    <w:rsid w:val="00854198"/>
    <w:rsid w:val="00854F5E"/>
    <w:rsid w:val="008552F9"/>
    <w:rsid w:val="00855B75"/>
    <w:rsid w:val="00855F7C"/>
    <w:rsid w:val="00856020"/>
    <w:rsid w:val="00856063"/>
    <w:rsid w:val="00856142"/>
    <w:rsid w:val="008561B0"/>
    <w:rsid w:val="00856754"/>
    <w:rsid w:val="00856A06"/>
    <w:rsid w:val="00857657"/>
    <w:rsid w:val="00857E08"/>
    <w:rsid w:val="00857EF6"/>
    <w:rsid w:val="00857F86"/>
    <w:rsid w:val="00860025"/>
    <w:rsid w:val="0086028C"/>
    <w:rsid w:val="00860837"/>
    <w:rsid w:val="008611B9"/>
    <w:rsid w:val="0086144D"/>
    <w:rsid w:val="0086149E"/>
    <w:rsid w:val="008616CA"/>
    <w:rsid w:val="00861A73"/>
    <w:rsid w:val="00861C89"/>
    <w:rsid w:val="00861CB7"/>
    <w:rsid w:val="00861F46"/>
    <w:rsid w:val="00861FA0"/>
    <w:rsid w:val="00862982"/>
    <w:rsid w:val="008636F6"/>
    <w:rsid w:val="008641BC"/>
    <w:rsid w:val="00864226"/>
    <w:rsid w:val="008642E8"/>
    <w:rsid w:val="008648AD"/>
    <w:rsid w:val="00865159"/>
    <w:rsid w:val="00865D7F"/>
    <w:rsid w:val="00866105"/>
    <w:rsid w:val="008662B2"/>
    <w:rsid w:val="00866A29"/>
    <w:rsid w:val="00866E55"/>
    <w:rsid w:val="008671F5"/>
    <w:rsid w:val="00867760"/>
    <w:rsid w:val="00867967"/>
    <w:rsid w:val="00867D59"/>
    <w:rsid w:val="0087027C"/>
    <w:rsid w:val="008706DA"/>
    <w:rsid w:val="0087079E"/>
    <w:rsid w:val="008714AF"/>
    <w:rsid w:val="008717E2"/>
    <w:rsid w:val="00871875"/>
    <w:rsid w:val="008718A0"/>
    <w:rsid w:val="0087197E"/>
    <w:rsid w:val="008723A2"/>
    <w:rsid w:val="0087293A"/>
    <w:rsid w:val="00872C63"/>
    <w:rsid w:val="00872E55"/>
    <w:rsid w:val="00872F47"/>
    <w:rsid w:val="008730B2"/>
    <w:rsid w:val="00873B24"/>
    <w:rsid w:val="00874090"/>
    <w:rsid w:val="008747F6"/>
    <w:rsid w:val="00874E86"/>
    <w:rsid w:val="00875080"/>
    <w:rsid w:val="008752D2"/>
    <w:rsid w:val="00875916"/>
    <w:rsid w:val="008770E1"/>
    <w:rsid w:val="00877141"/>
    <w:rsid w:val="00877170"/>
    <w:rsid w:val="008778FC"/>
    <w:rsid w:val="00880311"/>
    <w:rsid w:val="00880433"/>
    <w:rsid w:val="00880513"/>
    <w:rsid w:val="00880748"/>
    <w:rsid w:val="008808CE"/>
    <w:rsid w:val="008808FC"/>
    <w:rsid w:val="008811F5"/>
    <w:rsid w:val="00881CD9"/>
    <w:rsid w:val="00881D16"/>
    <w:rsid w:val="00881D47"/>
    <w:rsid w:val="00881D57"/>
    <w:rsid w:val="0088229F"/>
    <w:rsid w:val="00882697"/>
    <w:rsid w:val="00882737"/>
    <w:rsid w:val="00883113"/>
    <w:rsid w:val="00883460"/>
    <w:rsid w:val="00883C5E"/>
    <w:rsid w:val="00884121"/>
    <w:rsid w:val="00884687"/>
    <w:rsid w:val="008846BF"/>
    <w:rsid w:val="00884B6F"/>
    <w:rsid w:val="00884DC8"/>
    <w:rsid w:val="00885620"/>
    <w:rsid w:val="00885809"/>
    <w:rsid w:val="0088588A"/>
    <w:rsid w:val="00886E2B"/>
    <w:rsid w:val="00886FB0"/>
    <w:rsid w:val="00887758"/>
    <w:rsid w:val="00887835"/>
    <w:rsid w:val="00887883"/>
    <w:rsid w:val="00887A6A"/>
    <w:rsid w:val="00887C69"/>
    <w:rsid w:val="008902E2"/>
    <w:rsid w:val="00890723"/>
    <w:rsid w:val="008907FD"/>
    <w:rsid w:val="008909F9"/>
    <w:rsid w:val="00890D2F"/>
    <w:rsid w:val="0089197C"/>
    <w:rsid w:val="00891E33"/>
    <w:rsid w:val="00892366"/>
    <w:rsid w:val="00892545"/>
    <w:rsid w:val="008926B2"/>
    <w:rsid w:val="00892864"/>
    <w:rsid w:val="008928A8"/>
    <w:rsid w:val="008928F2"/>
    <w:rsid w:val="00892A77"/>
    <w:rsid w:val="0089435D"/>
    <w:rsid w:val="00894BEE"/>
    <w:rsid w:val="00895221"/>
    <w:rsid w:val="00895484"/>
    <w:rsid w:val="008955BD"/>
    <w:rsid w:val="00895FFD"/>
    <w:rsid w:val="0089622C"/>
    <w:rsid w:val="00896635"/>
    <w:rsid w:val="00896680"/>
    <w:rsid w:val="008966A6"/>
    <w:rsid w:val="008966CA"/>
    <w:rsid w:val="0089681F"/>
    <w:rsid w:val="00896DA2"/>
    <w:rsid w:val="008972F3"/>
    <w:rsid w:val="00897682"/>
    <w:rsid w:val="008978D4"/>
    <w:rsid w:val="00897936"/>
    <w:rsid w:val="00897B28"/>
    <w:rsid w:val="008A0C92"/>
    <w:rsid w:val="008A10EB"/>
    <w:rsid w:val="008A184C"/>
    <w:rsid w:val="008A1B26"/>
    <w:rsid w:val="008A1CFC"/>
    <w:rsid w:val="008A1E25"/>
    <w:rsid w:val="008A3573"/>
    <w:rsid w:val="008A38C8"/>
    <w:rsid w:val="008A39C4"/>
    <w:rsid w:val="008A3BEC"/>
    <w:rsid w:val="008A3C45"/>
    <w:rsid w:val="008A3CAF"/>
    <w:rsid w:val="008A3EF2"/>
    <w:rsid w:val="008A4C54"/>
    <w:rsid w:val="008A5E40"/>
    <w:rsid w:val="008A5EA1"/>
    <w:rsid w:val="008A6E3A"/>
    <w:rsid w:val="008A743A"/>
    <w:rsid w:val="008A7575"/>
    <w:rsid w:val="008A7611"/>
    <w:rsid w:val="008A78D2"/>
    <w:rsid w:val="008A7EDA"/>
    <w:rsid w:val="008A7F6A"/>
    <w:rsid w:val="008A7F7C"/>
    <w:rsid w:val="008B02B3"/>
    <w:rsid w:val="008B08D0"/>
    <w:rsid w:val="008B1180"/>
    <w:rsid w:val="008B1D67"/>
    <w:rsid w:val="008B1DA7"/>
    <w:rsid w:val="008B1DAA"/>
    <w:rsid w:val="008B20C9"/>
    <w:rsid w:val="008B258A"/>
    <w:rsid w:val="008B2D39"/>
    <w:rsid w:val="008B31C3"/>
    <w:rsid w:val="008B321C"/>
    <w:rsid w:val="008B3F38"/>
    <w:rsid w:val="008B454A"/>
    <w:rsid w:val="008B48E8"/>
    <w:rsid w:val="008B491A"/>
    <w:rsid w:val="008B4B91"/>
    <w:rsid w:val="008B4E2C"/>
    <w:rsid w:val="008B5988"/>
    <w:rsid w:val="008B59F6"/>
    <w:rsid w:val="008B612A"/>
    <w:rsid w:val="008B6753"/>
    <w:rsid w:val="008B6A9C"/>
    <w:rsid w:val="008B6BB3"/>
    <w:rsid w:val="008B6DA1"/>
    <w:rsid w:val="008B794D"/>
    <w:rsid w:val="008B7D71"/>
    <w:rsid w:val="008C05E2"/>
    <w:rsid w:val="008C0A71"/>
    <w:rsid w:val="008C0E30"/>
    <w:rsid w:val="008C0FF4"/>
    <w:rsid w:val="008C11F6"/>
    <w:rsid w:val="008C128B"/>
    <w:rsid w:val="008C14DC"/>
    <w:rsid w:val="008C163F"/>
    <w:rsid w:val="008C1710"/>
    <w:rsid w:val="008C1B75"/>
    <w:rsid w:val="008C1C8B"/>
    <w:rsid w:val="008C1E15"/>
    <w:rsid w:val="008C1F1F"/>
    <w:rsid w:val="008C26FE"/>
    <w:rsid w:val="008C2958"/>
    <w:rsid w:val="008C3248"/>
    <w:rsid w:val="008C3A59"/>
    <w:rsid w:val="008C3C30"/>
    <w:rsid w:val="008C42E0"/>
    <w:rsid w:val="008C43C7"/>
    <w:rsid w:val="008C4982"/>
    <w:rsid w:val="008C4C7E"/>
    <w:rsid w:val="008C4D9B"/>
    <w:rsid w:val="008C50C9"/>
    <w:rsid w:val="008C5AE7"/>
    <w:rsid w:val="008C5D5F"/>
    <w:rsid w:val="008C60A0"/>
    <w:rsid w:val="008C61F8"/>
    <w:rsid w:val="008C6946"/>
    <w:rsid w:val="008C6C52"/>
    <w:rsid w:val="008C76CE"/>
    <w:rsid w:val="008D01CE"/>
    <w:rsid w:val="008D1158"/>
    <w:rsid w:val="008D1577"/>
    <w:rsid w:val="008D15FA"/>
    <w:rsid w:val="008D1679"/>
    <w:rsid w:val="008D1A41"/>
    <w:rsid w:val="008D1C67"/>
    <w:rsid w:val="008D21C0"/>
    <w:rsid w:val="008D26A4"/>
    <w:rsid w:val="008D26B7"/>
    <w:rsid w:val="008D2BDF"/>
    <w:rsid w:val="008D325E"/>
    <w:rsid w:val="008D35B9"/>
    <w:rsid w:val="008D37D2"/>
    <w:rsid w:val="008D3DA6"/>
    <w:rsid w:val="008D3ECA"/>
    <w:rsid w:val="008D43DF"/>
    <w:rsid w:val="008D4A0C"/>
    <w:rsid w:val="008D4EE0"/>
    <w:rsid w:val="008D4FE9"/>
    <w:rsid w:val="008D523B"/>
    <w:rsid w:val="008D52E9"/>
    <w:rsid w:val="008D55DD"/>
    <w:rsid w:val="008D65B5"/>
    <w:rsid w:val="008D691F"/>
    <w:rsid w:val="008D6988"/>
    <w:rsid w:val="008D6A0B"/>
    <w:rsid w:val="008D6E26"/>
    <w:rsid w:val="008D7252"/>
    <w:rsid w:val="008D7716"/>
    <w:rsid w:val="008D7CC9"/>
    <w:rsid w:val="008E0202"/>
    <w:rsid w:val="008E06A3"/>
    <w:rsid w:val="008E0775"/>
    <w:rsid w:val="008E0926"/>
    <w:rsid w:val="008E09B5"/>
    <w:rsid w:val="008E0A10"/>
    <w:rsid w:val="008E0ACA"/>
    <w:rsid w:val="008E0B6D"/>
    <w:rsid w:val="008E0E17"/>
    <w:rsid w:val="008E1997"/>
    <w:rsid w:val="008E1A38"/>
    <w:rsid w:val="008E1D7E"/>
    <w:rsid w:val="008E1E11"/>
    <w:rsid w:val="008E1E3A"/>
    <w:rsid w:val="008E1F3F"/>
    <w:rsid w:val="008E24EA"/>
    <w:rsid w:val="008E27EB"/>
    <w:rsid w:val="008E29F0"/>
    <w:rsid w:val="008E2BA4"/>
    <w:rsid w:val="008E2C6A"/>
    <w:rsid w:val="008E2CED"/>
    <w:rsid w:val="008E2D86"/>
    <w:rsid w:val="008E2F6B"/>
    <w:rsid w:val="008E3866"/>
    <w:rsid w:val="008E38C3"/>
    <w:rsid w:val="008E420A"/>
    <w:rsid w:val="008E46F5"/>
    <w:rsid w:val="008E47E4"/>
    <w:rsid w:val="008E4D06"/>
    <w:rsid w:val="008E561F"/>
    <w:rsid w:val="008E6195"/>
    <w:rsid w:val="008E67AF"/>
    <w:rsid w:val="008E6816"/>
    <w:rsid w:val="008E68F0"/>
    <w:rsid w:val="008E6EBF"/>
    <w:rsid w:val="008E780D"/>
    <w:rsid w:val="008E7E5D"/>
    <w:rsid w:val="008F0191"/>
    <w:rsid w:val="008F02FA"/>
    <w:rsid w:val="008F0F74"/>
    <w:rsid w:val="008F11CA"/>
    <w:rsid w:val="008F1AB3"/>
    <w:rsid w:val="008F1B16"/>
    <w:rsid w:val="008F21CC"/>
    <w:rsid w:val="008F26F0"/>
    <w:rsid w:val="008F29F7"/>
    <w:rsid w:val="008F30BD"/>
    <w:rsid w:val="008F3205"/>
    <w:rsid w:val="008F3967"/>
    <w:rsid w:val="008F4786"/>
    <w:rsid w:val="008F4F0C"/>
    <w:rsid w:val="008F5980"/>
    <w:rsid w:val="008F5988"/>
    <w:rsid w:val="008F6A4B"/>
    <w:rsid w:val="00900A72"/>
    <w:rsid w:val="00901A6D"/>
    <w:rsid w:val="00902D83"/>
    <w:rsid w:val="00902F24"/>
    <w:rsid w:val="00903DFF"/>
    <w:rsid w:val="0090407A"/>
    <w:rsid w:val="009042D3"/>
    <w:rsid w:val="00905710"/>
    <w:rsid w:val="00906192"/>
    <w:rsid w:val="0090682A"/>
    <w:rsid w:val="00907915"/>
    <w:rsid w:val="00907B0C"/>
    <w:rsid w:val="00907FAB"/>
    <w:rsid w:val="0091065F"/>
    <w:rsid w:val="0091073D"/>
    <w:rsid w:val="009119D6"/>
    <w:rsid w:val="00911C13"/>
    <w:rsid w:val="009120C9"/>
    <w:rsid w:val="00912917"/>
    <w:rsid w:val="00912A31"/>
    <w:rsid w:val="00912C5E"/>
    <w:rsid w:val="00912C61"/>
    <w:rsid w:val="009135A6"/>
    <w:rsid w:val="009136E5"/>
    <w:rsid w:val="00913933"/>
    <w:rsid w:val="00913E38"/>
    <w:rsid w:val="00913EF7"/>
    <w:rsid w:val="00914C71"/>
    <w:rsid w:val="00915425"/>
    <w:rsid w:val="00915746"/>
    <w:rsid w:val="00915ABD"/>
    <w:rsid w:val="00915CAA"/>
    <w:rsid w:val="00915E35"/>
    <w:rsid w:val="00916269"/>
    <w:rsid w:val="009162E7"/>
    <w:rsid w:val="00916597"/>
    <w:rsid w:val="00917087"/>
    <w:rsid w:val="0091786F"/>
    <w:rsid w:val="0091796D"/>
    <w:rsid w:val="009203FF"/>
    <w:rsid w:val="00920801"/>
    <w:rsid w:val="00920814"/>
    <w:rsid w:val="00920939"/>
    <w:rsid w:val="009209DD"/>
    <w:rsid w:val="00920CDD"/>
    <w:rsid w:val="009214F1"/>
    <w:rsid w:val="00922357"/>
    <w:rsid w:val="0092252E"/>
    <w:rsid w:val="009226E5"/>
    <w:rsid w:val="00922881"/>
    <w:rsid w:val="0092299E"/>
    <w:rsid w:val="00922B88"/>
    <w:rsid w:val="00922F2A"/>
    <w:rsid w:val="0092368B"/>
    <w:rsid w:val="00923932"/>
    <w:rsid w:val="00923C22"/>
    <w:rsid w:val="00923DC8"/>
    <w:rsid w:val="00923DE4"/>
    <w:rsid w:val="009243BA"/>
    <w:rsid w:val="009244A4"/>
    <w:rsid w:val="00924723"/>
    <w:rsid w:val="00924B4A"/>
    <w:rsid w:val="00925B06"/>
    <w:rsid w:val="00925B62"/>
    <w:rsid w:val="00925DCF"/>
    <w:rsid w:val="00925FC0"/>
    <w:rsid w:val="00926299"/>
    <w:rsid w:val="009265B3"/>
    <w:rsid w:val="00926659"/>
    <w:rsid w:val="009267CC"/>
    <w:rsid w:val="00926901"/>
    <w:rsid w:val="00926AFD"/>
    <w:rsid w:val="00926B17"/>
    <w:rsid w:val="009274A7"/>
    <w:rsid w:val="00927659"/>
    <w:rsid w:val="00930856"/>
    <w:rsid w:val="0093114E"/>
    <w:rsid w:val="009311EB"/>
    <w:rsid w:val="0093181F"/>
    <w:rsid w:val="0093213C"/>
    <w:rsid w:val="00932296"/>
    <w:rsid w:val="00932423"/>
    <w:rsid w:val="00932973"/>
    <w:rsid w:val="00932C04"/>
    <w:rsid w:val="00932C9C"/>
    <w:rsid w:val="00932F1B"/>
    <w:rsid w:val="00933252"/>
    <w:rsid w:val="0093327F"/>
    <w:rsid w:val="00933C80"/>
    <w:rsid w:val="00934232"/>
    <w:rsid w:val="0093435D"/>
    <w:rsid w:val="009343DE"/>
    <w:rsid w:val="0093546A"/>
    <w:rsid w:val="0093623A"/>
    <w:rsid w:val="009364B1"/>
    <w:rsid w:val="00936642"/>
    <w:rsid w:val="0093712B"/>
    <w:rsid w:val="00937652"/>
    <w:rsid w:val="009376F7"/>
    <w:rsid w:val="00937786"/>
    <w:rsid w:val="00937816"/>
    <w:rsid w:val="00937B7D"/>
    <w:rsid w:val="00940034"/>
    <w:rsid w:val="00940284"/>
    <w:rsid w:val="0094086D"/>
    <w:rsid w:val="00940CEB"/>
    <w:rsid w:val="00940EBC"/>
    <w:rsid w:val="00941EE1"/>
    <w:rsid w:val="00942313"/>
    <w:rsid w:val="00942D05"/>
    <w:rsid w:val="00943205"/>
    <w:rsid w:val="00943602"/>
    <w:rsid w:val="009439A0"/>
    <w:rsid w:val="00943BAF"/>
    <w:rsid w:val="0094407B"/>
    <w:rsid w:val="00944B2D"/>
    <w:rsid w:val="00945274"/>
    <w:rsid w:val="00945828"/>
    <w:rsid w:val="00945911"/>
    <w:rsid w:val="00945C7B"/>
    <w:rsid w:val="00945D16"/>
    <w:rsid w:val="009469B8"/>
    <w:rsid w:val="00946AC5"/>
    <w:rsid w:val="00946F99"/>
    <w:rsid w:val="009470F8"/>
    <w:rsid w:val="00947495"/>
    <w:rsid w:val="00947FAD"/>
    <w:rsid w:val="00950549"/>
    <w:rsid w:val="00950572"/>
    <w:rsid w:val="009505A3"/>
    <w:rsid w:val="00950815"/>
    <w:rsid w:val="009508E0"/>
    <w:rsid w:val="0095097E"/>
    <w:rsid w:val="00950FE5"/>
    <w:rsid w:val="00951013"/>
    <w:rsid w:val="009515E9"/>
    <w:rsid w:val="00951C26"/>
    <w:rsid w:val="00951F0C"/>
    <w:rsid w:val="00952225"/>
    <w:rsid w:val="00952457"/>
    <w:rsid w:val="00952BC8"/>
    <w:rsid w:val="00953206"/>
    <w:rsid w:val="00953392"/>
    <w:rsid w:val="0095352C"/>
    <w:rsid w:val="00953644"/>
    <w:rsid w:val="00953B6D"/>
    <w:rsid w:val="0095418C"/>
    <w:rsid w:val="009543D9"/>
    <w:rsid w:val="009545AC"/>
    <w:rsid w:val="009546FD"/>
    <w:rsid w:val="009549B2"/>
    <w:rsid w:val="00954A9C"/>
    <w:rsid w:val="00955469"/>
    <w:rsid w:val="00955F5F"/>
    <w:rsid w:val="009565A1"/>
    <w:rsid w:val="00956657"/>
    <w:rsid w:val="0095699D"/>
    <w:rsid w:val="00956C92"/>
    <w:rsid w:val="009571F6"/>
    <w:rsid w:val="00957CE7"/>
    <w:rsid w:val="009601E8"/>
    <w:rsid w:val="009607D0"/>
    <w:rsid w:val="00960F86"/>
    <w:rsid w:val="00961188"/>
    <w:rsid w:val="00961C58"/>
    <w:rsid w:val="00961FE4"/>
    <w:rsid w:val="00962011"/>
    <w:rsid w:val="0096229E"/>
    <w:rsid w:val="00962643"/>
    <w:rsid w:val="009628CC"/>
    <w:rsid w:val="0096309E"/>
    <w:rsid w:val="00963310"/>
    <w:rsid w:val="00963C1A"/>
    <w:rsid w:val="0096420D"/>
    <w:rsid w:val="009646BF"/>
    <w:rsid w:val="00965657"/>
    <w:rsid w:val="00965994"/>
    <w:rsid w:val="00965B32"/>
    <w:rsid w:val="00965DFA"/>
    <w:rsid w:val="0096750D"/>
    <w:rsid w:val="00967D12"/>
    <w:rsid w:val="00967DD5"/>
    <w:rsid w:val="00967E8D"/>
    <w:rsid w:val="009710B3"/>
    <w:rsid w:val="00971AF5"/>
    <w:rsid w:val="00971CE7"/>
    <w:rsid w:val="00972563"/>
    <w:rsid w:val="0097257B"/>
    <w:rsid w:val="00972C1A"/>
    <w:rsid w:val="009731BF"/>
    <w:rsid w:val="009733E1"/>
    <w:rsid w:val="0097352B"/>
    <w:rsid w:val="00973A29"/>
    <w:rsid w:val="009741EE"/>
    <w:rsid w:val="009742E1"/>
    <w:rsid w:val="009743AE"/>
    <w:rsid w:val="009749AF"/>
    <w:rsid w:val="00975120"/>
    <w:rsid w:val="00975A18"/>
    <w:rsid w:val="00975B48"/>
    <w:rsid w:val="00975C1D"/>
    <w:rsid w:val="00976027"/>
    <w:rsid w:val="009764BF"/>
    <w:rsid w:val="009766B6"/>
    <w:rsid w:val="009769A9"/>
    <w:rsid w:val="009774C5"/>
    <w:rsid w:val="009806ED"/>
    <w:rsid w:val="0098074D"/>
    <w:rsid w:val="00980821"/>
    <w:rsid w:val="00980F16"/>
    <w:rsid w:val="00982146"/>
    <w:rsid w:val="0098271E"/>
    <w:rsid w:val="00982770"/>
    <w:rsid w:val="0098286E"/>
    <w:rsid w:val="00982BF8"/>
    <w:rsid w:val="00982C30"/>
    <w:rsid w:val="00982C58"/>
    <w:rsid w:val="009830E2"/>
    <w:rsid w:val="00983418"/>
    <w:rsid w:val="009837EC"/>
    <w:rsid w:val="00983AE8"/>
    <w:rsid w:val="00983B0F"/>
    <w:rsid w:val="0098412B"/>
    <w:rsid w:val="009841C5"/>
    <w:rsid w:val="009865B0"/>
    <w:rsid w:val="00986801"/>
    <w:rsid w:val="00986902"/>
    <w:rsid w:val="009870E3"/>
    <w:rsid w:val="009872CF"/>
    <w:rsid w:val="009874FC"/>
    <w:rsid w:val="0098775B"/>
    <w:rsid w:val="009879B3"/>
    <w:rsid w:val="0099046C"/>
    <w:rsid w:val="009908C9"/>
    <w:rsid w:val="00990A86"/>
    <w:rsid w:val="00990B7D"/>
    <w:rsid w:val="009920D0"/>
    <w:rsid w:val="009921AD"/>
    <w:rsid w:val="00992246"/>
    <w:rsid w:val="009922E2"/>
    <w:rsid w:val="00993967"/>
    <w:rsid w:val="00993D15"/>
    <w:rsid w:val="00993FCF"/>
    <w:rsid w:val="00994838"/>
    <w:rsid w:val="00994877"/>
    <w:rsid w:val="00994992"/>
    <w:rsid w:val="00995370"/>
    <w:rsid w:val="0099539F"/>
    <w:rsid w:val="009954FE"/>
    <w:rsid w:val="009955ED"/>
    <w:rsid w:val="00995A14"/>
    <w:rsid w:val="00996142"/>
    <w:rsid w:val="009963C2"/>
    <w:rsid w:val="00996DA5"/>
    <w:rsid w:val="00997222"/>
    <w:rsid w:val="009972BF"/>
    <w:rsid w:val="0099786C"/>
    <w:rsid w:val="00997D3F"/>
    <w:rsid w:val="00997D4C"/>
    <w:rsid w:val="009A05C7"/>
    <w:rsid w:val="009A0D44"/>
    <w:rsid w:val="009A1762"/>
    <w:rsid w:val="009A22BE"/>
    <w:rsid w:val="009A33AC"/>
    <w:rsid w:val="009A3517"/>
    <w:rsid w:val="009A3FE9"/>
    <w:rsid w:val="009A405B"/>
    <w:rsid w:val="009A456F"/>
    <w:rsid w:val="009A46CF"/>
    <w:rsid w:val="009A4D9C"/>
    <w:rsid w:val="009A4E37"/>
    <w:rsid w:val="009A5377"/>
    <w:rsid w:val="009A656B"/>
    <w:rsid w:val="009A67C0"/>
    <w:rsid w:val="009A689E"/>
    <w:rsid w:val="009A6AB7"/>
    <w:rsid w:val="009A6FE8"/>
    <w:rsid w:val="009A743F"/>
    <w:rsid w:val="009A7770"/>
    <w:rsid w:val="009A78F3"/>
    <w:rsid w:val="009B038E"/>
    <w:rsid w:val="009B0508"/>
    <w:rsid w:val="009B1129"/>
    <w:rsid w:val="009B13B6"/>
    <w:rsid w:val="009B152E"/>
    <w:rsid w:val="009B1ED8"/>
    <w:rsid w:val="009B205A"/>
    <w:rsid w:val="009B244F"/>
    <w:rsid w:val="009B2A20"/>
    <w:rsid w:val="009B2AF3"/>
    <w:rsid w:val="009B38A0"/>
    <w:rsid w:val="009B3CD6"/>
    <w:rsid w:val="009B4502"/>
    <w:rsid w:val="009B554D"/>
    <w:rsid w:val="009B5DF6"/>
    <w:rsid w:val="009B6048"/>
    <w:rsid w:val="009B6597"/>
    <w:rsid w:val="009B696B"/>
    <w:rsid w:val="009B69E9"/>
    <w:rsid w:val="009B6ACD"/>
    <w:rsid w:val="009B6BF8"/>
    <w:rsid w:val="009B70BD"/>
    <w:rsid w:val="009B7367"/>
    <w:rsid w:val="009B752B"/>
    <w:rsid w:val="009B75DE"/>
    <w:rsid w:val="009B7B4C"/>
    <w:rsid w:val="009B7CB5"/>
    <w:rsid w:val="009B7D8F"/>
    <w:rsid w:val="009B7FAC"/>
    <w:rsid w:val="009C01FF"/>
    <w:rsid w:val="009C0623"/>
    <w:rsid w:val="009C08B1"/>
    <w:rsid w:val="009C0AC7"/>
    <w:rsid w:val="009C1548"/>
    <w:rsid w:val="009C1AA5"/>
    <w:rsid w:val="009C1AC8"/>
    <w:rsid w:val="009C1D2F"/>
    <w:rsid w:val="009C1EF3"/>
    <w:rsid w:val="009C222D"/>
    <w:rsid w:val="009C2426"/>
    <w:rsid w:val="009C26AD"/>
    <w:rsid w:val="009C29AA"/>
    <w:rsid w:val="009C2C0F"/>
    <w:rsid w:val="009C33BD"/>
    <w:rsid w:val="009C392B"/>
    <w:rsid w:val="009C3C01"/>
    <w:rsid w:val="009C3F57"/>
    <w:rsid w:val="009C4326"/>
    <w:rsid w:val="009C4421"/>
    <w:rsid w:val="009C50AE"/>
    <w:rsid w:val="009C550C"/>
    <w:rsid w:val="009C6CD6"/>
    <w:rsid w:val="009C724F"/>
    <w:rsid w:val="009C7697"/>
    <w:rsid w:val="009C7ED9"/>
    <w:rsid w:val="009D02C1"/>
    <w:rsid w:val="009D06B3"/>
    <w:rsid w:val="009D2D7B"/>
    <w:rsid w:val="009D2EFC"/>
    <w:rsid w:val="009D3E97"/>
    <w:rsid w:val="009D417B"/>
    <w:rsid w:val="009D4222"/>
    <w:rsid w:val="009D4A1F"/>
    <w:rsid w:val="009D4AF7"/>
    <w:rsid w:val="009D4CA9"/>
    <w:rsid w:val="009D5B8E"/>
    <w:rsid w:val="009D5CBA"/>
    <w:rsid w:val="009D5DA5"/>
    <w:rsid w:val="009D6538"/>
    <w:rsid w:val="009D6908"/>
    <w:rsid w:val="009D7237"/>
    <w:rsid w:val="009D7F55"/>
    <w:rsid w:val="009E0332"/>
    <w:rsid w:val="009E0390"/>
    <w:rsid w:val="009E0BD8"/>
    <w:rsid w:val="009E0BE2"/>
    <w:rsid w:val="009E0CB5"/>
    <w:rsid w:val="009E1406"/>
    <w:rsid w:val="009E249F"/>
    <w:rsid w:val="009E2798"/>
    <w:rsid w:val="009E2D91"/>
    <w:rsid w:val="009E2EE5"/>
    <w:rsid w:val="009E320D"/>
    <w:rsid w:val="009E32DE"/>
    <w:rsid w:val="009E33B9"/>
    <w:rsid w:val="009E3C3E"/>
    <w:rsid w:val="009E3CFD"/>
    <w:rsid w:val="009E3D8C"/>
    <w:rsid w:val="009E48E7"/>
    <w:rsid w:val="009E5AE5"/>
    <w:rsid w:val="009E5B97"/>
    <w:rsid w:val="009E6096"/>
    <w:rsid w:val="009E663B"/>
    <w:rsid w:val="009E6792"/>
    <w:rsid w:val="009E6933"/>
    <w:rsid w:val="009E6A31"/>
    <w:rsid w:val="009E72A0"/>
    <w:rsid w:val="009E7BB8"/>
    <w:rsid w:val="009E7C2B"/>
    <w:rsid w:val="009E7CDD"/>
    <w:rsid w:val="009E7FA0"/>
    <w:rsid w:val="009F1945"/>
    <w:rsid w:val="009F1CA0"/>
    <w:rsid w:val="009F1EAB"/>
    <w:rsid w:val="009F2199"/>
    <w:rsid w:val="009F25BC"/>
    <w:rsid w:val="009F2E3D"/>
    <w:rsid w:val="009F3130"/>
    <w:rsid w:val="009F32C4"/>
    <w:rsid w:val="009F3EC0"/>
    <w:rsid w:val="009F403F"/>
    <w:rsid w:val="009F4924"/>
    <w:rsid w:val="009F49BA"/>
    <w:rsid w:val="009F4A28"/>
    <w:rsid w:val="009F4FA4"/>
    <w:rsid w:val="009F5C1D"/>
    <w:rsid w:val="009F61B6"/>
    <w:rsid w:val="009F62F2"/>
    <w:rsid w:val="009F65E9"/>
    <w:rsid w:val="009F686C"/>
    <w:rsid w:val="009F7E69"/>
    <w:rsid w:val="00A00732"/>
    <w:rsid w:val="00A00801"/>
    <w:rsid w:val="00A00AF6"/>
    <w:rsid w:val="00A011B7"/>
    <w:rsid w:val="00A01726"/>
    <w:rsid w:val="00A01959"/>
    <w:rsid w:val="00A01A8D"/>
    <w:rsid w:val="00A0219D"/>
    <w:rsid w:val="00A0288C"/>
    <w:rsid w:val="00A02E25"/>
    <w:rsid w:val="00A02E3E"/>
    <w:rsid w:val="00A02F41"/>
    <w:rsid w:val="00A033F8"/>
    <w:rsid w:val="00A034DB"/>
    <w:rsid w:val="00A0384E"/>
    <w:rsid w:val="00A042E9"/>
    <w:rsid w:val="00A04753"/>
    <w:rsid w:val="00A047CD"/>
    <w:rsid w:val="00A04F3A"/>
    <w:rsid w:val="00A051B9"/>
    <w:rsid w:val="00A05444"/>
    <w:rsid w:val="00A05F0A"/>
    <w:rsid w:val="00A06250"/>
    <w:rsid w:val="00A0661E"/>
    <w:rsid w:val="00A06870"/>
    <w:rsid w:val="00A07005"/>
    <w:rsid w:val="00A07B43"/>
    <w:rsid w:val="00A07D95"/>
    <w:rsid w:val="00A10A87"/>
    <w:rsid w:val="00A10F5F"/>
    <w:rsid w:val="00A113C3"/>
    <w:rsid w:val="00A1194C"/>
    <w:rsid w:val="00A1197A"/>
    <w:rsid w:val="00A11A46"/>
    <w:rsid w:val="00A1262F"/>
    <w:rsid w:val="00A12BDD"/>
    <w:rsid w:val="00A12D63"/>
    <w:rsid w:val="00A130A7"/>
    <w:rsid w:val="00A1315F"/>
    <w:rsid w:val="00A13678"/>
    <w:rsid w:val="00A13C66"/>
    <w:rsid w:val="00A14036"/>
    <w:rsid w:val="00A148F1"/>
    <w:rsid w:val="00A1490D"/>
    <w:rsid w:val="00A1496F"/>
    <w:rsid w:val="00A15072"/>
    <w:rsid w:val="00A169F8"/>
    <w:rsid w:val="00A16A80"/>
    <w:rsid w:val="00A16AF4"/>
    <w:rsid w:val="00A16FBD"/>
    <w:rsid w:val="00A16FCC"/>
    <w:rsid w:val="00A17F43"/>
    <w:rsid w:val="00A17F67"/>
    <w:rsid w:val="00A206DA"/>
    <w:rsid w:val="00A21000"/>
    <w:rsid w:val="00A21EB7"/>
    <w:rsid w:val="00A21F4D"/>
    <w:rsid w:val="00A2232D"/>
    <w:rsid w:val="00A22575"/>
    <w:rsid w:val="00A22A27"/>
    <w:rsid w:val="00A22D3A"/>
    <w:rsid w:val="00A22EC2"/>
    <w:rsid w:val="00A237AC"/>
    <w:rsid w:val="00A23C9F"/>
    <w:rsid w:val="00A245C6"/>
    <w:rsid w:val="00A2496C"/>
    <w:rsid w:val="00A25067"/>
    <w:rsid w:val="00A25E12"/>
    <w:rsid w:val="00A26051"/>
    <w:rsid w:val="00A260F3"/>
    <w:rsid w:val="00A26592"/>
    <w:rsid w:val="00A2670B"/>
    <w:rsid w:val="00A26A74"/>
    <w:rsid w:val="00A26F13"/>
    <w:rsid w:val="00A2736B"/>
    <w:rsid w:val="00A275F0"/>
    <w:rsid w:val="00A278BA"/>
    <w:rsid w:val="00A30041"/>
    <w:rsid w:val="00A30988"/>
    <w:rsid w:val="00A30CFE"/>
    <w:rsid w:val="00A30F5D"/>
    <w:rsid w:val="00A30FDF"/>
    <w:rsid w:val="00A313CC"/>
    <w:rsid w:val="00A3164E"/>
    <w:rsid w:val="00A317E3"/>
    <w:rsid w:val="00A323D9"/>
    <w:rsid w:val="00A323EC"/>
    <w:rsid w:val="00A32937"/>
    <w:rsid w:val="00A32A22"/>
    <w:rsid w:val="00A32D25"/>
    <w:rsid w:val="00A33BCC"/>
    <w:rsid w:val="00A33BF0"/>
    <w:rsid w:val="00A3401A"/>
    <w:rsid w:val="00A340C0"/>
    <w:rsid w:val="00A3464B"/>
    <w:rsid w:val="00A34846"/>
    <w:rsid w:val="00A34CD9"/>
    <w:rsid w:val="00A35EAB"/>
    <w:rsid w:val="00A35EBE"/>
    <w:rsid w:val="00A35FDE"/>
    <w:rsid w:val="00A36B0E"/>
    <w:rsid w:val="00A37173"/>
    <w:rsid w:val="00A3740A"/>
    <w:rsid w:val="00A37EBA"/>
    <w:rsid w:val="00A403CF"/>
    <w:rsid w:val="00A40458"/>
    <w:rsid w:val="00A40FE5"/>
    <w:rsid w:val="00A41007"/>
    <w:rsid w:val="00A41B11"/>
    <w:rsid w:val="00A41E1A"/>
    <w:rsid w:val="00A42641"/>
    <w:rsid w:val="00A4276D"/>
    <w:rsid w:val="00A4282D"/>
    <w:rsid w:val="00A42C16"/>
    <w:rsid w:val="00A43D6F"/>
    <w:rsid w:val="00A44068"/>
    <w:rsid w:val="00A44621"/>
    <w:rsid w:val="00A448C6"/>
    <w:rsid w:val="00A448EA"/>
    <w:rsid w:val="00A464AF"/>
    <w:rsid w:val="00A46E18"/>
    <w:rsid w:val="00A46F6A"/>
    <w:rsid w:val="00A473F1"/>
    <w:rsid w:val="00A476AF"/>
    <w:rsid w:val="00A47F03"/>
    <w:rsid w:val="00A51167"/>
    <w:rsid w:val="00A51808"/>
    <w:rsid w:val="00A51A20"/>
    <w:rsid w:val="00A51F55"/>
    <w:rsid w:val="00A51FDE"/>
    <w:rsid w:val="00A5295F"/>
    <w:rsid w:val="00A52FCE"/>
    <w:rsid w:val="00A539E4"/>
    <w:rsid w:val="00A53FB8"/>
    <w:rsid w:val="00A5419E"/>
    <w:rsid w:val="00A542BD"/>
    <w:rsid w:val="00A55605"/>
    <w:rsid w:val="00A55ED0"/>
    <w:rsid w:val="00A56215"/>
    <w:rsid w:val="00A56C7F"/>
    <w:rsid w:val="00A56C95"/>
    <w:rsid w:val="00A57095"/>
    <w:rsid w:val="00A577FE"/>
    <w:rsid w:val="00A6060E"/>
    <w:rsid w:val="00A6093D"/>
    <w:rsid w:val="00A60D8C"/>
    <w:rsid w:val="00A60ECF"/>
    <w:rsid w:val="00A61586"/>
    <w:rsid w:val="00A61766"/>
    <w:rsid w:val="00A61C74"/>
    <w:rsid w:val="00A61D69"/>
    <w:rsid w:val="00A621DB"/>
    <w:rsid w:val="00A637E0"/>
    <w:rsid w:val="00A63D69"/>
    <w:rsid w:val="00A640C6"/>
    <w:rsid w:val="00A6457C"/>
    <w:rsid w:val="00A647C9"/>
    <w:rsid w:val="00A647CE"/>
    <w:rsid w:val="00A64B55"/>
    <w:rsid w:val="00A64C98"/>
    <w:rsid w:val="00A650B3"/>
    <w:rsid w:val="00A65338"/>
    <w:rsid w:val="00A6533C"/>
    <w:rsid w:val="00A65399"/>
    <w:rsid w:val="00A6561E"/>
    <w:rsid w:val="00A66011"/>
    <w:rsid w:val="00A66565"/>
    <w:rsid w:val="00A676E8"/>
    <w:rsid w:val="00A70345"/>
    <w:rsid w:val="00A703FE"/>
    <w:rsid w:val="00A70945"/>
    <w:rsid w:val="00A710EA"/>
    <w:rsid w:val="00A71524"/>
    <w:rsid w:val="00A718A8"/>
    <w:rsid w:val="00A7198A"/>
    <w:rsid w:val="00A72014"/>
    <w:rsid w:val="00A720BE"/>
    <w:rsid w:val="00A721B0"/>
    <w:rsid w:val="00A7232C"/>
    <w:rsid w:val="00A724C8"/>
    <w:rsid w:val="00A7251E"/>
    <w:rsid w:val="00A728EC"/>
    <w:rsid w:val="00A72E71"/>
    <w:rsid w:val="00A73184"/>
    <w:rsid w:val="00A733AE"/>
    <w:rsid w:val="00A73935"/>
    <w:rsid w:val="00A739B0"/>
    <w:rsid w:val="00A73C81"/>
    <w:rsid w:val="00A74C0D"/>
    <w:rsid w:val="00A758EA"/>
    <w:rsid w:val="00A75AD1"/>
    <w:rsid w:val="00A75C0A"/>
    <w:rsid w:val="00A75DDB"/>
    <w:rsid w:val="00A76702"/>
    <w:rsid w:val="00A76C95"/>
    <w:rsid w:val="00A777EF"/>
    <w:rsid w:val="00A77BF0"/>
    <w:rsid w:val="00A77D84"/>
    <w:rsid w:val="00A77FB0"/>
    <w:rsid w:val="00A804D3"/>
    <w:rsid w:val="00A80635"/>
    <w:rsid w:val="00A80694"/>
    <w:rsid w:val="00A8168D"/>
    <w:rsid w:val="00A81F10"/>
    <w:rsid w:val="00A81FAA"/>
    <w:rsid w:val="00A826B3"/>
    <w:rsid w:val="00A8280F"/>
    <w:rsid w:val="00A82CB0"/>
    <w:rsid w:val="00A83117"/>
    <w:rsid w:val="00A8378C"/>
    <w:rsid w:val="00A83C5C"/>
    <w:rsid w:val="00A84601"/>
    <w:rsid w:val="00A84BF6"/>
    <w:rsid w:val="00A85951"/>
    <w:rsid w:val="00A85DA3"/>
    <w:rsid w:val="00A8624B"/>
    <w:rsid w:val="00A86644"/>
    <w:rsid w:val="00A86C55"/>
    <w:rsid w:val="00A86D20"/>
    <w:rsid w:val="00A87645"/>
    <w:rsid w:val="00A8771E"/>
    <w:rsid w:val="00A87735"/>
    <w:rsid w:val="00A87CBF"/>
    <w:rsid w:val="00A90479"/>
    <w:rsid w:val="00A906B5"/>
    <w:rsid w:val="00A91721"/>
    <w:rsid w:val="00A9289C"/>
    <w:rsid w:val="00A92CB6"/>
    <w:rsid w:val="00A94270"/>
    <w:rsid w:val="00A94B67"/>
    <w:rsid w:val="00A94C45"/>
    <w:rsid w:val="00A94E81"/>
    <w:rsid w:val="00A953D5"/>
    <w:rsid w:val="00A9558B"/>
    <w:rsid w:val="00A95AC6"/>
    <w:rsid w:val="00A95BE9"/>
    <w:rsid w:val="00A95C7F"/>
    <w:rsid w:val="00A96F42"/>
    <w:rsid w:val="00A97317"/>
    <w:rsid w:val="00A97787"/>
    <w:rsid w:val="00AA04BA"/>
    <w:rsid w:val="00AA05CC"/>
    <w:rsid w:val="00AA0A21"/>
    <w:rsid w:val="00AA0AEF"/>
    <w:rsid w:val="00AA19D2"/>
    <w:rsid w:val="00AA27EB"/>
    <w:rsid w:val="00AA291C"/>
    <w:rsid w:val="00AA3647"/>
    <w:rsid w:val="00AA37DD"/>
    <w:rsid w:val="00AA3BB3"/>
    <w:rsid w:val="00AA3C9A"/>
    <w:rsid w:val="00AA421F"/>
    <w:rsid w:val="00AA443E"/>
    <w:rsid w:val="00AA527C"/>
    <w:rsid w:val="00AA5459"/>
    <w:rsid w:val="00AA54EA"/>
    <w:rsid w:val="00AA5761"/>
    <w:rsid w:val="00AA5A5D"/>
    <w:rsid w:val="00AA60C9"/>
    <w:rsid w:val="00AA6429"/>
    <w:rsid w:val="00AA6C87"/>
    <w:rsid w:val="00AA6D06"/>
    <w:rsid w:val="00AA6F70"/>
    <w:rsid w:val="00AA71FA"/>
    <w:rsid w:val="00AA73F7"/>
    <w:rsid w:val="00AA79BC"/>
    <w:rsid w:val="00AA79D3"/>
    <w:rsid w:val="00AA7AFB"/>
    <w:rsid w:val="00AA7E2F"/>
    <w:rsid w:val="00AB0B36"/>
    <w:rsid w:val="00AB1085"/>
    <w:rsid w:val="00AB1309"/>
    <w:rsid w:val="00AB1478"/>
    <w:rsid w:val="00AB17FA"/>
    <w:rsid w:val="00AB1E98"/>
    <w:rsid w:val="00AB1EDA"/>
    <w:rsid w:val="00AB28AE"/>
    <w:rsid w:val="00AB2BE7"/>
    <w:rsid w:val="00AB2DDF"/>
    <w:rsid w:val="00AB369F"/>
    <w:rsid w:val="00AB37AD"/>
    <w:rsid w:val="00AB43E7"/>
    <w:rsid w:val="00AB496A"/>
    <w:rsid w:val="00AB4B30"/>
    <w:rsid w:val="00AB4E49"/>
    <w:rsid w:val="00AB51FD"/>
    <w:rsid w:val="00AB5E76"/>
    <w:rsid w:val="00AB6140"/>
    <w:rsid w:val="00AB6701"/>
    <w:rsid w:val="00AB6927"/>
    <w:rsid w:val="00AB6DE4"/>
    <w:rsid w:val="00AB7524"/>
    <w:rsid w:val="00AB7DA8"/>
    <w:rsid w:val="00AC022B"/>
    <w:rsid w:val="00AC06FD"/>
    <w:rsid w:val="00AC1523"/>
    <w:rsid w:val="00AC1620"/>
    <w:rsid w:val="00AC1659"/>
    <w:rsid w:val="00AC1A6C"/>
    <w:rsid w:val="00AC1A93"/>
    <w:rsid w:val="00AC1DA8"/>
    <w:rsid w:val="00AC2197"/>
    <w:rsid w:val="00AC23F3"/>
    <w:rsid w:val="00AC2619"/>
    <w:rsid w:val="00AC27FB"/>
    <w:rsid w:val="00AC39FB"/>
    <w:rsid w:val="00AC3B9E"/>
    <w:rsid w:val="00AC3C85"/>
    <w:rsid w:val="00AC3E3E"/>
    <w:rsid w:val="00AC3F71"/>
    <w:rsid w:val="00AC4978"/>
    <w:rsid w:val="00AC4A52"/>
    <w:rsid w:val="00AC4D83"/>
    <w:rsid w:val="00AC5331"/>
    <w:rsid w:val="00AC556E"/>
    <w:rsid w:val="00AC5ECE"/>
    <w:rsid w:val="00AC5EDD"/>
    <w:rsid w:val="00AC64F2"/>
    <w:rsid w:val="00AC64F9"/>
    <w:rsid w:val="00AC675C"/>
    <w:rsid w:val="00AC73CD"/>
    <w:rsid w:val="00AC76D3"/>
    <w:rsid w:val="00AC7AC5"/>
    <w:rsid w:val="00AC7AED"/>
    <w:rsid w:val="00AD0691"/>
    <w:rsid w:val="00AD0C10"/>
    <w:rsid w:val="00AD124C"/>
    <w:rsid w:val="00AD18C8"/>
    <w:rsid w:val="00AD1DFD"/>
    <w:rsid w:val="00AD1F2E"/>
    <w:rsid w:val="00AD1FCD"/>
    <w:rsid w:val="00AD3A42"/>
    <w:rsid w:val="00AD3B3A"/>
    <w:rsid w:val="00AD44CC"/>
    <w:rsid w:val="00AD4911"/>
    <w:rsid w:val="00AD4917"/>
    <w:rsid w:val="00AD4E73"/>
    <w:rsid w:val="00AD52CC"/>
    <w:rsid w:val="00AD54BC"/>
    <w:rsid w:val="00AD5BA3"/>
    <w:rsid w:val="00AD6111"/>
    <w:rsid w:val="00AD6512"/>
    <w:rsid w:val="00AD6974"/>
    <w:rsid w:val="00AD6C7F"/>
    <w:rsid w:val="00AD6D9A"/>
    <w:rsid w:val="00AD70D9"/>
    <w:rsid w:val="00AD7A5A"/>
    <w:rsid w:val="00AD7B98"/>
    <w:rsid w:val="00AD7CA3"/>
    <w:rsid w:val="00AD7FD7"/>
    <w:rsid w:val="00AE0DAF"/>
    <w:rsid w:val="00AE0E79"/>
    <w:rsid w:val="00AE1C04"/>
    <w:rsid w:val="00AE272B"/>
    <w:rsid w:val="00AE2B1D"/>
    <w:rsid w:val="00AE2E7B"/>
    <w:rsid w:val="00AE36BA"/>
    <w:rsid w:val="00AE3ABE"/>
    <w:rsid w:val="00AE3D31"/>
    <w:rsid w:val="00AE4CD9"/>
    <w:rsid w:val="00AE517C"/>
    <w:rsid w:val="00AE5717"/>
    <w:rsid w:val="00AE5AAA"/>
    <w:rsid w:val="00AE5B1B"/>
    <w:rsid w:val="00AE5B74"/>
    <w:rsid w:val="00AE5CE1"/>
    <w:rsid w:val="00AE6322"/>
    <w:rsid w:val="00AE6B32"/>
    <w:rsid w:val="00AE6DC7"/>
    <w:rsid w:val="00AE7065"/>
    <w:rsid w:val="00AE798F"/>
    <w:rsid w:val="00AE7BDD"/>
    <w:rsid w:val="00AE7E67"/>
    <w:rsid w:val="00AF07DF"/>
    <w:rsid w:val="00AF081E"/>
    <w:rsid w:val="00AF0829"/>
    <w:rsid w:val="00AF0BF1"/>
    <w:rsid w:val="00AF0FBF"/>
    <w:rsid w:val="00AF1F8F"/>
    <w:rsid w:val="00AF2023"/>
    <w:rsid w:val="00AF20C7"/>
    <w:rsid w:val="00AF22BD"/>
    <w:rsid w:val="00AF2419"/>
    <w:rsid w:val="00AF2544"/>
    <w:rsid w:val="00AF26E2"/>
    <w:rsid w:val="00AF280E"/>
    <w:rsid w:val="00AF31DF"/>
    <w:rsid w:val="00AF35A6"/>
    <w:rsid w:val="00AF3766"/>
    <w:rsid w:val="00AF4977"/>
    <w:rsid w:val="00AF51EE"/>
    <w:rsid w:val="00AF607D"/>
    <w:rsid w:val="00AF61DE"/>
    <w:rsid w:val="00AF64D7"/>
    <w:rsid w:val="00AF6AD1"/>
    <w:rsid w:val="00AF70B4"/>
    <w:rsid w:val="00AF7303"/>
    <w:rsid w:val="00AF735F"/>
    <w:rsid w:val="00AF76BA"/>
    <w:rsid w:val="00AF76C6"/>
    <w:rsid w:val="00AF785C"/>
    <w:rsid w:val="00AF7EAF"/>
    <w:rsid w:val="00B00022"/>
    <w:rsid w:val="00B0036F"/>
    <w:rsid w:val="00B00691"/>
    <w:rsid w:val="00B01FA4"/>
    <w:rsid w:val="00B020D9"/>
    <w:rsid w:val="00B021FC"/>
    <w:rsid w:val="00B0225B"/>
    <w:rsid w:val="00B02489"/>
    <w:rsid w:val="00B02B46"/>
    <w:rsid w:val="00B02EFC"/>
    <w:rsid w:val="00B033BE"/>
    <w:rsid w:val="00B041EE"/>
    <w:rsid w:val="00B04849"/>
    <w:rsid w:val="00B04D29"/>
    <w:rsid w:val="00B04F87"/>
    <w:rsid w:val="00B05053"/>
    <w:rsid w:val="00B0648F"/>
    <w:rsid w:val="00B0700C"/>
    <w:rsid w:val="00B07500"/>
    <w:rsid w:val="00B07788"/>
    <w:rsid w:val="00B07AF5"/>
    <w:rsid w:val="00B10786"/>
    <w:rsid w:val="00B10ED5"/>
    <w:rsid w:val="00B1105F"/>
    <w:rsid w:val="00B110FD"/>
    <w:rsid w:val="00B11459"/>
    <w:rsid w:val="00B11CC1"/>
    <w:rsid w:val="00B1209D"/>
    <w:rsid w:val="00B122A8"/>
    <w:rsid w:val="00B12686"/>
    <w:rsid w:val="00B12951"/>
    <w:rsid w:val="00B12F21"/>
    <w:rsid w:val="00B138B7"/>
    <w:rsid w:val="00B139BF"/>
    <w:rsid w:val="00B140AE"/>
    <w:rsid w:val="00B14323"/>
    <w:rsid w:val="00B147E4"/>
    <w:rsid w:val="00B149A4"/>
    <w:rsid w:val="00B15681"/>
    <w:rsid w:val="00B15685"/>
    <w:rsid w:val="00B1582D"/>
    <w:rsid w:val="00B16949"/>
    <w:rsid w:val="00B1777E"/>
    <w:rsid w:val="00B2030D"/>
    <w:rsid w:val="00B204B5"/>
    <w:rsid w:val="00B21424"/>
    <w:rsid w:val="00B2184F"/>
    <w:rsid w:val="00B22488"/>
    <w:rsid w:val="00B226B7"/>
    <w:rsid w:val="00B22F39"/>
    <w:rsid w:val="00B230F4"/>
    <w:rsid w:val="00B24175"/>
    <w:rsid w:val="00B24638"/>
    <w:rsid w:val="00B24968"/>
    <w:rsid w:val="00B2511A"/>
    <w:rsid w:val="00B252AA"/>
    <w:rsid w:val="00B25B23"/>
    <w:rsid w:val="00B25B7C"/>
    <w:rsid w:val="00B25E49"/>
    <w:rsid w:val="00B26156"/>
    <w:rsid w:val="00B273AE"/>
    <w:rsid w:val="00B274D8"/>
    <w:rsid w:val="00B276C5"/>
    <w:rsid w:val="00B3039C"/>
    <w:rsid w:val="00B304DB"/>
    <w:rsid w:val="00B30BD4"/>
    <w:rsid w:val="00B30C63"/>
    <w:rsid w:val="00B31350"/>
    <w:rsid w:val="00B31B4B"/>
    <w:rsid w:val="00B324F3"/>
    <w:rsid w:val="00B325A0"/>
    <w:rsid w:val="00B32C5D"/>
    <w:rsid w:val="00B33D32"/>
    <w:rsid w:val="00B34997"/>
    <w:rsid w:val="00B36078"/>
    <w:rsid w:val="00B3698B"/>
    <w:rsid w:val="00B36F52"/>
    <w:rsid w:val="00B3716E"/>
    <w:rsid w:val="00B372DB"/>
    <w:rsid w:val="00B37B68"/>
    <w:rsid w:val="00B4067C"/>
    <w:rsid w:val="00B40743"/>
    <w:rsid w:val="00B40EE4"/>
    <w:rsid w:val="00B40FEA"/>
    <w:rsid w:val="00B414C0"/>
    <w:rsid w:val="00B41881"/>
    <w:rsid w:val="00B422A1"/>
    <w:rsid w:val="00B4239D"/>
    <w:rsid w:val="00B426A2"/>
    <w:rsid w:val="00B42DD8"/>
    <w:rsid w:val="00B43149"/>
    <w:rsid w:val="00B43679"/>
    <w:rsid w:val="00B436A9"/>
    <w:rsid w:val="00B4393B"/>
    <w:rsid w:val="00B44516"/>
    <w:rsid w:val="00B44F31"/>
    <w:rsid w:val="00B44FC1"/>
    <w:rsid w:val="00B4552E"/>
    <w:rsid w:val="00B456B0"/>
    <w:rsid w:val="00B45FE1"/>
    <w:rsid w:val="00B4677C"/>
    <w:rsid w:val="00B46B08"/>
    <w:rsid w:val="00B46F9E"/>
    <w:rsid w:val="00B47B24"/>
    <w:rsid w:val="00B47F10"/>
    <w:rsid w:val="00B5049E"/>
    <w:rsid w:val="00B50687"/>
    <w:rsid w:val="00B50C00"/>
    <w:rsid w:val="00B5145E"/>
    <w:rsid w:val="00B51479"/>
    <w:rsid w:val="00B5196B"/>
    <w:rsid w:val="00B51F4E"/>
    <w:rsid w:val="00B5201B"/>
    <w:rsid w:val="00B52358"/>
    <w:rsid w:val="00B524A0"/>
    <w:rsid w:val="00B52578"/>
    <w:rsid w:val="00B528C3"/>
    <w:rsid w:val="00B52F8A"/>
    <w:rsid w:val="00B53715"/>
    <w:rsid w:val="00B538DE"/>
    <w:rsid w:val="00B53B19"/>
    <w:rsid w:val="00B546CA"/>
    <w:rsid w:val="00B5473E"/>
    <w:rsid w:val="00B54839"/>
    <w:rsid w:val="00B54AF4"/>
    <w:rsid w:val="00B54B1B"/>
    <w:rsid w:val="00B54F6F"/>
    <w:rsid w:val="00B5540D"/>
    <w:rsid w:val="00B55594"/>
    <w:rsid w:val="00B55707"/>
    <w:rsid w:val="00B56078"/>
    <w:rsid w:val="00B56480"/>
    <w:rsid w:val="00B56A78"/>
    <w:rsid w:val="00B56CFF"/>
    <w:rsid w:val="00B56D48"/>
    <w:rsid w:val="00B57FBA"/>
    <w:rsid w:val="00B610CD"/>
    <w:rsid w:val="00B61395"/>
    <w:rsid w:val="00B6141B"/>
    <w:rsid w:val="00B617C3"/>
    <w:rsid w:val="00B627D7"/>
    <w:rsid w:val="00B62921"/>
    <w:rsid w:val="00B6343A"/>
    <w:rsid w:val="00B635D8"/>
    <w:rsid w:val="00B636E6"/>
    <w:rsid w:val="00B63D00"/>
    <w:rsid w:val="00B64AEF"/>
    <w:rsid w:val="00B64C1E"/>
    <w:rsid w:val="00B64D1C"/>
    <w:rsid w:val="00B64F38"/>
    <w:rsid w:val="00B653DC"/>
    <w:rsid w:val="00B656E1"/>
    <w:rsid w:val="00B657A0"/>
    <w:rsid w:val="00B65B0F"/>
    <w:rsid w:val="00B66132"/>
    <w:rsid w:val="00B661C0"/>
    <w:rsid w:val="00B66C1A"/>
    <w:rsid w:val="00B66E81"/>
    <w:rsid w:val="00B674E2"/>
    <w:rsid w:val="00B700F5"/>
    <w:rsid w:val="00B700FD"/>
    <w:rsid w:val="00B702DD"/>
    <w:rsid w:val="00B70465"/>
    <w:rsid w:val="00B707AA"/>
    <w:rsid w:val="00B70BDE"/>
    <w:rsid w:val="00B70D87"/>
    <w:rsid w:val="00B70E0A"/>
    <w:rsid w:val="00B712A6"/>
    <w:rsid w:val="00B712C7"/>
    <w:rsid w:val="00B71A53"/>
    <w:rsid w:val="00B71AB7"/>
    <w:rsid w:val="00B72111"/>
    <w:rsid w:val="00B724BF"/>
    <w:rsid w:val="00B7375D"/>
    <w:rsid w:val="00B73BD8"/>
    <w:rsid w:val="00B73C0C"/>
    <w:rsid w:val="00B73CB8"/>
    <w:rsid w:val="00B741BE"/>
    <w:rsid w:val="00B74299"/>
    <w:rsid w:val="00B745A6"/>
    <w:rsid w:val="00B74793"/>
    <w:rsid w:val="00B748C8"/>
    <w:rsid w:val="00B7504E"/>
    <w:rsid w:val="00B75451"/>
    <w:rsid w:val="00B75862"/>
    <w:rsid w:val="00B75869"/>
    <w:rsid w:val="00B75BB0"/>
    <w:rsid w:val="00B75CE7"/>
    <w:rsid w:val="00B76059"/>
    <w:rsid w:val="00B7613A"/>
    <w:rsid w:val="00B76C01"/>
    <w:rsid w:val="00B76CA1"/>
    <w:rsid w:val="00B76CAF"/>
    <w:rsid w:val="00B76F96"/>
    <w:rsid w:val="00B777CF"/>
    <w:rsid w:val="00B7785D"/>
    <w:rsid w:val="00B80B9A"/>
    <w:rsid w:val="00B81242"/>
    <w:rsid w:val="00B81E33"/>
    <w:rsid w:val="00B827C9"/>
    <w:rsid w:val="00B829AD"/>
    <w:rsid w:val="00B82CBB"/>
    <w:rsid w:val="00B82DC3"/>
    <w:rsid w:val="00B82F5C"/>
    <w:rsid w:val="00B82FCA"/>
    <w:rsid w:val="00B83178"/>
    <w:rsid w:val="00B83B8B"/>
    <w:rsid w:val="00B83EDB"/>
    <w:rsid w:val="00B854AC"/>
    <w:rsid w:val="00B854D9"/>
    <w:rsid w:val="00B855D7"/>
    <w:rsid w:val="00B85B8B"/>
    <w:rsid w:val="00B85FF3"/>
    <w:rsid w:val="00B861D0"/>
    <w:rsid w:val="00B86254"/>
    <w:rsid w:val="00B864C7"/>
    <w:rsid w:val="00B87607"/>
    <w:rsid w:val="00B87678"/>
    <w:rsid w:val="00B8778D"/>
    <w:rsid w:val="00B877E0"/>
    <w:rsid w:val="00B87A0E"/>
    <w:rsid w:val="00B87E6D"/>
    <w:rsid w:val="00B87ED0"/>
    <w:rsid w:val="00B90EED"/>
    <w:rsid w:val="00B9166E"/>
    <w:rsid w:val="00B9167D"/>
    <w:rsid w:val="00B9221F"/>
    <w:rsid w:val="00B92531"/>
    <w:rsid w:val="00B925B3"/>
    <w:rsid w:val="00B92A8C"/>
    <w:rsid w:val="00B92B36"/>
    <w:rsid w:val="00B93D2D"/>
    <w:rsid w:val="00B94126"/>
    <w:rsid w:val="00B94209"/>
    <w:rsid w:val="00B947B3"/>
    <w:rsid w:val="00B94BFC"/>
    <w:rsid w:val="00B94CEA"/>
    <w:rsid w:val="00B94F34"/>
    <w:rsid w:val="00B94FE3"/>
    <w:rsid w:val="00B9571A"/>
    <w:rsid w:val="00B95AAC"/>
    <w:rsid w:val="00B95D51"/>
    <w:rsid w:val="00B96025"/>
    <w:rsid w:val="00B96235"/>
    <w:rsid w:val="00B965ED"/>
    <w:rsid w:val="00B96A2F"/>
    <w:rsid w:val="00B96D26"/>
    <w:rsid w:val="00B9736C"/>
    <w:rsid w:val="00B97569"/>
    <w:rsid w:val="00B97753"/>
    <w:rsid w:val="00BA03C5"/>
    <w:rsid w:val="00BA086A"/>
    <w:rsid w:val="00BA0C93"/>
    <w:rsid w:val="00BA0D8F"/>
    <w:rsid w:val="00BA0F53"/>
    <w:rsid w:val="00BA116E"/>
    <w:rsid w:val="00BA1563"/>
    <w:rsid w:val="00BA176D"/>
    <w:rsid w:val="00BA1C03"/>
    <w:rsid w:val="00BA290F"/>
    <w:rsid w:val="00BA2B8B"/>
    <w:rsid w:val="00BA360E"/>
    <w:rsid w:val="00BA3787"/>
    <w:rsid w:val="00BA3A93"/>
    <w:rsid w:val="00BA3B8D"/>
    <w:rsid w:val="00BA3C77"/>
    <w:rsid w:val="00BA45D6"/>
    <w:rsid w:val="00BA4BFE"/>
    <w:rsid w:val="00BA4F6F"/>
    <w:rsid w:val="00BA62F1"/>
    <w:rsid w:val="00BA67C5"/>
    <w:rsid w:val="00BA69C4"/>
    <w:rsid w:val="00BA6FE4"/>
    <w:rsid w:val="00BA70A1"/>
    <w:rsid w:val="00BA77EE"/>
    <w:rsid w:val="00BA7814"/>
    <w:rsid w:val="00BA7B5A"/>
    <w:rsid w:val="00BB00A0"/>
    <w:rsid w:val="00BB0476"/>
    <w:rsid w:val="00BB0492"/>
    <w:rsid w:val="00BB055C"/>
    <w:rsid w:val="00BB0623"/>
    <w:rsid w:val="00BB087E"/>
    <w:rsid w:val="00BB0ADE"/>
    <w:rsid w:val="00BB1277"/>
    <w:rsid w:val="00BB144B"/>
    <w:rsid w:val="00BB1F34"/>
    <w:rsid w:val="00BB292B"/>
    <w:rsid w:val="00BB2F51"/>
    <w:rsid w:val="00BB300D"/>
    <w:rsid w:val="00BB327C"/>
    <w:rsid w:val="00BB3856"/>
    <w:rsid w:val="00BB3DC0"/>
    <w:rsid w:val="00BB4358"/>
    <w:rsid w:val="00BB4D7E"/>
    <w:rsid w:val="00BB5376"/>
    <w:rsid w:val="00BB5803"/>
    <w:rsid w:val="00BB5EF1"/>
    <w:rsid w:val="00BB683F"/>
    <w:rsid w:val="00BB73CF"/>
    <w:rsid w:val="00BB7896"/>
    <w:rsid w:val="00BC00EC"/>
    <w:rsid w:val="00BC06F7"/>
    <w:rsid w:val="00BC16FB"/>
    <w:rsid w:val="00BC1B3F"/>
    <w:rsid w:val="00BC1D11"/>
    <w:rsid w:val="00BC2A70"/>
    <w:rsid w:val="00BC2DF5"/>
    <w:rsid w:val="00BC2EBD"/>
    <w:rsid w:val="00BC32C7"/>
    <w:rsid w:val="00BC3B59"/>
    <w:rsid w:val="00BC3D0D"/>
    <w:rsid w:val="00BC421F"/>
    <w:rsid w:val="00BC43C0"/>
    <w:rsid w:val="00BC4479"/>
    <w:rsid w:val="00BC6192"/>
    <w:rsid w:val="00BC64D0"/>
    <w:rsid w:val="00BC7AD0"/>
    <w:rsid w:val="00BC7C59"/>
    <w:rsid w:val="00BC7E8E"/>
    <w:rsid w:val="00BD00D8"/>
    <w:rsid w:val="00BD068E"/>
    <w:rsid w:val="00BD069C"/>
    <w:rsid w:val="00BD07C9"/>
    <w:rsid w:val="00BD09E6"/>
    <w:rsid w:val="00BD0DEA"/>
    <w:rsid w:val="00BD0F70"/>
    <w:rsid w:val="00BD1021"/>
    <w:rsid w:val="00BD15A0"/>
    <w:rsid w:val="00BD198C"/>
    <w:rsid w:val="00BD2038"/>
    <w:rsid w:val="00BD21DD"/>
    <w:rsid w:val="00BD2727"/>
    <w:rsid w:val="00BD2C3B"/>
    <w:rsid w:val="00BD3375"/>
    <w:rsid w:val="00BD33A2"/>
    <w:rsid w:val="00BD36D1"/>
    <w:rsid w:val="00BD3EE0"/>
    <w:rsid w:val="00BD41D5"/>
    <w:rsid w:val="00BD431C"/>
    <w:rsid w:val="00BD47ED"/>
    <w:rsid w:val="00BD47FA"/>
    <w:rsid w:val="00BD6C25"/>
    <w:rsid w:val="00BD6CC6"/>
    <w:rsid w:val="00BD7098"/>
    <w:rsid w:val="00BD7B1D"/>
    <w:rsid w:val="00BD7E11"/>
    <w:rsid w:val="00BD7F05"/>
    <w:rsid w:val="00BE0746"/>
    <w:rsid w:val="00BE0CAC"/>
    <w:rsid w:val="00BE126E"/>
    <w:rsid w:val="00BE1E1C"/>
    <w:rsid w:val="00BE2930"/>
    <w:rsid w:val="00BE2A3D"/>
    <w:rsid w:val="00BE3184"/>
    <w:rsid w:val="00BE31DC"/>
    <w:rsid w:val="00BE32A5"/>
    <w:rsid w:val="00BE3502"/>
    <w:rsid w:val="00BE3C13"/>
    <w:rsid w:val="00BE3CB0"/>
    <w:rsid w:val="00BE45DC"/>
    <w:rsid w:val="00BE4A74"/>
    <w:rsid w:val="00BE4D52"/>
    <w:rsid w:val="00BE5429"/>
    <w:rsid w:val="00BE5495"/>
    <w:rsid w:val="00BE5762"/>
    <w:rsid w:val="00BE57D8"/>
    <w:rsid w:val="00BE6377"/>
    <w:rsid w:val="00BE67AC"/>
    <w:rsid w:val="00BE6D87"/>
    <w:rsid w:val="00BE6F34"/>
    <w:rsid w:val="00BE7073"/>
    <w:rsid w:val="00BE739B"/>
    <w:rsid w:val="00BE7676"/>
    <w:rsid w:val="00BE7AF3"/>
    <w:rsid w:val="00BE7D60"/>
    <w:rsid w:val="00BF02AE"/>
    <w:rsid w:val="00BF045F"/>
    <w:rsid w:val="00BF0798"/>
    <w:rsid w:val="00BF147C"/>
    <w:rsid w:val="00BF148C"/>
    <w:rsid w:val="00BF1A72"/>
    <w:rsid w:val="00BF1B1F"/>
    <w:rsid w:val="00BF218A"/>
    <w:rsid w:val="00BF2399"/>
    <w:rsid w:val="00BF2446"/>
    <w:rsid w:val="00BF256E"/>
    <w:rsid w:val="00BF2E0B"/>
    <w:rsid w:val="00BF32B9"/>
    <w:rsid w:val="00BF3DBF"/>
    <w:rsid w:val="00BF419A"/>
    <w:rsid w:val="00BF45CE"/>
    <w:rsid w:val="00BF4821"/>
    <w:rsid w:val="00BF4B32"/>
    <w:rsid w:val="00BF4F62"/>
    <w:rsid w:val="00BF5095"/>
    <w:rsid w:val="00BF51AC"/>
    <w:rsid w:val="00BF58EA"/>
    <w:rsid w:val="00BF5A1C"/>
    <w:rsid w:val="00BF5C25"/>
    <w:rsid w:val="00BF638A"/>
    <w:rsid w:val="00BF6DA1"/>
    <w:rsid w:val="00BF714D"/>
    <w:rsid w:val="00BF79FB"/>
    <w:rsid w:val="00BF7ADF"/>
    <w:rsid w:val="00BF7B9A"/>
    <w:rsid w:val="00C0038A"/>
    <w:rsid w:val="00C00417"/>
    <w:rsid w:val="00C00733"/>
    <w:rsid w:val="00C00913"/>
    <w:rsid w:val="00C00CA4"/>
    <w:rsid w:val="00C011A7"/>
    <w:rsid w:val="00C0154D"/>
    <w:rsid w:val="00C018A4"/>
    <w:rsid w:val="00C01DDE"/>
    <w:rsid w:val="00C027CA"/>
    <w:rsid w:val="00C02F47"/>
    <w:rsid w:val="00C03835"/>
    <w:rsid w:val="00C0429C"/>
    <w:rsid w:val="00C04D28"/>
    <w:rsid w:val="00C04FE6"/>
    <w:rsid w:val="00C051E0"/>
    <w:rsid w:val="00C052EF"/>
    <w:rsid w:val="00C05758"/>
    <w:rsid w:val="00C05771"/>
    <w:rsid w:val="00C058D4"/>
    <w:rsid w:val="00C0593F"/>
    <w:rsid w:val="00C05E54"/>
    <w:rsid w:val="00C06312"/>
    <w:rsid w:val="00C06D0B"/>
    <w:rsid w:val="00C06D77"/>
    <w:rsid w:val="00C07497"/>
    <w:rsid w:val="00C07B2C"/>
    <w:rsid w:val="00C105A7"/>
    <w:rsid w:val="00C10B60"/>
    <w:rsid w:val="00C10D09"/>
    <w:rsid w:val="00C11107"/>
    <w:rsid w:val="00C111C6"/>
    <w:rsid w:val="00C114CD"/>
    <w:rsid w:val="00C1152C"/>
    <w:rsid w:val="00C1158D"/>
    <w:rsid w:val="00C11C3E"/>
    <w:rsid w:val="00C12556"/>
    <w:rsid w:val="00C127E9"/>
    <w:rsid w:val="00C12C04"/>
    <w:rsid w:val="00C13909"/>
    <w:rsid w:val="00C13B10"/>
    <w:rsid w:val="00C13F17"/>
    <w:rsid w:val="00C13FD5"/>
    <w:rsid w:val="00C1440C"/>
    <w:rsid w:val="00C150DF"/>
    <w:rsid w:val="00C153B0"/>
    <w:rsid w:val="00C15550"/>
    <w:rsid w:val="00C155D2"/>
    <w:rsid w:val="00C15FA9"/>
    <w:rsid w:val="00C162E9"/>
    <w:rsid w:val="00C16672"/>
    <w:rsid w:val="00C169AB"/>
    <w:rsid w:val="00C16B14"/>
    <w:rsid w:val="00C17149"/>
    <w:rsid w:val="00C17AB5"/>
    <w:rsid w:val="00C17CBD"/>
    <w:rsid w:val="00C205FB"/>
    <w:rsid w:val="00C20A7F"/>
    <w:rsid w:val="00C20ADE"/>
    <w:rsid w:val="00C219E5"/>
    <w:rsid w:val="00C22599"/>
    <w:rsid w:val="00C23C92"/>
    <w:rsid w:val="00C23EDA"/>
    <w:rsid w:val="00C2457D"/>
    <w:rsid w:val="00C24F70"/>
    <w:rsid w:val="00C2550D"/>
    <w:rsid w:val="00C25C46"/>
    <w:rsid w:val="00C25CAC"/>
    <w:rsid w:val="00C2634D"/>
    <w:rsid w:val="00C265F8"/>
    <w:rsid w:val="00C26A50"/>
    <w:rsid w:val="00C27037"/>
    <w:rsid w:val="00C27060"/>
    <w:rsid w:val="00C273A2"/>
    <w:rsid w:val="00C2791E"/>
    <w:rsid w:val="00C27B7B"/>
    <w:rsid w:val="00C27C72"/>
    <w:rsid w:val="00C27DC2"/>
    <w:rsid w:val="00C301E0"/>
    <w:rsid w:val="00C30348"/>
    <w:rsid w:val="00C30400"/>
    <w:rsid w:val="00C30846"/>
    <w:rsid w:val="00C30C02"/>
    <w:rsid w:val="00C30FBD"/>
    <w:rsid w:val="00C3140D"/>
    <w:rsid w:val="00C3179C"/>
    <w:rsid w:val="00C31D67"/>
    <w:rsid w:val="00C335F2"/>
    <w:rsid w:val="00C33B51"/>
    <w:rsid w:val="00C33B7E"/>
    <w:rsid w:val="00C34229"/>
    <w:rsid w:val="00C34395"/>
    <w:rsid w:val="00C3456F"/>
    <w:rsid w:val="00C345CB"/>
    <w:rsid w:val="00C34675"/>
    <w:rsid w:val="00C34704"/>
    <w:rsid w:val="00C3499D"/>
    <w:rsid w:val="00C34A28"/>
    <w:rsid w:val="00C34EF6"/>
    <w:rsid w:val="00C353A7"/>
    <w:rsid w:val="00C3547C"/>
    <w:rsid w:val="00C356DF"/>
    <w:rsid w:val="00C36406"/>
    <w:rsid w:val="00C3688C"/>
    <w:rsid w:val="00C36B11"/>
    <w:rsid w:val="00C373AB"/>
    <w:rsid w:val="00C37851"/>
    <w:rsid w:val="00C37F9A"/>
    <w:rsid w:val="00C406BB"/>
    <w:rsid w:val="00C40B86"/>
    <w:rsid w:val="00C4107A"/>
    <w:rsid w:val="00C415E2"/>
    <w:rsid w:val="00C41E01"/>
    <w:rsid w:val="00C41EB0"/>
    <w:rsid w:val="00C41F00"/>
    <w:rsid w:val="00C42305"/>
    <w:rsid w:val="00C42809"/>
    <w:rsid w:val="00C42D21"/>
    <w:rsid w:val="00C42D84"/>
    <w:rsid w:val="00C42F7C"/>
    <w:rsid w:val="00C43971"/>
    <w:rsid w:val="00C43C47"/>
    <w:rsid w:val="00C43DC2"/>
    <w:rsid w:val="00C447FD"/>
    <w:rsid w:val="00C45848"/>
    <w:rsid w:val="00C45C6B"/>
    <w:rsid w:val="00C463D2"/>
    <w:rsid w:val="00C46559"/>
    <w:rsid w:val="00C4697F"/>
    <w:rsid w:val="00C46F37"/>
    <w:rsid w:val="00C4713B"/>
    <w:rsid w:val="00C47166"/>
    <w:rsid w:val="00C472EE"/>
    <w:rsid w:val="00C47B38"/>
    <w:rsid w:val="00C47C88"/>
    <w:rsid w:val="00C47FC4"/>
    <w:rsid w:val="00C47FDD"/>
    <w:rsid w:val="00C500C7"/>
    <w:rsid w:val="00C506B5"/>
    <w:rsid w:val="00C5179F"/>
    <w:rsid w:val="00C51B81"/>
    <w:rsid w:val="00C5306A"/>
    <w:rsid w:val="00C53AB6"/>
    <w:rsid w:val="00C54106"/>
    <w:rsid w:val="00C54284"/>
    <w:rsid w:val="00C54A0A"/>
    <w:rsid w:val="00C553A3"/>
    <w:rsid w:val="00C5597D"/>
    <w:rsid w:val="00C5621E"/>
    <w:rsid w:val="00C563A2"/>
    <w:rsid w:val="00C56D71"/>
    <w:rsid w:val="00C572B6"/>
    <w:rsid w:val="00C57388"/>
    <w:rsid w:val="00C5740F"/>
    <w:rsid w:val="00C57462"/>
    <w:rsid w:val="00C576B2"/>
    <w:rsid w:val="00C608A3"/>
    <w:rsid w:val="00C60BF8"/>
    <w:rsid w:val="00C60CA4"/>
    <w:rsid w:val="00C628C5"/>
    <w:rsid w:val="00C62B5F"/>
    <w:rsid w:val="00C62E8C"/>
    <w:rsid w:val="00C63C3B"/>
    <w:rsid w:val="00C63FB0"/>
    <w:rsid w:val="00C641E5"/>
    <w:rsid w:val="00C64544"/>
    <w:rsid w:val="00C645F9"/>
    <w:rsid w:val="00C648E5"/>
    <w:rsid w:val="00C65FFB"/>
    <w:rsid w:val="00C663B6"/>
    <w:rsid w:val="00C66469"/>
    <w:rsid w:val="00C66BA8"/>
    <w:rsid w:val="00C6762D"/>
    <w:rsid w:val="00C67767"/>
    <w:rsid w:val="00C701C7"/>
    <w:rsid w:val="00C70209"/>
    <w:rsid w:val="00C7028C"/>
    <w:rsid w:val="00C70312"/>
    <w:rsid w:val="00C70724"/>
    <w:rsid w:val="00C70A63"/>
    <w:rsid w:val="00C70BC4"/>
    <w:rsid w:val="00C70EFE"/>
    <w:rsid w:val="00C72453"/>
    <w:rsid w:val="00C724E9"/>
    <w:rsid w:val="00C7295B"/>
    <w:rsid w:val="00C72F4D"/>
    <w:rsid w:val="00C7355A"/>
    <w:rsid w:val="00C735EB"/>
    <w:rsid w:val="00C73D65"/>
    <w:rsid w:val="00C74034"/>
    <w:rsid w:val="00C747BA"/>
    <w:rsid w:val="00C74AE5"/>
    <w:rsid w:val="00C74B13"/>
    <w:rsid w:val="00C74CDC"/>
    <w:rsid w:val="00C758CB"/>
    <w:rsid w:val="00C75DBD"/>
    <w:rsid w:val="00C76482"/>
    <w:rsid w:val="00C76BA4"/>
    <w:rsid w:val="00C76CCB"/>
    <w:rsid w:val="00C77177"/>
    <w:rsid w:val="00C77264"/>
    <w:rsid w:val="00C77551"/>
    <w:rsid w:val="00C77C64"/>
    <w:rsid w:val="00C804E8"/>
    <w:rsid w:val="00C80990"/>
    <w:rsid w:val="00C80BBF"/>
    <w:rsid w:val="00C80C70"/>
    <w:rsid w:val="00C81227"/>
    <w:rsid w:val="00C81351"/>
    <w:rsid w:val="00C828CA"/>
    <w:rsid w:val="00C82E9D"/>
    <w:rsid w:val="00C83231"/>
    <w:rsid w:val="00C849F3"/>
    <w:rsid w:val="00C8500C"/>
    <w:rsid w:val="00C85299"/>
    <w:rsid w:val="00C8534B"/>
    <w:rsid w:val="00C85F7F"/>
    <w:rsid w:val="00C863D3"/>
    <w:rsid w:val="00C86A9F"/>
    <w:rsid w:val="00C86CBF"/>
    <w:rsid w:val="00C86EE6"/>
    <w:rsid w:val="00C86F22"/>
    <w:rsid w:val="00C87818"/>
    <w:rsid w:val="00C878AA"/>
    <w:rsid w:val="00C879F4"/>
    <w:rsid w:val="00C87D9E"/>
    <w:rsid w:val="00C87E45"/>
    <w:rsid w:val="00C9074B"/>
    <w:rsid w:val="00C90F8F"/>
    <w:rsid w:val="00C90F90"/>
    <w:rsid w:val="00C9112E"/>
    <w:rsid w:val="00C91D4B"/>
    <w:rsid w:val="00C91F29"/>
    <w:rsid w:val="00C92609"/>
    <w:rsid w:val="00C92648"/>
    <w:rsid w:val="00C926F9"/>
    <w:rsid w:val="00C927EE"/>
    <w:rsid w:val="00C92868"/>
    <w:rsid w:val="00C9369D"/>
    <w:rsid w:val="00C93948"/>
    <w:rsid w:val="00C94234"/>
    <w:rsid w:val="00C94245"/>
    <w:rsid w:val="00C94740"/>
    <w:rsid w:val="00C94754"/>
    <w:rsid w:val="00C94C5D"/>
    <w:rsid w:val="00C94ECC"/>
    <w:rsid w:val="00C950F6"/>
    <w:rsid w:val="00C95CCA"/>
    <w:rsid w:val="00C962AA"/>
    <w:rsid w:val="00C96517"/>
    <w:rsid w:val="00C96539"/>
    <w:rsid w:val="00C96F09"/>
    <w:rsid w:val="00C9712F"/>
    <w:rsid w:val="00C974D9"/>
    <w:rsid w:val="00C978FF"/>
    <w:rsid w:val="00C97C8B"/>
    <w:rsid w:val="00CA0257"/>
    <w:rsid w:val="00CA04B4"/>
    <w:rsid w:val="00CA052A"/>
    <w:rsid w:val="00CA0788"/>
    <w:rsid w:val="00CA0B12"/>
    <w:rsid w:val="00CA0D12"/>
    <w:rsid w:val="00CA1F4F"/>
    <w:rsid w:val="00CA20B0"/>
    <w:rsid w:val="00CA249A"/>
    <w:rsid w:val="00CA2525"/>
    <w:rsid w:val="00CA26C4"/>
    <w:rsid w:val="00CA2A39"/>
    <w:rsid w:val="00CA2D5A"/>
    <w:rsid w:val="00CA40AF"/>
    <w:rsid w:val="00CA4B8C"/>
    <w:rsid w:val="00CA6877"/>
    <w:rsid w:val="00CA6F26"/>
    <w:rsid w:val="00CA7508"/>
    <w:rsid w:val="00CA75B9"/>
    <w:rsid w:val="00CA7BE5"/>
    <w:rsid w:val="00CA7E94"/>
    <w:rsid w:val="00CB090F"/>
    <w:rsid w:val="00CB0C01"/>
    <w:rsid w:val="00CB12F5"/>
    <w:rsid w:val="00CB195B"/>
    <w:rsid w:val="00CB2032"/>
    <w:rsid w:val="00CB206E"/>
    <w:rsid w:val="00CB212B"/>
    <w:rsid w:val="00CB23A7"/>
    <w:rsid w:val="00CB2D52"/>
    <w:rsid w:val="00CB2EA6"/>
    <w:rsid w:val="00CB3555"/>
    <w:rsid w:val="00CB3EBC"/>
    <w:rsid w:val="00CB4C3D"/>
    <w:rsid w:val="00CB4D10"/>
    <w:rsid w:val="00CB5060"/>
    <w:rsid w:val="00CB5688"/>
    <w:rsid w:val="00CB56CC"/>
    <w:rsid w:val="00CB6217"/>
    <w:rsid w:val="00CB6442"/>
    <w:rsid w:val="00CB6967"/>
    <w:rsid w:val="00CB6D5C"/>
    <w:rsid w:val="00CB6E66"/>
    <w:rsid w:val="00CC0406"/>
    <w:rsid w:val="00CC076D"/>
    <w:rsid w:val="00CC0D29"/>
    <w:rsid w:val="00CC1142"/>
    <w:rsid w:val="00CC122D"/>
    <w:rsid w:val="00CC1652"/>
    <w:rsid w:val="00CC1975"/>
    <w:rsid w:val="00CC1EA8"/>
    <w:rsid w:val="00CC3327"/>
    <w:rsid w:val="00CC34CA"/>
    <w:rsid w:val="00CC4A85"/>
    <w:rsid w:val="00CC4B06"/>
    <w:rsid w:val="00CC5FB0"/>
    <w:rsid w:val="00CC634D"/>
    <w:rsid w:val="00CC650E"/>
    <w:rsid w:val="00CC6A0F"/>
    <w:rsid w:val="00CC788D"/>
    <w:rsid w:val="00CD06B4"/>
    <w:rsid w:val="00CD0CB1"/>
    <w:rsid w:val="00CD0E00"/>
    <w:rsid w:val="00CD0F1E"/>
    <w:rsid w:val="00CD1880"/>
    <w:rsid w:val="00CD2625"/>
    <w:rsid w:val="00CD3459"/>
    <w:rsid w:val="00CD3DC5"/>
    <w:rsid w:val="00CD3EA3"/>
    <w:rsid w:val="00CD4624"/>
    <w:rsid w:val="00CD47C5"/>
    <w:rsid w:val="00CD48EB"/>
    <w:rsid w:val="00CD4A3F"/>
    <w:rsid w:val="00CD4AC7"/>
    <w:rsid w:val="00CD56D5"/>
    <w:rsid w:val="00CD6012"/>
    <w:rsid w:val="00CD6EE2"/>
    <w:rsid w:val="00CD7099"/>
    <w:rsid w:val="00CD7534"/>
    <w:rsid w:val="00CD7624"/>
    <w:rsid w:val="00CD7C15"/>
    <w:rsid w:val="00CD7D51"/>
    <w:rsid w:val="00CE0ACC"/>
    <w:rsid w:val="00CE0E84"/>
    <w:rsid w:val="00CE1035"/>
    <w:rsid w:val="00CE11DA"/>
    <w:rsid w:val="00CE1634"/>
    <w:rsid w:val="00CE1A1C"/>
    <w:rsid w:val="00CE2692"/>
    <w:rsid w:val="00CE290A"/>
    <w:rsid w:val="00CE297A"/>
    <w:rsid w:val="00CE30FB"/>
    <w:rsid w:val="00CE3E0F"/>
    <w:rsid w:val="00CE3E17"/>
    <w:rsid w:val="00CE413F"/>
    <w:rsid w:val="00CE46B9"/>
    <w:rsid w:val="00CE4E01"/>
    <w:rsid w:val="00CE5140"/>
    <w:rsid w:val="00CE5ABB"/>
    <w:rsid w:val="00CE5CE0"/>
    <w:rsid w:val="00CE5FDE"/>
    <w:rsid w:val="00CE6717"/>
    <w:rsid w:val="00CE6A49"/>
    <w:rsid w:val="00CE6C25"/>
    <w:rsid w:val="00CE6D20"/>
    <w:rsid w:val="00CE6EC1"/>
    <w:rsid w:val="00CE706A"/>
    <w:rsid w:val="00CE7085"/>
    <w:rsid w:val="00CE7461"/>
    <w:rsid w:val="00CE7681"/>
    <w:rsid w:val="00CE7723"/>
    <w:rsid w:val="00CF0959"/>
    <w:rsid w:val="00CF0DBC"/>
    <w:rsid w:val="00CF14DD"/>
    <w:rsid w:val="00CF1A12"/>
    <w:rsid w:val="00CF1BEA"/>
    <w:rsid w:val="00CF1DD8"/>
    <w:rsid w:val="00CF24A9"/>
    <w:rsid w:val="00CF2B30"/>
    <w:rsid w:val="00CF2FA7"/>
    <w:rsid w:val="00CF3109"/>
    <w:rsid w:val="00CF33A2"/>
    <w:rsid w:val="00CF3B02"/>
    <w:rsid w:val="00CF40CE"/>
    <w:rsid w:val="00CF4603"/>
    <w:rsid w:val="00CF50DD"/>
    <w:rsid w:val="00CF5564"/>
    <w:rsid w:val="00CF62AC"/>
    <w:rsid w:val="00CF6A95"/>
    <w:rsid w:val="00CF6DEC"/>
    <w:rsid w:val="00CF70C0"/>
    <w:rsid w:val="00CF72AB"/>
    <w:rsid w:val="00CF74C8"/>
    <w:rsid w:val="00CF7901"/>
    <w:rsid w:val="00CF7B44"/>
    <w:rsid w:val="00CF7BBD"/>
    <w:rsid w:val="00D0091A"/>
    <w:rsid w:val="00D01027"/>
    <w:rsid w:val="00D01694"/>
    <w:rsid w:val="00D01AF0"/>
    <w:rsid w:val="00D01D27"/>
    <w:rsid w:val="00D020D1"/>
    <w:rsid w:val="00D02BEB"/>
    <w:rsid w:val="00D02D72"/>
    <w:rsid w:val="00D0319B"/>
    <w:rsid w:val="00D040E5"/>
    <w:rsid w:val="00D04251"/>
    <w:rsid w:val="00D04512"/>
    <w:rsid w:val="00D046B1"/>
    <w:rsid w:val="00D0495B"/>
    <w:rsid w:val="00D04BB9"/>
    <w:rsid w:val="00D04D12"/>
    <w:rsid w:val="00D050C5"/>
    <w:rsid w:val="00D05668"/>
    <w:rsid w:val="00D05CBC"/>
    <w:rsid w:val="00D060C3"/>
    <w:rsid w:val="00D06889"/>
    <w:rsid w:val="00D069AB"/>
    <w:rsid w:val="00D0735A"/>
    <w:rsid w:val="00D0738D"/>
    <w:rsid w:val="00D074CB"/>
    <w:rsid w:val="00D07651"/>
    <w:rsid w:val="00D10037"/>
    <w:rsid w:val="00D1004A"/>
    <w:rsid w:val="00D1041F"/>
    <w:rsid w:val="00D10457"/>
    <w:rsid w:val="00D1083C"/>
    <w:rsid w:val="00D10E96"/>
    <w:rsid w:val="00D10F1F"/>
    <w:rsid w:val="00D11CFE"/>
    <w:rsid w:val="00D11D81"/>
    <w:rsid w:val="00D11EB4"/>
    <w:rsid w:val="00D127FC"/>
    <w:rsid w:val="00D12815"/>
    <w:rsid w:val="00D12856"/>
    <w:rsid w:val="00D1296A"/>
    <w:rsid w:val="00D129B2"/>
    <w:rsid w:val="00D12CF2"/>
    <w:rsid w:val="00D134E5"/>
    <w:rsid w:val="00D13889"/>
    <w:rsid w:val="00D138F7"/>
    <w:rsid w:val="00D139DA"/>
    <w:rsid w:val="00D13B55"/>
    <w:rsid w:val="00D14056"/>
    <w:rsid w:val="00D14656"/>
    <w:rsid w:val="00D153BE"/>
    <w:rsid w:val="00D15589"/>
    <w:rsid w:val="00D156D4"/>
    <w:rsid w:val="00D1576A"/>
    <w:rsid w:val="00D15899"/>
    <w:rsid w:val="00D15B4A"/>
    <w:rsid w:val="00D15ED9"/>
    <w:rsid w:val="00D1608C"/>
    <w:rsid w:val="00D16D1F"/>
    <w:rsid w:val="00D16E21"/>
    <w:rsid w:val="00D16FA3"/>
    <w:rsid w:val="00D16FF4"/>
    <w:rsid w:val="00D1742D"/>
    <w:rsid w:val="00D17478"/>
    <w:rsid w:val="00D206E5"/>
    <w:rsid w:val="00D20A79"/>
    <w:rsid w:val="00D20D9B"/>
    <w:rsid w:val="00D20F04"/>
    <w:rsid w:val="00D20FB1"/>
    <w:rsid w:val="00D21104"/>
    <w:rsid w:val="00D212F2"/>
    <w:rsid w:val="00D217D7"/>
    <w:rsid w:val="00D21D43"/>
    <w:rsid w:val="00D22395"/>
    <w:rsid w:val="00D225DB"/>
    <w:rsid w:val="00D22861"/>
    <w:rsid w:val="00D23916"/>
    <w:rsid w:val="00D23B9D"/>
    <w:rsid w:val="00D24537"/>
    <w:rsid w:val="00D246A6"/>
    <w:rsid w:val="00D247A9"/>
    <w:rsid w:val="00D248E0"/>
    <w:rsid w:val="00D24B07"/>
    <w:rsid w:val="00D24E1A"/>
    <w:rsid w:val="00D256BF"/>
    <w:rsid w:val="00D25B24"/>
    <w:rsid w:val="00D26CC8"/>
    <w:rsid w:val="00D26DE3"/>
    <w:rsid w:val="00D27108"/>
    <w:rsid w:val="00D2734B"/>
    <w:rsid w:val="00D274A2"/>
    <w:rsid w:val="00D27731"/>
    <w:rsid w:val="00D27998"/>
    <w:rsid w:val="00D27A75"/>
    <w:rsid w:val="00D30555"/>
    <w:rsid w:val="00D30893"/>
    <w:rsid w:val="00D30971"/>
    <w:rsid w:val="00D30B10"/>
    <w:rsid w:val="00D3122F"/>
    <w:rsid w:val="00D312D6"/>
    <w:rsid w:val="00D31326"/>
    <w:rsid w:val="00D3132F"/>
    <w:rsid w:val="00D3193F"/>
    <w:rsid w:val="00D32095"/>
    <w:rsid w:val="00D322A5"/>
    <w:rsid w:val="00D32311"/>
    <w:rsid w:val="00D3295C"/>
    <w:rsid w:val="00D33126"/>
    <w:rsid w:val="00D33788"/>
    <w:rsid w:val="00D33999"/>
    <w:rsid w:val="00D342CA"/>
    <w:rsid w:val="00D3433F"/>
    <w:rsid w:val="00D34DE0"/>
    <w:rsid w:val="00D35496"/>
    <w:rsid w:val="00D35895"/>
    <w:rsid w:val="00D3594A"/>
    <w:rsid w:val="00D3646A"/>
    <w:rsid w:val="00D3647F"/>
    <w:rsid w:val="00D365E3"/>
    <w:rsid w:val="00D36A10"/>
    <w:rsid w:val="00D37628"/>
    <w:rsid w:val="00D37E3C"/>
    <w:rsid w:val="00D37E44"/>
    <w:rsid w:val="00D40077"/>
    <w:rsid w:val="00D40E3B"/>
    <w:rsid w:val="00D410CA"/>
    <w:rsid w:val="00D4119F"/>
    <w:rsid w:val="00D415E0"/>
    <w:rsid w:val="00D4162F"/>
    <w:rsid w:val="00D41751"/>
    <w:rsid w:val="00D417C8"/>
    <w:rsid w:val="00D41A24"/>
    <w:rsid w:val="00D41E63"/>
    <w:rsid w:val="00D41F9F"/>
    <w:rsid w:val="00D4217B"/>
    <w:rsid w:val="00D421E7"/>
    <w:rsid w:val="00D42491"/>
    <w:rsid w:val="00D42797"/>
    <w:rsid w:val="00D42BDC"/>
    <w:rsid w:val="00D42C14"/>
    <w:rsid w:val="00D42DD5"/>
    <w:rsid w:val="00D4371F"/>
    <w:rsid w:val="00D43C5E"/>
    <w:rsid w:val="00D43EAA"/>
    <w:rsid w:val="00D43FCD"/>
    <w:rsid w:val="00D4434A"/>
    <w:rsid w:val="00D44496"/>
    <w:rsid w:val="00D44A57"/>
    <w:rsid w:val="00D457B3"/>
    <w:rsid w:val="00D461EB"/>
    <w:rsid w:val="00D46A79"/>
    <w:rsid w:val="00D474D1"/>
    <w:rsid w:val="00D508CB"/>
    <w:rsid w:val="00D50FF9"/>
    <w:rsid w:val="00D51603"/>
    <w:rsid w:val="00D51D8C"/>
    <w:rsid w:val="00D52071"/>
    <w:rsid w:val="00D520B3"/>
    <w:rsid w:val="00D5311A"/>
    <w:rsid w:val="00D53BE5"/>
    <w:rsid w:val="00D53CE2"/>
    <w:rsid w:val="00D53DBB"/>
    <w:rsid w:val="00D54550"/>
    <w:rsid w:val="00D5492A"/>
    <w:rsid w:val="00D5496D"/>
    <w:rsid w:val="00D557BE"/>
    <w:rsid w:val="00D557EE"/>
    <w:rsid w:val="00D560DD"/>
    <w:rsid w:val="00D568C6"/>
    <w:rsid w:val="00D56ACE"/>
    <w:rsid w:val="00D57234"/>
    <w:rsid w:val="00D57697"/>
    <w:rsid w:val="00D57B1F"/>
    <w:rsid w:val="00D57DAD"/>
    <w:rsid w:val="00D57DE4"/>
    <w:rsid w:val="00D606A7"/>
    <w:rsid w:val="00D60C6A"/>
    <w:rsid w:val="00D60E2A"/>
    <w:rsid w:val="00D60F08"/>
    <w:rsid w:val="00D61286"/>
    <w:rsid w:val="00D61B27"/>
    <w:rsid w:val="00D61EE1"/>
    <w:rsid w:val="00D61FFC"/>
    <w:rsid w:val="00D62668"/>
    <w:rsid w:val="00D62C3E"/>
    <w:rsid w:val="00D632C0"/>
    <w:rsid w:val="00D638A0"/>
    <w:rsid w:val="00D64501"/>
    <w:rsid w:val="00D64A01"/>
    <w:rsid w:val="00D65300"/>
    <w:rsid w:val="00D65461"/>
    <w:rsid w:val="00D6550E"/>
    <w:rsid w:val="00D65653"/>
    <w:rsid w:val="00D65E2A"/>
    <w:rsid w:val="00D661BF"/>
    <w:rsid w:val="00D66329"/>
    <w:rsid w:val="00D66972"/>
    <w:rsid w:val="00D6749E"/>
    <w:rsid w:val="00D678CF"/>
    <w:rsid w:val="00D67B63"/>
    <w:rsid w:val="00D67D36"/>
    <w:rsid w:val="00D67E96"/>
    <w:rsid w:val="00D70441"/>
    <w:rsid w:val="00D70731"/>
    <w:rsid w:val="00D7093F"/>
    <w:rsid w:val="00D70AB7"/>
    <w:rsid w:val="00D70BE4"/>
    <w:rsid w:val="00D714A4"/>
    <w:rsid w:val="00D7155F"/>
    <w:rsid w:val="00D72857"/>
    <w:rsid w:val="00D73CBB"/>
    <w:rsid w:val="00D73DD5"/>
    <w:rsid w:val="00D740B3"/>
    <w:rsid w:val="00D74212"/>
    <w:rsid w:val="00D74217"/>
    <w:rsid w:val="00D74303"/>
    <w:rsid w:val="00D7431F"/>
    <w:rsid w:val="00D74399"/>
    <w:rsid w:val="00D74498"/>
    <w:rsid w:val="00D74E4C"/>
    <w:rsid w:val="00D75280"/>
    <w:rsid w:val="00D7541E"/>
    <w:rsid w:val="00D759BB"/>
    <w:rsid w:val="00D75A44"/>
    <w:rsid w:val="00D75DB7"/>
    <w:rsid w:val="00D765EA"/>
    <w:rsid w:val="00D80020"/>
    <w:rsid w:val="00D8022B"/>
    <w:rsid w:val="00D80D6A"/>
    <w:rsid w:val="00D80E65"/>
    <w:rsid w:val="00D812CE"/>
    <w:rsid w:val="00D81315"/>
    <w:rsid w:val="00D81A6F"/>
    <w:rsid w:val="00D81B15"/>
    <w:rsid w:val="00D81B71"/>
    <w:rsid w:val="00D81B9F"/>
    <w:rsid w:val="00D82718"/>
    <w:rsid w:val="00D82F12"/>
    <w:rsid w:val="00D831AB"/>
    <w:rsid w:val="00D83399"/>
    <w:rsid w:val="00D83671"/>
    <w:rsid w:val="00D837C1"/>
    <w:rsid w:val="00D83CF8"/>
    <w:rsid w:val="00D841DE"/>
    <w:rsid w:val="00D849ED"/>
    <w:rsid w:val="00D84CA9"/>
    <w:rsid w:val="00D84F99"/>
    <w:rsid w:val="00D85736"/>
    <w:rsid w:val="00D86842"/>
    <w:rsid w:val="00D86E57"/>
    <w:rsid w:val="00D8776C"/>
    <w:rsid w:val="00D907ED"/>
    <w:rsid w:val="00D90E64"/>
    <w:rsid w:val="00D90E98"/>
    <w:rsid w:val="00D9121B"/>
    <w:rsid w:val="00D91622"/>
    <w:rsid w:val="00D918DD"/>
    <w:rsid w:val="00D91AEE"/>
    <w:rsid w:val="00D91E11"/>
    <w:rsid w:val="00D92509"/>
    <w:rsid w:val="00D92BE5"/>
    <w:rsid w:val="00D9323D"/>
    <w:rsid w:val="00D932B9"/>
    <w:rsid w:val="00D93651"/>
    <w:rsid w:val="00D94689"/>
    <w:rsid w:val="00D946B3"/>
    <w:rsid w:val="00D94FB5"/>
    <w:rsid w:val="00D95280"/>
    <w:rsid w:val="00D9649D"/>
    <w:rsid w:val="00D96513"/>
    <w:rsid w:val="00D96B98"/>
    <w:rsid w:val="00D96C58"/>
    <w:rsid w:val="00D96F43"/>
    <w:rsid w:val="00D97449"/>
    <w:rsid w:val="00DA01B3"/>
    <w:rsid w:val="00DA0A88"/>
    <w:rsid w:val="00DA0B93"/>
    <w:rsid w:val="00DA0CA0"/>
    <w:rsid w:val="00DA107D"/>
    <w:rsid w:val="00DA136D"/>
    <w:rsid w:val="00DA15C9"/>
    <w:rsid w:val="00DA16BA"/>
    <w:rsid w:val="00DA198D"/>
    <w:rsid w:val="00DA1A7E"/>
    <w:rsid w:val="00DA20E0"/>
    <w:rsid w:val="00DA22E5"/>
    <w:rsid w:val="00DA2659"/>
    <w:rsid w:val="00DA2BC2"/>
    <w:rsid w:val="00DA2C3F"/>
    <w:rsid w:val="00DA3BD8"/>
    <w:rsid w:val="00DA4709"/>
    <w:rsid w:val="00DA4809"/>
    <w:rsid w:val="00DA48F8"/>
    <w:rsid w:val="00DA4B0B"/>
    <w:rsid w:val="00DA5F1F"/>
    <w:rsid w:val="00DA639B"/>
    <w:rsid w:val="00DA6973"/>
    <w:rsid w:val="00DA6B3A"/>
    <w:rsid w:val="00DA6F8A"/>
    <w:rsid w:val="00DA70D5"/>
    <w:rsid w:val="00DA7216"/>
    <w:rsid w:val="00DA79A6"/>
    <w:rsid w:val="00DB0D0A"/>
    <w:rsid w:val="00DB1412"/>
    <w:rsid w:val="00DB1678"/>
    <w:rsid w:val="00DB1C93"/>
    <w:rsid w:val="00DB26CE"/>
    <w:rsid w:val="00DB2F1E"/>
    <w:rsid w:val="00DB3E77"/>
    <w:rsid w:val="00DB3FD4"/>
    <w:rsid w:val="00DB460E"/>
    <w:rsid w:val="00DB477D"/>
    <w:rsid w:val="00DB490F"/>
    <w:rsid w:val="00DB4B50"/>
    <w:rsid w:val="00DB51A1"/>
    <w:rsid w:val="00DB54FF"/>
    <w:rsid w:val="00DB5B70"/>
    <w:rsid w:val="00DB5C6F"/>
    <w:rsid w:val="00DB60BA"/>
    <w:rsid w:val="00DB645B"/>
    <w:rsid w:val="00DB657C"/>
    <w:rsid w:val="00DB6710"/>
    <w:rsid w:val="00DB67E3"/>
    <w:rsid w:val="00DB6B09"/>
    <w:rsid w:val="00DB7372"/>
    <w:rsid w:val="00DB74C9"/>
    <w:rsid w:val="00DB7502"/>
    <w:rsid w:val="00DB7699"/>
    <w:rsid w:val="00DB7DBA"/>
    <w:rsid w:val="00DB7FFD"/>
    <w:rsid w:val="00DC0463"/>
    <w:rsid w:val="00DC09A9"/>
    <w:rsid w:val="00DC0F08"/>
    <w:rsid w:val="00DC1548"/>
    <w:rsid w:val="00DC15FD"/>
    <w:rsid w:val="00DC1C19"/>
    <w:rsid w:val="00DC2983"/>
    <w:rsid w:val="00DC2BCE"/>
    <w:rsid w:val="00DC3847"/>
    <w:rsid w:val="00DC3E74"/>
    <w:rsid w:val="00DC3E95"/>
    <w:rsid w:val="00DC4B3B"/>
    <w:rsid w:val="00DC4CF9"/>
    <w:rsid w:val="00DC50BF"/>
    <w:rsid w:val="00DC69D6"/>
    <w:rsid w:val="00DC6DAE"/>
    <w:rsid w:val="00DC7729"/>
    <w:rsid w:val="00DC779C"/>
    <w:rsid w:val="00DC7B8E"/>
    <w:rsid w:val="00DC7EE5"/>
    <w:rsid w:val="00DD04F5"/>
    <w:rsid w:val="00DD05FC"/>
    <w:rsid w:val="00DD075F"/>
    <w:rsid w:val="00DD08F5"/>
    <w:rsid w:val="00DD0979"/>
    <w:rsid w:val="00DD0F85"/>
    <w:rsid w:val="00DD1605"/>
    <w:rsid w:val="00DD2161"/>
    <w:rsid w:val="00DD287F"/>
    <w:rsid w:val="00DD29EC"/>
    <w:rsid w:val="00DD2C79"/>
    <w:rsid w:val="00DD3323"/>
    <w:rsid w:val="00DD385F"/>
    <w:rsid w:val="00DD3D7C"/>
    <w:rsid w:val="00DD4195"/>
    <w:rsid w:val="00DD4A1C"/>
    <w:rsid w:val="00DD4AB3"/>
    <w:rsid w:val="00DD4DDC"/>
    <w:rsid w:val="00DD50AF"/>
    <w:rsid w:val="00DD5157"/>
    <w:rsid w:val="00DD52B6"/>
    <w:rsid w:val="00DD5BAD"/>
    <w:rsid w:val="00DD6F26"/>
    <w:rsid w:val="00DD6F4E"/>
    <w:rsid w:val="00DD6F62"/>
    <w:rsid w:val="00DD7CAB"/>
    <w:rsid w:val="00DE0066"/>
    <w:rsid w:val="00DE01C9"/>
    <w:rsid w:val="00DE0317"/>
    <w:rsid w:val="00DE0673"/>
    <w:rsid w:val="00DE07A2"/>
    <w:rsid w:val="00DE09B3"/>
    <w:rsid w:val="00DE11ED"/>
    <w:rsid w:val="00DE18C6"/>
    <w:rsid w:val="00DE1DDC"/>
    <w:rsid w:val="00DE1EEF"/>
    <w:rsid w:val="00DE2232"/>
    <w:rsid w:val="00DE2A09"/>
    <w:rsid w:val="00DE2F55"/>
    <w:rsid w:val="00DE2FE7"/>
    <w:rsid w:val="00DE3023"/>
    <w:rsid w:val="00DE3363"/>
    <w:rsid w:val="00DE3489"/>
    <w:rsid w:val="00DE349A"/>
    <w:rsid w:val="00DE37C6"/>
    <w:rsid w:val="00DE3857"/>
    <w:rsid w:val="00DE3D00"/>
    <w:rsid w:val="00DE3F44"/>
    <w:rsid w:val="00DE44C9"/>
    <w:rsid w:val="00DE4DAB"/>
    <w:rsid w:val="00DE50F7"/>
    <w:rsid w:val="00DE5AFD"/>
    <w:rsid w:val="00DE5D62"/>
    <w:rsid w:val="00DE642B"/>
    <w:rsid w:val="00DE701E"/>
    <w:rsid w:val="00DE7531"/>
    <w:rsid w:val="00DF0A2B"/>
    <w:rsid w:val="00DF0F3D"/>
    <w:rsid w:val="00DF0F4C"/>
    <w:rsid w:val="00DF12E1"/>
    <w:rsid w:val="00DF1304"/>
    <w:rsid w:val="00DF1940"/>
    <w:rsid w:val="00DF1D39"/>
    <w:rsid w:val="00DF1E29"/>
    <w:rsid w:val="00DF1F8C"/>
    <w:rsid w:val="00DF2035"/>
    <w:rsid w:val="00DF23AB"/>
    <w:rsid w:val="00DF2867"/>
    <w:rsid w:val="00DF28F8"/>
    <w:rsid w:val="00DF2B5B"/>
    <w:rsid w:val="00DF3E65"/>
    <w:rsid w:val="00DF4626"/>
    <w:rsid w:val="00DF46B3"/>
    <w:rsid w:val="00DF5509"/>
    <w:rsid w:val="00DF576C"/>
    <w:rsid w:val="00DF5A81"/>
    <w:rsid w:val="00DF5BC9"/>
    <w:rsid w:val="00DF5D17"/>
    <w:rsid w:val="00DF5F26"/>
    <w:rsid w:val="00DF62AC"/>
    <w:rsid w:val="00DF650C"/>
    <w:rsid w:val="00DF67E6"/>
    <w:rsid w:val="00DF68C4"/>
    <w:rsid w:val="00DF70E2"/>
    <w:rsid w:val="00DF7692"/>
    <w:rsid w:val="00DF7FDC"/>
    <w:rsid w:val="00E00749"/>
    <w:rsid w:val="00E0091F"/>
    <w:rsid w:val="00E00B16"/>
    <w:rsid w:val="00E0180F"/>
    <w:rsid w:val="00E01F73"/>
    <w:rsid w:val="00E0204C"/>
    <w:rsid w:val="00E02118"/>
    <w:rsid w:val="00E0225C"/>
    <w:rsid w:val="00E0272E"/>
    <w:rsid w:val="00E03746"/>
    <w:rsid w:val="00E0392C"/>
    <w:rsid w:val="00E0398B"/>
    <w:rsid w:val="00E03C75"/>
    <w:rsid w:val="00E04529"/>
    <w:rsid w:val="00E04688"/>
    <w:rsid w:val="00E04DD8"/>
    <w:rsid w:val="00E05284"/>
    <w:rsid w:val="00E052CD"/>
    <w:rsid w:val="00E053D4"/>
    <w:rsid w:val="00E055B7"/>
    <w:rsid w:val="00E05F0A"/>
    <w:rsid w:val="00E067BF"/>
    <w:rsid w:val="00E06A02"/>
    <w:rsid w:val="00E06AB4"/>
    <w:rsid w:val="00E075B4"/>
    <w:rsid w:val="00E07B86"/>
    <w:rsid w:val="00E07FBC"/>
    <w:rsid w:val="00E1073A"/>
    <w:rsid w:val="00E10CFE"/>
    <w:rsid w:val="00E10D6C"/>
    <w:rsid w:val="00E111B6"/>
    <w:rsid w:val="00E11BAC"/>
    <w:rsid w:val="00E11EE4"/>
    <w:rsid w:val="00E122FD"/>
    <w:rsid w:val="00E123F0"/>
    <w:rsid w:val="00E12B31"/>
    <w:rsid w:val="00E12D99"/>
    <w:rsid w:val="00E12FA9"/>
    <w:rsid w:val="00E1336D"/>
    <w:rsid w:val="00E133B0"/>
    <w:rsid w:val="00E13D48"/>
    <w:rsid w:val="00E15328"/>
    <w:rsid w:val="00E155C2"/>
    <w:rsid w:val="00E15BD1"/>
    <w:rsid w:val="00E15F5B"/>
    <w:rsid w:val="00E15FF4"/>
    <w:rsid w:val="00E16B14"/>
    <w:rsid w:val="00E1747A"/>
    <w:rsid w:val="00E17674"/>
    <w:rsid w:val="00E1787D"/>
    <w:rsid w:val="00E178DA"/>
    <w:rsid w:val="00E17E49"/>
    <w:rsid w:val="00E17F87"/>
    <w:rsid w:val="00E21421"/>
    <w:rsid w:val="00E216F5"/>
    <w:rsid w:val="00E21EE1"/>
    <w:rsid w:val="00E2209E"/>
    <w:rsid w:val="00E223CD"/>
    <w:rsid w:val="00E2248E"/>
    <w:rsid w:val="00E2258E"/>
    <w:rsid w:val="00E229CD"/>
    <w:rsid w:val="00E22A3B"/>
    <w:rsid w:val="00E22CB7"/>
    <w:rsid w:val="00E22D14"/>
    <w:rsid w:val="00E22D39"/>
    <w:rsid w:val="00E22F39"/>
    <w:rsid w:val="00E23773"/>
    <w:rsid w:val="00E23F13"/>
    <w:rsid w:val="00E23F51"/>
    <w:rsid w:val="00E24119"/>
    <w:rsid w:val="00E245A8"/>
    <w:rsid w:val="00E2540F"/>
    <w:rsid w:val="00E25ED1"/>
    <w:rsid w:val="00E26103"/>
    <w:rsid w:val="00E2648F"/>
    <w:rsid w:val="00E27109"/>
    <w:rsid w:val="00E271C1"/>
    <w:rsid w:val="00E30E95"/>
    <w:rsid w:val="00E30E96"/>
    <w:rsid w:val="00E317E1"/>
    <w:rsid w:val="00E32B1C"/>
    <w:rsid w:val="00E32E00"/>
    <w:rsid w:val="00E331F1"/>
    <w:rsid w:val="00E33748"/>
    <w:rsid w:val="00E33914"/>
    <w:rsid w:val="00E33CB7"/>
    <w:rsid w:val="00E33E32"/>
    <w:rsid w:val="00E3435D"/>
    <w:rsid w:val="00E3457F"/>
    <w:rsid w:val="00E347E0"/>
    <w:rsid w:val="00E34D55"/>
    <w:rsid w:val="00E34F01"/>
    <w:rsid w:val="00E357F3"/>
    <w:rsid w:val="00E35DE3"/>
    <w:rsid w:val="00E35DE7"/>
    <w:rsid w:val="00E3624A"/>
    <w:rsid w:val="00E36306"/>
    <w:rsid w:val="00E36D9D"/>
    <w:rsid w:val="00E36F3D"/>
    <w:rsid w:val="00E37019"/>
    <w:rsid w:val="00E37980"/>
    <w:rsid w:val="00E379F9"/>
    <w:rsid w:val="00E37B1C"/>
    <w:rsid w:val="00E37B7F"/>
    <w:rsid w:val="00E37E72"/>
    <w:rsid w:val="00E37EC1"/>
    <w:rsid w:val="00E37F59"/>
    <w:rsid w:val="00E4028D"/>
    <w:rsid w:val="00E40308"/>
    <w:rsid w:val="00E40506"/>
    <w:rsid w:val="00E40764"/>
    <w:rsid w:val="00E408E2"/>
    <w:rsid w:val="00E40AAC"/>
    <w:rsid w:val="00E40F2D"/>
    <w:rsid w:val="00E411F9"/>
    <w:rsid w:val="00E422D9"/>
    <w:rsid w:val="00E430B6"/>
    <w:rsid w:val="00E438C8"/>
    <w:rsid w:val="00E43934"/>
    <w:rsid w:val="00E43C4A"/>
    <w:rsid w:val="00E43DB9"/>
    <w:rsid w:val="00E44993"/>
    <w:rsid w:val="00E44F7F"/>
    <w:rsid w:val="00E4520B"/>
    <w:rsid w:val="00E4555E"/>
    <w:rsid w:val="00E45E6B"/>
    <w:rsid w:val="00E46196"/>
    <w:rsid w:val="00E46392"/>
    <w:rsid w:val="00E46577"/>
    <w:rsid w:val="00E465B0"/>
    <w:rsid w:val="00E466BC"/>
    <w:rsid w:val="00E46B17"/>
    <w:rsid w:val="00E47172"/>
    <w:rsid w:val="00E471E3"/>
    <w:rsid w:val="00E47367"/>
    <w:rsid w:val="00E47383"/>
    <w:rsid w:val="00E50245"/>
    <w:rsid w:val="00E506A3"/>
    <w:rsid w:val="00E5073B"/>
    <w:rsid w:val="00E50771"/>
    <w:rsid w:val="00E5095B"/>
    <w:rsid w:val="00E50E87"/>
    <w:rsid w:val="00E51246"/>
    <w:rsid w:val="00E5146F"/>
    <w:rsid w:val="00E5179A"/>
    <w:rsid w:val="00E5180B"/>
    <w:rsid w:val="00E51B92"/>
    <w:rsid w:val="00E51EEA"/>
    <w:rsid w:val="00E520C0"/>
    <w:rsid w:val="00E523B6"/>
    <w:rsid w:val="00E5264C"/>
    <w:rsid w:val="00E53771"/>
    <w:rsid w:val="00E54133"/>
    <w:rsid w:val="00E54188"/>
    <w:rsid w:val="00E549AF"/>
    <w:rsid w:val="00E54F11"/>
    <w:rsid w:val="00E554B4"/>
    <w:rsid w:val="00E557A0"/>
    <w:rsid w:val="00E558ED"/>
    <w:rsid w:val="00E55B48"/>
    <w:rsid w:val="00E55B80"/>
    <w:rsid w:val="00E55C78"/>
    <w:rsid w:val="00E55DBD"/>
    <w:rsid w:val="00E56302"/>
    <w:rsid w:val="00E56409"/>
    <w:rsid w:val="00E564E7"/>
    <w:rsid w:val="00E5693D"/>
    <w:rsid w:val="00E574AA"/>
    <w:rsid w:val="00E57531"/>
    <w:rsid w:val="00E576BA"/>
    <w:rsid w:val="00E600BD"/>
    <w:rsid w:val="00E6025D"/>
    <w:rsid w:val="00E607A2"/>
    <w:rsid w:val="00E610E8"/>
    <w:rsid w:val="00E6151E"/>
    <w:rsid w:val="00E6167D"/>
    <w:rsid w:val="00E61814"/>
    <w:rsid w:val="00E61B97"/>
    <w:rsid w:val="00E61DE4"/>
    <w:rsid w:val="00E62B44"/>
    <w:rsid w:val="00E633C6"/>
    <w:rsid w:val="00E63592"/>
    <w:rsid w:val="00E63B05"/>
    <w:rsid w:val="00E64112"/>
    <w:rsid w:val="00E64663"/>
    <w:rsid w:val="00E64D22"/>
    <w:rsid w:val="00E64DFA"/>
    <w:rsid w:val="00E65C4A"/>
    <w:rsid w:val="00E65E60"/>
    <w:rsid w:val="00E65FD2"/>
    <w:rsid w:val="00E66EB4"/>
    <w:rsid w:val="00E6786A"/>
    <w:rsid w:val="00E67DE4"/>
    <w:rsid w:val="00E67DF0"/>
    <w:rsid w:val="00E70C18"/>
    <w:rsid w:val="00E70CD6"/>
    <w:rsid w:val="00E7123C"/>
    <w:rsid w:val="00E712A7"/>
    <w:rsid w:val="00E71BC9"/>
    <w:rsid w:val="00E71CC4"/>
    <w:rsid w:val="00E71F0F"/>
    <w:rsid w:val="00E720A3"/>
    <w:rsid w:val="00E722FD"/>
    <w:rsid w:val="00E72630"/>
    <w:rsid w:val="00E72640"/>
    <w:rsid w:val="00E72D70"/>
    <w:rsid w:val="00E738F7"/>
    <w:rsid w:val="00E746F7"/>
    <w:rsid w:val="00E75022"/>
    <w:rsid w:val="00E753E0"/>
    <w:rsid w:val="00E755C5"/>
    <w:rsid w:val="00E75808"/>
    <w:rsid w:val="00E7665B"/>
    <w:rsid w:val="00E76711"/>
    <w:rsid w:val="00E76A05"/>
    <w:rsid w:val="00E770F2"/>
    <w:rsid w:val="00E77C57"/>
    <w:rsid w:val="00E77E0A"/>
    <w:rsid w:val="00E80CA1"/>
    <w:rsid w:val="00E80EA4"/>
    <w:rsid w:val="00E81533"/>
    <w:rsid w:val="00E815FE"/>
    <w:rsid w:val="00E8180A"/>
    <w:rsid w:val="00E82C40"/>
    <w:rsid w:val="00E82FCB"/>
    <w:rsid w:val="00E8346F"/>
    <w:rsid w:val="00E8424D"/>
    <w:rsid w:val="00E8475D"/>
    <w:rsid w:val="00E850D4"/>
    <w:rsid w:val="00E852FE"/>
    <w:rsid w:val="00E86255"/>
    <w:rsid w:val="00E862D2"/>
    <w:rsid w:val="00E87069"/>
    <w:rsid w:val="00E872F5"/>
    <w:rsid w:val="00E87B04"/>
    <w:rsid w:val="00E90DF6"/>
    <w:rsid w:val="00E9169A"/>
    <w:rsid w:val="00E91718"/>
    <w:rsid w:val="00E91DE1"/>
    <w:rsid w:val="00E92D88"/>
    <w:rsid w:val="00E9356F"/>
    <w:rsid w:val="00E93BC8"/>
    <w:rsid w:val="00E9427A"/>
    <w:rsid w:val="00E94C39"/>
    <w:rsid w:val="00E955F9"/>
    <w:rsid w:val="00E9620A"/>
    <w:rsid w:val="00E96451"/>
    <w:rsid w:val="00E96AF0"/>
    <w:rsid w:val="00E96D37"/>
    <w:rsid w:val="00E96F95"/>
    <w:rsid w:val="00E9727E"/>
    <w:rsid w:val="00E9785B"/>
    <w:rsid w:val="00E97F6E"/>
    <w:rsid w:val="00EA0780"/>
    <w:rsid w:val="00EA0AD1"/>
    <w:rsid w:val="00EA0D37"/>
    <w:rsid w:val="00EA0D7C"/>
    <w:rsid w:val="00EA0E58"/>
    <w:rsid w:val="00EA0FDB"/>
    <w:rsid w:val="00EA146D"/>
    <w:rsid w:val="00EA1A30"/>
    <w:rsid w:val="00EA1C75"/>
    <w:rsid w:val="00EA1ED5"/>
    <w:rsid w:val="00EA2251"/>
    <w:rsid w:val="00EA28DF"/>
    <w:rsid w:val="00EA2D32"/>
    <w:rsid w:val="00EA2D8B"/>
    <w:rsid w:val="00EA33F8"/>
    <w:rsid w:val="00EA371D"/>
    <w:rsid w:val="00EA3C63"/>
    <w:rsid w:val="00EA44FE"/>
    <w:rsid w:val="00EA4630"/>
    <w:rsid w:val="00EA5103"/>
    <w:rsid w:val="00EA5138"/>
    <w:rsid w:val="00EA5A88"/>
    <w:rsid w:val="00EA5BBD"/>
    <w:rsid w:val="00EA5E79"/>
    <w:rsid w:val="00EA6771"/>
    <w:rsid w:val="00EA6C97"/>
    <w:rsid w:val="00EA7720"/>
    <w:rsid w:val="00EA7909"/>
    <w:rsid w:val="00EB0245"/>
    <w:rsid w:val="00EB0346"/>
    <w:rsid w:val="00EB0E44"/>
    <w:rsid w:val="00EB11DD"/>
    <w:rsid w:val="00EB1818"/>
    <w:rsid w:val="00EB1DB3"/>
    <w:rsid w:val="00EB35F6"/>
    <w:rsid w:val="00EB3AB0"/>
    <w:rsid w:val="00EB4442"/>
    <w:rsid w:val="00EB44C4"/>
    <w:rsid w:val="00EB5125"/>
    <w:rsid w:val="00EB51B0"/>
    <w:rsid w:val="00EB53DF"/>
    <w:rsid w:val="00EB6183"/>
    <w:rsid w:val="00EB64CB"/>
    <w:rsid w:val="00EB71B6"/>
    <w:rsid w:val="00EB79B8"/>
    <w:rsid w:val="00EB7A0B"/>
    <w:rsid w:val="00EB7A5D"/>
    <w:rsid w:val="00EB7FD9"/>
    <w:rsid w:val="00EC1144"/>
    <w:rsid w:val="00EC165B"/>
    <w:rsid w:val="00EC1EA2"/>
    <w:rsid w:val="00EC1FB0"/>
    <w:rsid w:val="00EC2559"/>
    <w:rsid w:val="00EC3177"/>
    <w:rsid w:val="00EC34E0"/>
    <w:rsid w:val="00EC362A"/>
    <w:rsid w:val="00EC3C10"/>
    <w:rsid w:val="00EC3DBA"/>
    <w:rsid w:val="00EC4487"/>
    <w:rsid w:val="00EC4773"/>
    <w:rsid w:val="00EC51A8"/>
    <w:rsid w:val="00EC5F2A"/>
    <w:rsid w:val="00EC60E8"/>
    <w:rsid w:val="00EC68A1"/>
    <w:rsid w:val="00EC69E3"/>
    <w:rsid w:val="00EC6BE7"/>
    <w:rsid w:val="00EC6F18"/>
    <w:rsid w:val="00EC72C1"/>
    <w:rsid w:val="00EC74D8"/>
    <w:rsid w:val="00EC770E"/>
    <w:rsid w:val="00EC78E5"/>
    <w:rsid w:val="00EC7AA5"/>
    <w:rsid w:val="00EC7D2F"/>
    <w:rsid w:val="00ED0427"/>
    <w:rsid w:val="00ED059A"/>
    <w:rsid w:val="00ED101C"/>
    <w:rsid w:val="00ED1221"/>
    <w:rsid w:val="00ED141B"/>
    <w:rsid w:val="00ED14E6"/>
    <w:rsid w:val="00ED3A0E"/>
    <w:rsid w:val="00ED4199"/>
    <w:rsid w:val="00ED458D"/>
    <w:rsid w:val="00ED5030"/>
    <w:rsid w:val="00ED580E"/>
    <w:rsid w:val="00ED5AC1"/>
    <w:rsid w:val="00ED5E36"/>
    <w:rsid w:val="00ED71A9"/>
    <w:rsid w:val="00ED77B1"/>
    <w:rsid w:val="00EE0076"/>
    <w:rsid w:val="00EE04F5"/>
    <w:rsid w:val="00EE0951"/>
    <w:rsid w:val="00EE0C21"/>
    <w:rsid w:val="00EE124F"/>
    <w:rsid w:val="00EE1552"/>
    <w:rsid w:val="00EE2180"/>
    <w:rsid w:val="00EE24DF"/>
    <w:rsid w:val="00EE2946"/>
    <w:rsid w:val="00EE2A43"/>
    <w:rsid w:val="00EE2CE8"/>
    <w:rsid w:val="00EE37C2"/>
    <w:rsid w:val="00EE455C"/>
    <w:rsid w:val="00EE464F"/>
    <w:rsid w:val="00EE4D83"/>
    <w:rsid w:val="00EE556A"/>
    <w:rsid w:val="00EE57F9"/>
    <w:rsid w:val="00EE5B33"/>
    <w:rsid w:val="00EE5CDA"/>
    <w:rsid w:val="00EE6EAE"/>
    <w:rsid w:val="00EE6F7E"/>
    <w:rsid w:val="00EE7334"/>
    <w:rsid w:val="00EE74F4"/>
    <w:rsid w:val="00EE7E1B"/>
    <w:rsid w:val="00EE7E8E"/>
    <w:rsid w:val="00EF0012"/>
    <w:rsid w:val="00EF0133"/>
    <w:rsid w:val="00EF107E"/>
    <w:rsid w:val="00EF119B"/>
    <w:rsid w:val="00EF14A6"/>
    <w:rsid w:val="00EF1639"/>
    <w:rsid w:val="00EF1653"/>
    <w:rsid w:val="00EF1666"/>
    <w:rsid w:val="00EF16BB"/>
    <w:rsid w:val="00EF17BA"/>
    <w:rsid w:val="00EF1842"/>
    <w:rsid w:val="00EF2010"/>
    <w:rsid w:val="00EF3906"/>
    <w:rsid w:val="00EF3B50"/>
    <w:rsid w:val="00EF3F10"/>
    <w:rsid w:val="00EF412C"/>
    <w:rsid w:val="00EF4140"/>
    <w:rsid w:val="00EF4AB5"/>
    <w:rsid w:val="00EF4FC1"/>
    <w:rsid w:val="00EF4FE2"/>
    <w:rsid w:val="00EF5219"/>
    <w:rsid w:val="00EF523D"/>
    <w:rsid w:val="00EF5419"/>
    <w:rsid w:val="00EF57E0"/>
    <w:rsid w:val="00EF5E88"/>
    <w:rsid w:val="00EF5EEB"/>
    <w:rsid w:val="00EF63B3"/>
    <w:rsid w:val="00EF681B"/>
    <w:rsid w:val="00EF6DCA"/>
    <w:rsid w:val="00EF785B"/>
    <w:rsid w:val="00EF78CC"/>
    <w:rsid w:val="00EF7C97"/>
    <w:rsid w:val="00EF7D49"/>
    <w:rsid w:val="00F00646"/>
    <w:rsid w:val="00F008F9"/>
    <w:rsid w:val="00F00C2D"/>
    <w:rsid w:val="00F0159B"/>
    <w:rsid w:val="00F022EB"/>
    <w:rsid w:val="00F02315"/>
    <w:rsid w:val="00F0250E"/>
    <w:rsid w:val="00F0251F"/>
    <w:rsid w:val="00F02AF0"/>
    <w:rsid w:val="00F02C71"/>
    <w:rsid w:val="00F0319C"/>
    <w:rsid w:val="00F0375A"/>
    <w:rsid w:val="00F039B7"/>
    <w:rsid w:val="00F03ABF"/>
    <w:rsid w:val="00F03B4B"/>
    <w:rsid w:val="00F03B60"/>
    <w:rsid w:val="00F0464F"/>
    <w:rsid w:val="00F04C48"/>
    <w:rsid w:val="00F05CCE"/>
    <w:rsid w:val="00F05F4F"/>
    <w:rsid w:val="00F06615"/>
    <w:rsid w:val="00F068B3"/>
    <w:rsid w:val="00F0736E"/>
    <w:rsid w:val="00F074B0"/>
    <w:rsid w:val="00F07840"/>
    <w:rsid w:val="00F0790E"/>
    <w:rsid w:val="00F07AE6"/>
    <w:rsid w:val="00F1004E"/>
    <w:rsid w:val="00F104C8"/>
    <w:rsid w:val="00F105C7"/>
    <w:rsid w:val="00F10881"/>
    <w:rsid w:val="00F11328"/>
    <w:rsid w:val="00F115C3"/>
    <w:rsid w:val="00F1168F"/>
    <w:rsid w:val="00F118D7"/>
    <w:rsid w:val="00F119DF"/>
    <w:rsid w:val="00F11F8E"/>
    <w:rsid w:val="00F12028"/>
    <w:rsid w:val="00F121C3"/>
    <w:rsid w:val="00F1283D"/>
    <w:rsid w:val="00F1289A"/>
    <w:rsid w:val="00F12AED"/>
    <w:rsid w:val="00F1319D"/>
    <w:rsid w:val="00F138C3"/>
    <w:rsid w:val="00F14EAE"/>
    <w:rsid w:val="00F14EE2"/>
    <w:rsid w:val="00F155FA"/>
    <w:rsid w:val="00F1580E"/>
    <w:rsid w:val="00F15820"/>
    <w:rsid w:val="00F15CC4"/>
    <w:rsid w:val="00F162C5"/>
    <w:rsid w:val="00F174AC"/>
    <w:rsid w:val="00F17C39"/>
    <w:rsid w:val="00F20100"/>
    <w:rsid w:val="00F20261"/>
    <w:rsid w:val="00F20501"/>
    <w:rsid w:val="00F2094E"/>
    <w:rsid w:val="00F20C31"/>
    <w:rsid w:val="00F20DE5"/>
    <w:rsid w:val="00F21993"/>
    <w:rsid w:val="00F21D88"/>
    <w:rsid w:val="00F221C3"/>
    <w:rsid w:val="00F22422"/>
    <w:rsid w:val="00F22506"/>
    <w:rsid w:val="00F22D03"/>
    <w:rsid w:val="00F232E8"/>
    <w:rsid w:val="00F23350"/>
    <w:rsid w:val="00F237A0"/>
    <w:rsid w:val="00F23C81"/>
    <w:rsid w:val="00F24114"/>
    <w:rsid w:val="00F24185"/>
    <w:rsid w:val="00F242ED"/>
    <w:rsid w:val="00F24476"/>
    <w:rsid w:val="00F244DE"/>
    <w:rsid w:val="00F24854"/>
    <w:rsid w:val="00F2494D"/>
    <w:rsid w:val="00F24B30"/>
    <w:rsid w:val="00F2506C"/>
    <w:rsid w:val="00F252E0"/>
    <w:rsid w:val="00F259AA"/>
    <w:rsid w:val="00F25D42"/>
    <w:rsid w:val="00F26A1A"/>
    <w:rsid w:val="00F26F17"/>
    <w:rsid w:val="00F277BB"/>
    <w:rsid w:val="00F27892"/>
    <w:rsid w:val="00F2799D"/>
    <w:rsid w:val="00F27CBD"/>
    <w:rsid w:val="00F27F64"/>
    <w:rsid w:val="00F30270"/>
    <w:rsid w:val="00F3036C"/>
    <w:rsid w:val="00F304D1"/>
    <w:rsid w:val="00F308B0"/>
    <w:rsid w:val="00F30FBD"/>
    <w:rsid w:val="00F325C8"/>
    <w:rsid w:val="00F327CA"/>
    <w:rsid w:val="00F32BF0"/>
    <w:rsid w:val="00F33532"/>
    <w:rsid w:val="00F337D4"/>
    <w:rsid w:val="00F34106"/>
    <w:rsid w:val="00F341DE"/>
    <w:rsid w:val="00F355C2"/>
    <w:rsid w:val="00F357D1"/>
    <w:rsid w:val="00F35AEB"/>
    <w:rsid w:val="00F36C61"/>
    <w:rsid w:val="00F36D88"/>
    <w:rsid w:val="00F37344"/>
    <w:rsid w:val="00F374BB"/>
    <w:rsid w:val="00F378E1"/>
    <w:rsid w:val="00F37B0B"/>
    <w:rsid w:val="00F37BAB"/>
    <w:rsid w:val="00F37D18"/>
    <w:rsid w:val="00F4068E"/>
    <w:rsid w:val="00F40823"/>
    <w:rsid w:val="00F408DA"/>
    <w:rsid w:val="00F40AC4"/>
    <w:rsid w:val="00F40B0E"/>
    <w:rsid w:val="00F40B65"/>
    <w:rsid w:val="00F41083"/>
    <w:rsid w:val="00F41087"/>
    <w:rsid w:val="00F4130C"/>
    <w:rsid w:val="00F4160D"/>
    <w:rsid w:val="00F41A45"/>
    <w:rsid w:val="00F41CEE"/>
    <w:rsid w:val="00F422E4"/>
    <w:rsid w:val="00F423FF"/>
    <w:rsid w:val="00F424D1"/>
    <w:rsid w:val="00F42975"/>
    <w:rsid w:val="00F42B35"/>
    <w:rsid w:val="00F42EE9"/>
    <w:rsid w:val="00F42F80"/>
    <w:rsid w:val="00F42FB8"/>
    <w:rsid w:val="00F43350"/>
    <w:rsid w:val="00F433FA"/>
    <w:rsid w:val="00F43968"/>
    <w:rsid w:val="00F439E1"/>
    <w:rsid w:val="00F440E2"/>
    <w:rsid w:val="00F4410E"/>
    <w:rsid w:val="00F44D3D"/>
    <w:rsid w:val="00F44EEB"/>
    <w:rsid w:val="00F45872"/>
    <w:rsid w:val="00F46064"/>
    <w:rsid w:val="00F4616E"/>
    <w:rsid w:val="00F46862"/>
    <w:rsid w:val="00F46D74"/>
    <w:rsid w:val="00F471FD"/>
    <w:rsid w:val="00F4736E"/>
    <w:rsid w:val="00F473B9"/>
    <w:rsid w:val="00F475F2"/>
    <w:rsid w:val="00F47663"/>
    <w:rsid w:val="00F479AD"/>
    <w:rsid w:val="00F50978"/>
    <w:rsid w:val="00F50D15"/>
    <w:rsid w:val="00F50DC2"/>
    <w:rsid w:val="00F50ECF"/>
    <w:rsid w:val="00F51C35"/>
    <w:rsid w:val="00F51DE7"/>
    <w:rsid w:val="00F5236E"/>
    <w:rsid w:val="00F52469"/>
    <w:rsid w:val="00F52774"/>
    <w:rsid w:val="00F52C8F"/>
    <w:rsid w:val="00F52FAF"/>
    <w:rsid w:val="00F530E6"/>
    <w:rsid w:val="00F53133"/>
    <w:rsid w:val="00F54394"/>
    <w:rsid w:val="00F5467C"/>
    <w:rsid w:val="00F5468B"/>
    <w:rsid w:val="00F55620"/>
    <w:rsid w:val="00F55BF6"/>
    <w:rsid w:val="00F56B50"/>
    <w:rsid w:val="00F56D16"/>
    <w:rsid w:val="00F57220"/>
    <w:rsid w:val="00F57CB5"/>
    <w:rsid w:val="00F600E8"/>
    <w:rsid w:val="00F60E75"/>
    <w:rsid w:val="00F61085"/>
    <w:rsid w:val="00F61580"/>
    <w:rsid w:val="00F619B2"/>
    <w:rsid w:val="00F61AC4"/>
    <w:rsid w:val="00F61BF3"/>
    <w:rsid w:val="00F61E13"/>
    <w:rsid w:val="00F626DB"/>
    <w:rsid w:val="00F629C3"/>
    <w:rsid w:val="00F62A49"/>
    <w:rsid w:val="00F6305A"/>
    <w:rsid w:val="00F641B7"/>
    <w:rsid w:val="00F64558"/>
    <w:rsid w:val="00F64712"/>
    <w:rsid w:val="00F64792"/>
    <w:rsid w:val="00F649DA"/>
    <w:rsid w:val="00F64BF8"/>
    <w:rsid w:val="00F64F09"/>
    <w:rsid w:val="00F653B5"/>
    <w:rsid w:val="00F654D4"/>
    <w:rsid w:val="00F65656"/>
    <w:rsid w:val="00F6596E"/>
    <w:rsid w:val="00F6628B"/>
    <w:rsid w:val="00F66537"/>
    <w:rsid w:val="00F66840"/>
    <w:rsid w:val="00F6692A"/>
    <w:rsid w:val="00F66DAD"/>
    <w:rsid w:val="00F67582"/>
    <w:rsid w:val="00F67948"/>
    <w:rsid w:val="00F67D67"/>
    <w:rsid w:val="00F7033B"/>
    <w:rsid w:val="00F70428"/>
    <w:rsid w:val="00F7051C"/>
    <w:rsid w:val="00F71136"/>
    <w:rsid w:val="00F71A17"/>
    <w:rsid w:val="00F71D58"/>
    <w:rsid w:val="00F723A9"/>
    <w:rsid w:val="00F7292B"/>
    <w:rsid w:val="00F72BAA"/>
    <w:rsid w:val="00F73A63"/>
    <w:rsid w:val="00F73C33"/>
    <w:rsid w:val="00F740FD"/>
    <w:rsid w:val="00F7508F"/>
    <w:rsid w:val="00F756FE"/>
    <w:rsid w:val="00F758AC"/>
    <w:rsid w:val="00F758BB"/>
    <w:rsid w:val="00F75A91"/>
    <w:rsid w:val="00F76C6A"/>
    <w:rsid w:val="00F76DD1"/>
    <w:rsid w:val="00F76E9C"/>
    <w:rsid w:val="00F7723D"/>
    <w:rsid w:val="00F77381"/>
    <w:rsid w:val="00F7738B"/>
    <w:rsid w:val="00F8037B"/>
    <w:rsid w:val="00F80647"/>
    <w:rsid w:val="00F806A1"/>
    <w:rsid w:val="00F8095B"/>
    <w:rsid w:val="00F80F9F"/>
    <w:rsid w:val="00F810DA"/>
    <w:rsid w:val="00F816EF"/>
    <w:rsid w:val="00F81869"/>
    <w:rsid w:val="00F81FE4"/>
    <w:rsid w:val="00F8233D"/>
    <w:rsid w:val="00F829B7"/>
    <w:rsid w:val="00F82C4B"/>
    <w:rsid w:val="00F845F1"/>
    <w:rsid w:val="00F85002"/>
    <w:rsid w:val="00F85857"/>
    <w:rsid w:val="00F85AA8"/>
    <w:rsid w:val="00F85BC3"/>
    <w:rsid w:val="00F85D38"/>
    <w:rsid w:val="00F86425"/>
    <w:rsid w:val="00F8777D"/>
    <w:rsid w:val="00F87FC6"/>
    <w:rsid w:val="00F90735"/>
    <w:rsid w:val="00F907C1"/>
    <w:rsid w:val="00F9088C"/>
    <w:rsid w:val="00F90B2B"/>
    <w:rsid w:val="00F91192"/>
    <w:rsid w:val="00F9185D"/>
    <w:rsid w:val="00F91E55"/>
    <w:rsid w:val="00F91F2C"/>
    <w:rsid w:val="00F9288D"/>
    <w:rsid w:val="00F92C95"/>
    <w:rsid w:val="00F935BF"/>
    <w:rsid w:val="00F93A90"/>
    <w:rsid w:val="00F95138"/>
    <w:rsid w:val="00F9516C"/>
    <w:rsid w:val="00F9540F"/>
    <w:rsid w:val="00F96719"/>
    <w:rsid w:val="00F96725"/>
    <w:rsid w:val="00F9704A"/>
    <w:rsid w:val="00FA0046"/>
    <w:rsid w:val="00FA0443"/>
    <w:rsid w:val="00FA04D4"/>
    <w:rsid w:val="00FA0CD1"/>
    <w:rsid w:val="00FA0F38"/>
    <w:rsid w:val="00FA12F8"/>
    <w:rsid w:val="00FA1DDA"/>
    <w:rsid w:val="00FA24B6"/>
    <w:rsid w:val="00FA27CD"/>
    <w:rsid w:val="00FA3146"/>
    <w:rsid w:val="00FA3347"/>
    <w:rsid w:val="00FA343C"/>
    <w:rsid w:val="00FA3724"/>
    <w:rsid w:val="00FA3BB5"/>
    <w:rsid w:val="00FA43A9"/>
    <w:rsid w:val="00FA4469"/>
    <w:rsid w:val="00FA4BE9"/>
    <w:rsid w:val="00FA5172"/>
    <w:rsid w:val="00FA542A"/>
    <w:rsid w:val="00FA5578"/>
    <w:rsid w:val="00FA569C"/>
    <w:rsid w:val="00FA5BED"/>
    <w:rsid w:val="00FA5F4B"/>
    <w:rsid w:val="00FA6013"/>
    <w:rsid w:val="00FA6020"/>
    <w:rsid w:val="00FA6CFB"/>
    <w:rsid w:val="00FA75EA"/>
    <w:rsid w:val="00FA7831"/>
    <w:rsid w:val="00FA78C6"/>
    <w:rsid w:val="00FB07D0"/>
    <w:rsid w:val="00FB0CD8"/>
    <w:rsid w:val="00FB15C6"/>
    <w:rsid w:val="00FB1812"/>
    <w:rsid w:val="00FB1834"/>
    <w:rsid w:val="00FB1985"/>
    <w:rsid w:val="00FB2E50"/>
    <w:rsid w:val="00FB3946"/>
    <w:rsid w:val="00FB3BF2"/>
    <w:rsid w:val="00FB3C44"/>
    <w:rsid w:val="00FB447A"/>
    <w:rsid w:val="00FB467D"/>
    <w:rsid w:val="00FB4ACE"/>
    <w:rsid w:val="00FB4DF4"/>
    <w:rsid w:val="00FB5562"/>
    <w:rsid w:val="00FB627D"/>
    <w:rsid w:val="00FB6B6E"/>
    <w:rsid w:val="00FB6E6D"/>
    <w:rsid w:val="00FB728B"/>
    <w:rsid w:val="00FB7902"/>
    <w:rsid w:val="00FB790F"/>
    <w:rsid w:val="00FC02E0"/>
    <w:rsid w:val="00FC0465"/>
    <w:rsid w:val="00FC079C"/>
    <w:rsid w:val="00FC104D"/>
    <w:rsid w:val="00FC11F2"/>
    <w:rsid w:val="00FC13F6"/>
    <w:rsid w:val="00FC166A"/>
    <w:rsid w:val="00FC1C3F"/>
    <w:rsid w:val="00FC1EDF"/>
    <w:rsid w:val="00FC206B"/>
    <w:rsid w:val="00FC2192"/>
    <w:rsid w:val="00FC26FA"/>
    <w:rsid w:val="00FC3223"/>
    <w:rsid w:val="00FC3238"/>
    <w:rsid w:val="00FC339D"/>
    <w:rsid w:val="00FC33B3"/>
    <w:rsid w:val="00FC3D55"/>
    <w:rsid w:val="00FC45DB"/>
    <w:rsid w:val="00FC4A11"/>
    <w:rsid w:val="00FC4A58"/>
    <w:rsid w:val="00FC4E87"/>
    <w:rsid w:val="00FC618E"/>
    <w:rsid w:val="00FC61B9"/>
    <w:rsid w:val="00FC62F7"/>
    <w:rsid w:val="00FC65D1"/>
    <w:rsid w:val="00FC6731"/>
    <w:rsid w:val="00FC6C9B"/>
    <w:rsid w:val="00FC7193"/>
    <w:rsid w:val="00FC7AC1"/>
    <w:rsid w:val="00FD0118"/>
    <w:rsid w:val="00FD02E4"/>
    <w:rsid w:val="00FD1364"/>
    <w:rsid w:val="00FD13B5"/>
    <w:rsid w:val="00FD14B5"/>
    <w:rsid w:val="00FD1AC8"/>
    <w:rsid w:val="00FD1C97"/>
    <w:rsid w:val="00FD1E1F"/>
    <w:rsid w:val="00FD1E25"/>
    <w:rsid w:val="00FD1F02"/>
    <w:rsid w:val="00FD2238"/>
    <w:rsid w:val="00FD2262"/>
    <w:rsid w:val="00FD23C2"/>
    <w:rsid w:val="00FD2530"/>
    <w:rsid w:val="00FD2855"/>
    <w:rsid w:val="00FD2A7E"/>
    <w:rsid w:val="00FD3339"/>
    <w:rsid w:val="00FD35C8"/>
    <w:rsid w:val="00FD396F"/>
    <w:rsid w:val="00FD3F31"/>
    <w:rsid w:val="00FD41EF"/>
    <w:rsid w:val="00FD433C"/>
    <w:rsid w:val="00FD4B01"/>
    <w:rsid w:val="00FD52D0"/>
    <w:rsid w:val="00FD55AF"/>
    <w:rsid w:val="00FD5692"/>
    <w:rsid w:val="00FD5AC7"/>
    <w:rsid w:val="00FD617E"/>
    <w:rsid w:val="00FD64BB"/>
    <w:rsid w:val="00FD672E"/>
    <w:rsid w:val="00FD6F2A"/>
    <w:rsid w:val="00FE02A9"/>
    <w:rsid w:val="00FE0AA4"/>
    <w:rsid w:val="00FE0AF1"/>
    <w:rsid w:val="00FE0B48"/>
    <w:rsid w:val="00FE0BB0"/>
    <w:rsid w:val="00FE0E7E"/>
    <w:rsid w:val="00FE10FC"/>
    <w:rsid w:val="00FE12FF"/>
    <w:rsid w:val="00FE1405"/>
    <w:rsid w:val="00FE152F"/>
    <w:rsid w:val="00FE1625"/>
    <w:rsid w:val="00FE1A0A"/>
    <w:rsid w:val="00FE1D1A"/>
    <w:rsid w:val="00FE2C8F"/>
    <w:rsid w:val="00FE2DBD"/>
    <w:rsid w:val="00FE3B34"/>
    <w:rsid w:val="00FE3EC9"/>
    <w:rsid w:val="00FE42CD"/>
    <w:rsid w:val="00FE44E6"/>
    <w:rsid w:val="00FE4E6D"/>
    <w:rsid w:val="00FE522C"/>
    <w:rsid w:val="00FE544D"/>
    <w:rsid w:val="00FE56CC"/>
    <w:rsid w:val="00FE591F"/>
    <w:rsid w:val="00FE600B"/>
    <w:rsid w:val="00FE6080"/>
    <w:rsid w:val="00FE6894"/>
    <w:rsid w:val="00FE7150"/>
    <w:rsid w:val="00FE7170"/>
    <w:rsid w:val="00FE7178"/>
    <w:rsid w:val="00FE7A47"/>
    <w:rsid w:val="00FE7CB4"/>
    <w:rsid w:val="00FF05CA"/>
    <w:rsid w:val="00FF05F6"/>
    <w:rsid w:val="00FF0A17"/>
    <w:rsid w:val="00FF0D72"/>
    <w:rsid w:val="00FF144B"/>
    <w:rsid w:val="00FF1705"/>
    <w:rsid w:val="00FF1B59"/>
    <w:rsid w:val="00FF1FD1"/>
    <w:rsid w:val="00FF2300"/>
    <w:rsid w:val="00FF2364"/>
    <w:rsid w:val="00FF2842"/>
    <w:rsid w:val="00FF2BAF"/>
    <w:rsid w:val="00FF2F5A"/>
    <w:rsid w:val="00FF3A29"/>
    <w:rsid w:val="00FF4E8A"/>
    <w:rsid w:val="00FF4EA1"/>
    <w:rsid w:val="00FF4EFB"/>
    <w:rsid w:val="00FF5559"/>
    <w:rsid w:val="00FF560F"/>
    <w:rsid w:val="00FF5886"/>
    <w:rsid w:val="00FF5DAA"/>
    <w:rsid w:val="00FF603A"/>
    <w:rsid w:val="00FF619E"/>
    <w:rsid w:val="00FF6640"/>
    <w:rsid w:val="00FF688F"/>
    <w:rsid w:val="00FF6D1D"/>
    <w:rsid w:val="00FF7381"/>
    <w:rsid w:val="00FF77A1"/>
    <w:rsid w:val="00FF7866"/>
    <w:rsid w:val="00FF7E7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880DD"/>
  <w15:docId w15:val="{83EFCCEE-1B7D-4815-B448-17EC4830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D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6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D07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4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7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45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FB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FB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0C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link w:val="ListParagraph"/>
    <w:uiPriority w:val="34"/>
    <w:rsid w:val="006A11EC"/>
    <w:rPr>
      <w:rFonts w:ascii="Arial" w:eastAsia="Times New Roman" w:hAnsi="Arial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43A7E"/>
    <w:rPr>
      <w:i/>
      <w:iCs/>
    </w:rPr>
  </w:style>
  <w:style w:type="paragraph" w:customStyle="1" w:styleId="Default">
    <w:name w:val="Default"/>
    <w:rsid w:val="00451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01CA-AF69-42E5-9F63-FF3D0F5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 NHS Founda</Company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Beddows Donna (RW3) CMFT Manchester</dc:creator>
  <cp:lastModifiedBy>Beddows Donna (R0A) Manchester University NHS FT</cp:lastModifiedBy>
  <cp:revision>5</cp:revision>
  <cp:lastPrinted>2018-07-10T12:06:00Z</cp:lastPrinted>
  <dcterms:created xsi:type="dcterms:W3CDTF">2022-02-04T13:46:00Z</dcterms:created>
  <dcterms:modified xsi:type="dcterms:W3CDTF">2022-05-19T12:48:00Z</dcterms:modified>
</cp:coreProperties>
</file>