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A99" w:rsidRDefault="00BF6A99" w:rsidP="00346BCF">
      <w:pPr>
        <w:jc w:val="right"/>
        <w:rPr>
          <w:rFonts w:cs="Arial"/>
          <w:b/>
          <w:sz w:val="18"/>
        </w:rPr>
      </w:pPr>
      <w:r>
        <w:rPr>
          <w:rFonts w:cs="Arial"/>
          <w:b/>
          <w:sz w:val="20"/>
        </w:rPr>
        <w:t>Department of Immunology</w:t>
      </w:r>
    </w:p>
    <w:p w:rsidR="00BF6A99" w:rsidRDefault="00345EE8" w:rsidP="00345EE8">
      <w:pPr>
        <w:jc w:val="right"/>
        <w:rPr>
          <w:rFonts w:cs="Arial"/>
          <w:sz w:val="18"/>
        </w:rPr>
      </w:pPr>
      <w:r>
        <w:tab/>
      </w:r>
      <w:r w:rsidR="00BF6A99">
        <w:rPr>
          <w:rFonts w:cs="Arial"/>
          <w:sz w:val="18"/>
        </w:rPr>
        <w:t>Manchester Royal Infirmary</w:t>
      </w:r>
    </w:p>
    <w:p w:rsidR="00BF6A99" w:rsidRDefault="00BF6A99" w:rsidP="00BF6A99">
      <w:pPr>
        <w:jc w:val="right"/>
        <w:rPr>
          <w:rFonts w:cs="Arial"/>
          <w:sz w:val="18"/>
        </w:rPr>
      </w:pPr>
      <w:r>
        <w:rPr>
          <w:rFonts w:cs="Arial"/>
          <w:sz w:val="18"/>
        </w:rPr>
        <w:t>Oxford Road</w:t>
      </w:r>
    </w:p>
    <w:p w:rsidR="00BF6A99" w:rsidRDefault="00BF6A99" w:rsidP="00BF6A99">
      <w:pPr>
        <w:jc w:val="right"/>
        <w:rPr>
          <w:rFonts w:cs="Arial"/>
          <w:sz w:val="18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sz w:val="18"/>
            </w:rPr>
            <w:t>Manchester</w:t>
          </w:r>
        </w:smartTag>
      </w:smartTag>
      <w:r>
        <w:rPr>
          <w:rFonts w:cs="Arial"/>
          <w:sz w:val="18"/>
        </w:rPr>
        <w:t xml:space="preserve"> </w:t>
      </w:r>
    </w:p>
    <w:p w:rsidR="00BF6A99" w:rsidRDefault="00BF6A99" w:rsidP="00346BCF">
      <w:pPr>
        <w:jc w:val="right"/>
        <w:rPr>
          <w:rFonts w:cs="Arial"/>
          <w:sz w:val="18"/>
        </w:rPr>
      </w:pPr>
      <w:r>
        <w:rPr>
          <w:rFonts w:cs="Arial"/>
          <w:sz w:val="18"/>
        </w:rPr>
        <w:t>M13 9WL</w:t>
      </w:r>
    </w:p>
    <w:p w:rsidR="00BF6A99" w:rsidRDefault="00BF6A99" w:rsidP="00BF6A99">
      <w:pPr>
        <w:jc w:val="center"/>
        <w:rPr>
          <w:rFonts w:cs="Arial"/>
          <w:sz w:val="16"/>
        </w:rPr>
      </w:pPr>
      <w:r>
        <w:rPr>
          <w:rFonts w:cs="Arial"/>
          <w:sz w:val="16"/>
        </w:rPr>
        <w:t>Direct Line 0161 276 6</w:t>
      </w:r>
      <w:r w:rsidR="004917C8">
        <w:rPr>
          <w:rFonts w:cs="Arial"/>
          <w:sz w:val="16"/>
        </w:rPr>
        <w:t>686 Office Hours 09:00 to 17:00</w:t>
      </w:r>
    </w:p>
    <w:p w:rsidR="00BF6A99" w:rsidRDefault="00BF6A99" w:rsidP="00BF6A99">
      <w:pPr>
        <w:pBdr>
          <w:bottom w:val="single" w:sz="4" w:space="1" w:color="auto"/>
        </w:pBdr>
        <w:jc w:val="center"/>
        <w:rPr>
          <w:rFonts w:cs="Arial"/>
          <w:sz w:val="16"/>
        </w:rPr>
      </w:pPr>
    </w:p>
    <w:p w:rsidR="00BF6A99" w:rsidRDefault="00BF6A99" w:rsidP="00BF6A99">
      <w:pPr>
        <w:rPr>
          <w:rFonts w:cs="Arial"/>
          <w:sz w:val="20"/>
        </w:rPr>
      </w:pPr>
    </w:p>
    <w:p w:rsidR="00BF6A99" w:rsidRDefault="00BF6A99" w:rsidP="00BF6A99">
      <w:pPr>
        <w:rPr>
          <w:rFonts w:cs="Arial"/>
          <w:sz w:val="20"/>
        </w:rPr>
      </w:pPr>
      <w:r w:rsidRPr="00CA4A17">
        <w:rPr>
          <w:rFonts w:cs="Arial"/>
          <w:sz w:val="20"/>
        </w:rPr>
        <w:t>To Whom It May Concern:</w:t>
      </w:r>
    </w:p>
    <w:p w:rsidR="00AC1EE0" w:rsidRPr="00AC1EE0" w:rsidRDefault="00AC1EE0" w:rsidP="00AC1EE0">
      <w:pPr>
        <w:jc w:val="both"/>
        <w:rPr>
          <w:rFonts w:cs="Arial"/>
          <w:sz w:val="20"/>
        </w:rPr>
      </w:pPr>
    </w:p>
    <w:p w:rsidR="00AC1EE0" w:rsidRPr="00AC1EE0" w:rsidRDefault="00AC1EE0" w:rsidP="00AC1EE0">
      <w:pPr>
        <w:jc w:val="both"/>
        <w:rPr>
          <w:rFonts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6974"/>
      </w:tblGrid>
      <w:tr w:rsidR="00AC1EE0" w:rsidRPr="00AC1EE0" w:rsidTr="002B3BC7">
        <w:tc>
          <w:tcPr>
            <w:tcW w:w="1548" w:type="dxa"/>
            <w:shd w:val="clear" w:color="auto" w:fill="auto"/>
          </w:tcPr>
          <w:p w:rsidR="00AC1EE0" w:rsidRPr="00AC1EE0" w:rsidRDefault="00AC1EE0" w:rsidP="00AC1EE0">
            <w:pPr>
              <w:jc w:val="both"/>
              <w:rPr>
                <w:rFonts w:cs="Arial"/>
                <w:b/>
                <w:sz w:val="20"/>
              </w:rPr>
            </w:pPr>
            <w:r w:rsidRPr="00AC1EE0">
              <w:rPr>
                <w:rFonts w:cs="Arial"/>
                <w:b/>
                <w:sz w:val="20"/>
              </w:rPr>
              <w:t>Diagnosis</w:t>
            </w:r>
          </w:p>
        </w:tc>
        <w:tc>
          <w:tcPr>
            <w:tcW w:w="6974" w:type="dxa"/>
            <w:shd w:val="clear" w:color="auto" w:fill="auto"/>
          </w:tcPr>
          <w:p w:rsidR="00AC1EE0" w:rsidRPr="00AC1EE0" w:rsidRDefault="00AC1EE0" w:rsidP="00AC1EE0">
            <w:pPr>
              <w:jc w:val="both"/>
              <w:rPr>
                <w:rFonts w:cs="Arial"/>
                <w:b/>
                <w:sz w:val="20"/>
              </w:rPr>
            </w:pPr>
            <w:r w:rsidRPr="00AC1EE0">
              <w:rPr>
                <w:rFonts w:cs="Arial"/>
                <w:b/>
                <w:sz w:val="20"/>
              </w:rPr>
              <w:t>Undetermined ?allergic reaction</w:t>
            </w:r>
          </w:p>
          <w:p w:rsidR="00AC1EE0" w:rsidRPr="00AC1EE0" w:rsidRDefault="00AC1EE0" w:rsidP="00AC1EE0">
            <w:pPr>
              <w:jc w:val="both"/>
              <w:rPr>
                <w:rFonts w:cs="Arial"/>
                <w:sz w:val="20"/>
              </w:rPr>
            </w:pPr>
            <w:r w:rsidRPr="00AC1EE0">
              <w:rPr>
                <w:rFonts w:cs="Arial"/>
                <w:b/>
                <w:sz w:val="20"/>
              </w:rPr>
              <w:t>?Anaphylaxis</w:t>
            </w:r>
          </w:p>
        </w:tc>
      </w:tr>
    </w:tbl>
    <w:p w:rsidR="00AC1EE0" w:rsidRPr="00AC1EE0" w:rsidRDefault="00AC1EE0" w:rsidP="00AC1EE0">
      <w:pPr>
        <w:jc w:val="both"/>
        <w:rPr>
          <w:rFonts w:cs="Arial"/>
          <w:sz w:val="20"/>
        </w:rPr>
      </w:pPr>
    </w:p>
    <w:p w:rsidR="00AC1EE0" w:rsidRPr="00AC1EE0" w:rsidRDefault="00AC1EE0" w:rsidP="00AC1EE0">
      <w:pPr>
        <w:jc w:val="both"/>
        <w:rPr>
          <w:rFonts w:cs="Arial"/>
          <w:sz w:val="20"/>
        </w:rPr>
      </w:pPr>
      <w:r w:rsidRPr="00AC1EE0">
        <w:rPr>
          <w:rFonts w:cs="Arial"/>
          <w:sz w:val="20"/>
        </w:rPr>
        <w:t>Investigation of possible anaphylaxis is greatly helped by measuring mast cell tryptase levels at the time of the event. Mast cell tryptase is a mast cell specific enzyme released at the time of acute anaphylaxis and therefore a significantly elevated level in the correct clinical context can confirm the diagnosis. The sample requirements and strategy are listed below:</w:t>
      </w:r>
    </w:p>
    <w:p w:rsidR="00AC1EE0" w:rsidRPr="00AC1EE0" w:rsidRDefault="00AC1EE0" w:rsidP="00AC1EE0">
      <w:pPr>
        <w:jc w:val="both"/>
        <w:rPr>
          <w:rFonts w:cs="Arial"/>
          <w:sz w:val="20"/>
        </w:rPr>
      </w:pPr>
    </w:p>
    <w:p w:rsidR="00AC1EE0" w:rsidRPr="00AC1EE0" w:rsidRDefault="00AC1EE0" w:rsidP="00AC1EE0">
      <w:pPr>
        <w:jc w:val="both"/>
        <w:rPr>
          <w:rFonts w:cs="Arial"/>
          <w:sz w:val="20"/>
        </w:rPr>
      </w:pPr>
      <w:r w:rsidRPr="00AC1EE0">
        <w:rPr>
          <w:rFonts w:cs="Arial"/>
          <w:sz w:val="20"/>
        </w:rPr>
        <w:t>Sample type – clotted blood sample for mast cell tryptase</w:t>
      </w:r>
    </w:p>
    <w:p w:rsidR="00AC1EE0" w:rsidRPr="00AC1EE0" w:rsidRDefault="00AC1EE0" w:rsidP="00AC1EE0">
      <w:pPr>
        <w:jc w:val="both"/>
        <w:rPr>
          <w:rFonts w:cs="Arial"/>
          <w:sz w:val="20"/>
        </w:rPr>
      </w:pPr>
    </w:p>
    <w:p w:rsidR="00AC1EE0" w:rsidRPr="00AC1EE0" w:rsidRDefault="00AC1EE0" w:rsidP="00AC1EE0">
      <w:pPr>
        <w:jc w:val="both"/>
        <w:rPr>
          <w:rFonts w:cs="Arial"/>
          <w:sz w:val="20"/>
        </w:rPr>
      </w:pPr>
      <w:r w:rsidRPr="00AC1EE0">
        <w:rPr>
          <w:rFonts w:cs="Arial"/>
          <w:sz w:val="20"/>
        </w:rPr>
        <w:t>3 samples taken at different times – clearly labelled with time of event and time of sampling:</w:t>
      </w:r>
    </w:p>
    <w:p w:rsidR="00AC1EE0" w:rsidRPr="00AC1EE0" w:rsidRDefault="00AC1EE0" w:rsidP="00AC1EE0">
      <w:pPr>
        <w:jc w:val="both"/>
        <w:rPr>
          <w:rFonts w:cs="Arial"/>
          <w:sz w:val="20"/>
        </w:rPr>
      </w:pPr>
    </w:p>
    <w:p w:rsidR="00AC1EE0" w:rsidRPr="00AC1EE0" w:rsidRDefault="00AC1EE0" w:rsidP="00AC1EE0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AC1EE0">
        <w:rPr>
          <w:rFonts w:cs="Arial"/>
          <w:sz w:val="20"/>
        </w:rPr>
        <w:t>First sample as soon as possible after the suspected reaction</w:t>
      </w:r>
    </w:p>
    <w:p w:rsidR="00AC1EE0" w:rsidRPr="00AC1EE0" w:rsidRDefault="00AC1EE0" w:rsidP="00AC1EE0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AC1EE0">
        <w:rPr>
          <w:rFonts w:cs="Arial"/>
          <w:sz w:val="20"/>
        </w:rPr>
        <w:t>Second sample to be taken 1 to 2 hours (but no later than 4 hours) after the suspected reaction (most important sample)</w:t>
      </w:r>
    </w:p>
    <w:p w:rsidR="00AC1EE0" w:rsidRPr="00AC1EE0" w:rsidRDefault="00AC1EE0" w:rsidP="00AC1EE0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AC1EE0">
        <w:rPr>
          <w:rFonts w:cs="Arial"/>
          <w:sz w:val="20"/>
        </w:rPr>
        <w:t>Third sample (for baseline levels) at 24 hours (not necessary if the patient has already been discharged!)</w:t>
      </w:r>
    </w:p>
    <w:p w:rsidR="00AC1EE0" w:rsidRPr="00AC1EE0" w:rsidRDefault="00AC1EE0" w:rsidP="00AC1EE0">
      <w:pPr>
        <w:jc w:val="both"/>
        <w:rPr>
          <w:rFonts w:cs="Arial"/>
          <w:sz w:val="20"/>
        </w:rPr>
      </w:pPr>
    </w:p>
    <w:p w:rsidR="00AC1EE0" w:rsidRPr="00AC1EE0" w:rsidRDefault="00AC1EE0" w:rsidP="00AC1EE0">
      <w:pPr>
        <w:jc w:val="both"/>
        <w:rPr>
          <w:rFonts w:cs="Arial"/>
          <w:sz w:val="20"/>
        </w:rPr>
      </w:pPr>
      <w:r w:rsidRPr="00AC1EE0">
        <w:rPr>
          <w:rFonts w:cs="Arial"/>
          <w:sz w:val="20"/>
        </w:rPr>
        <w:t>At all times treatment of the patient should not be delayed by sampling.</w:t>
      </w:r>
    </w:p>
    <w:p w:rsidR="00AC1EE0" w:rsidRPr="00AC1EE0" w:rsidRDefault="00AC1EE0" w:rsidP="00AC1EE0">
      <w:pPr>
        <w:jc w:val="both"/>
        <w:rPr>
          <w:rFonts w:cs="Arial"/>
          <w:sz w:val="20"/>
        </w:rPr>
      </w:pPr>
    </w:p>
    <w:p w:rsidR="00AC1EE0" w:rsidRPr="00AC1EE0" w:rsidRDefault="00AC1EE0" w:rsidP="00AC1EE0">
      <w:pPr>
        <w:jc w:val="both"/>
        <w:rPr>
          <w:rFonts w:cs="Arial"/>
          <w:sz w:val="20"/>
        </w:rPr>
      </w:pPr>
      <w:r w:rsidRPr="00AC1EE0">
        <w:rPr>
          <w:rFonts w:cs="Arial"/>
          <w:sz w:val="20"/>
        </w:rPr>
        <w:t>Please send a copy of the patients discharge summary to me at the above address so I am aware of the attendance.</w:t>
      </w:r>
    </w:p>
    <w:p w:rsidR="00AC1EE0" w:rsidRPr="00AC1EE0" w:rsidRDefault="00AC1EE0" w:rsidP="00AC1EE0">
      <w:pPr>
        <w:jc w:val="both"/>
        <w:rPr>
          <w:rFonts w:cs="Arial"/>
          <w:sz w:val="20"/>
        </w:rPr>
      </w:pPr>
    </w:p>
    <w:p w:rsidR="00AC1EE0" w:rsidRPr="00AC1EE0" w:rsidRDefault="00AC1EE0" w:rsidP="00AC1EE0">
      <w:pPr>
        <w:jc w:val="both"/>
        <w:rPr>
          <w:rFonts w:cs="Arial"/>
          <w:sz w:val="20"/>
        </w:rPr>
      </w:pPr>
      <w:r w:rsidRPr="00AC1EE0">
        <w:rPr>
          <w:rFonts w:cs="Arial"/>
          <w:sz w:val="20"/>
        </w:rPr>
        <w:t>Yours sincerely</w:t>
      </w:r>
    </w:p>
    <w:p w:rsidR="00BF6A99" w:rsidRDefault="00BF6A99" w:rsidP="00BF6A99">
      <w:pPr>
        <w:jc w:val="both"/>
        <w:rPr>
          <w:rFonts w:cs="Arial"/>
          <w:sz w:val="20"/>
        </w:rPr>
      </w:pPr>
    </w:p>
    <w:p w:rsidR="00BF6A99" w:rsidRDefault="00BF6A99" w:rsidP="00BF6A99">
      <w:pPr>
        <w:jc w:val="both"/>
        <w:rPr>
          <w:rFonts w:cs="Arial"/>
          <w:sz w:val="20"/>
        </w:rPr>
      </w:pPr>
    </w:p>
    <w:p w:rsidR="00001BB4" w:rsidRPr="00974CAD" w:rsidRDefault="00BF6A99" w:rsidP="00974CAD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Immunology </w:t>
      </w:r>
      <w:r w:rsidR="00CB5F46">
        <w:rPr>
          <w:rFonts w:cs="Arial"/>
          <w:b/>
          <w:sz w:val="20"/>
        </w:rPr>
        <w:t>Department</w:t>
      </w:r>
    </w:p>
    <w:sectPr w:rsidR="00001BB4" w:rsidRPr="00974CAD" w:rsidSect="00382171">
      <w:headerReference w:type="default" r:id="rId7"/>
      <w:footerReference w:type="default" r:id="rId8"/>
      <w:type w:val="oddPage"/>
      <w:pgSz w:w="11906" w:h="16838"/>
      <w:pgMar w:top="1418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CD9" w:rsidRDefault="006C6CD9">
      <w:r>
        <w:separator/>
      </w:r>
    </w:p>
  </w:endnote>
  <w:endnote w:type="continuationSeparator" w:id="0">
    <w:p w:rsidR="006C6CD9" w:rsidRDefault="006C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326"/>
      <w:gridCol w:w="2397"/>
    </w:tblGrid>
    <w:tr w:rsidR="006C7F4D">
      <w:trPr>
        <w:jc w:val="center"/>
      </w:trPr>
      <w:tc>
        <w:tcPr>
          <w:tcW w:w="6326" w:type="dxa"/>
        </w:tcPr>
        <w:p w:rsidR="006C7F4D" w:rsidRDefault="00692235" w:rsidP="00692235">
          <w:pPr>
            <w:tabs>
              <w:tab w:val="left" w:pos="1785"/>
            </w:tabs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>Hereditary and acquired angioedema treatment letter</w:t>
          </w:r>
        </w:p>
      </w:tc>
      <w:tc>
        <w:tcPr>
          <w:tcW w:w="2397" w:type="dxa"/>
        </w:tcPr>
        <w:p w:rsidR="006C7F4D" w:rsidRDefault="006C7F4D">
          <w:pPr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 xml:space="preserve">Page </w:t>
          </w:r>
          <w:r>
            <w:rPr>
              <w:i/>
              <w:iCs/>
              <w:sz w:val="20"/>
            </w:rPr>
            <w:fldChar w:fldCharType="begin"/>
          </w:r>
          <w:r>
            <w:rPr>
              <w:i/>
              <w:iCs/>
              <w:sz w:val="20"/>
            </w:rPr>
            <w:instrText xml:space="preserve"> PAGE </w:instrText>
          </w:r>
          <w:r>
            <w:rPr>
              <w:i/>
              <w:iCs/>
              <w:sz w:val="20"/>
            </w:rPr>
            <w:fldChar w:fldCharType="separate"/>
          </w:r>
          <w:r w:rsidR="00D56A78">
            <w:rPr>
              <w:i/>
              <w:iCs/>
              <w:noProof/>
              <w:sz w:val="20"/>
            </w:rPr>
            <w:t>1</w:t>
          </w:r>
          <w:r>
            <w:rPr>
              <w:i/>
              <w:iCs/>
              <w:sz w:val="20"/>
            </w:rPr>
            <w:fldChar w:fldCharType="end"/>
          </w:r>
          <w:r>
            <w:rPr>
              <w:i/>
              <w:iCs/>
              <w:sz w:val="20"/>
            </w:rPr>
            <w:t xml:space="preserve"> of </w:t>
          </w:r>
          <w:r>
            <w:rPr>
              <w:i/>
              <w:iCs/>
              <w:sz w:val="20"/>
            </w:rPr>
            <w:fldChar w:fldCharType="begin"/>
          </w:r>
          <w:r>
            <w:rPr>
              <w:i/>
              <w:iCs/>
              <w:sz w:val="20"/>
            </w:rPr>
            <w:instrText xml:space="preserve"> NUMPAGES </w:instrText>
          </w:r>
          <w:r>
            <w:rPr>
              <w:i/>
              <w:iCs/>
              <w:sz w:val="20"/>
            </w:rPr>
            <w:fldChar w:fldCharType="separate"/>
          </w:r>
          <w:r w:rsidR="00D56A78">
            <w:rPr>
              <w:i/>
              <w:iCs/>
              <w:noProof/>
              <w:sz w:val="20"/>
            </w:rPr>
            <w:t>1</w:t>
          </w:r>
          <w:r>
            <w:rPr>
              <w:i/>
              <w:iCs/>
              <w:sz w:val="20"/>
            </w:rPr>
            <w:fldChar w:fldCharType="end"/>
          </w:r>
        </w:p>
      </w:tc>
    </w:tr>
    <w:tr w:rsidR="006C7F4D" w:rsidTr="008E064C">
      <w:trPr>
        <w:jc w:val="center"/>
      </w:trPr>
      <w:tc>
        <w:tcPr>
          <w:tcW w:w="8723" w:type="dxa"/>
          <w:gridSpan w:val="2"/>
        </w:tcPr>
        <w:p w:rsidR="006C7F4D" w:rsidRDefault="006C7F4D" w:rsidP="00DA76BF">
          <w:pPr>
            <w:jc w:val="center"/>
            <w:rPr>
              <w:i/>
              <w:iCs/>
              <w:sz w:val="20"/>
            </w:rPr>
          </w:pPr>
        </w:p>
      </w:tc>
    </w:tr>
  </w:tbl>
  <w:p w:rsidR="006C7F4D" w:rsidRDefault="006C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CD9" w:rsidRDefault="006C6CD9">
      <w:r>
        <w:separator/>
      </w:r>
    </w:p>
  </w:footnote>
  <w:footnote w:type="continuationSeparator" w:id="0">
    <w:p w:rsidR="006C6CD9" w:rsidRDefault="006C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BCF" w:rsidRDefault="006C6CD9" w:rsidP="00346BCF">
    <w:pPr>
      <w:pStyle w:val="CompanyName"/>
      <w:framePr w:wrap="notBeside" w:hAnchor="page" w:x="2425" w:y="544" w:anchorLock="1"/>
      <w:spacing w:after="0"/>
      <w:jc w:val="right"/>
    </w:pPr>
    <w:r>
      <w:rPr>
        <w:noProof/>
      </w:rPr>
      <w:drawing>
        <wp:inline distT="0" distB="0" distL="0" distR="0" wp14:anchorId="7DB1751E">
          <wp:extent cx="2466975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F4D" w:rsidRDefault="006C7F4D">
    <w:pPr>
      <w:tabs>
        <w:tab w:val="left" w:pos="-720"/>
      </w:tabs>
      <w:suppressAutoHyphens/>
      <w:jc w:val="right"/>
      <w:rPr>
        <w:spacing w:val="-3"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2081"/>
    <w:multiLevelType w:val="multilevel"/>
    <w:tmpl w:val="B0787A34"/>
    <w:lvl w:ilvl="0">
      <w:start w:val="4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" w15:restartNumberingAfterBreak="0">
    <w:nsid w:val="252C442E"/>
    <w:multiLevelType w:val="hybridMultilevel"/>
    <w:tmpl w:val="9BB63C4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2555E"/>
    <w:multiLevelType w:val="hybridMultilevel"/>
    <w:tmpl w:val="98429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0cf">
      <v:fill color="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D8"/>
    <w:rsid w:val="00001364"/>
    <w:rsid w:val="00001BB4"/>
    <w:rsid w:val="00003BA1"/>
    <w:rsid w:val="0000748E"/>
    <w:rsid w:val="00012F77"/>
    <w:rsid w:val="0001651B"/>
    <w:rsid w:val="00054CA1"/>
    <w:rsid w:val="00062131"/>
    <w:rsid w:val="00063CED"/>
    <w:rsid w:val="00081C82"/>
    <w:rsid w:val="00090AFE"/>
    <w:rsid w:val="000A06AA"/>
    <w:rsid w:val="000A1E30"/>
    <w:rsid w:val="000C2874"/>
    <w:rsid w:val="000C48B0"/>
    <w:rsid w:val="000E39AC"/>
    <w:rsid w:val="00100FAE"/>
    <w:rsid w:val="00114EFB"/>
    <w:rsid w:val="00115643"/>
    <w:rsid w:val="00117F87"/>
    <w:rsid w:val="00121BAB"/>
    <w:rsid w:val="00133E4A"/>
    <w:rsid w:val="00135FFC"/>
    <w:rsid w:val="00136547"/>
    <w:rsid w:val="00145EDC"/>
    <w:rsid w:val="001545C0"/>
    <w:rsid w:val="001745BF"/>
    <w:rsid w:val="00174EF2"/>
    <w:rsid w:val="001A42CA"/>
    <w:rsid w:val="001B1FB6"/>
    <w:rsid w:val="001B36C1"/>
    <w:rsid w:val="001D606D"/>
    <w:rsid w:val="00204811"/>
    <w:rsid w:val="00206BA0"/>
    <w:rsid w:val="00220AF9"/>
    <w:rsid w:val="00231E06"/>
    <w:rsid w:val="00233A55"/>
    <w:rsid w:val="0023548C"/>
    <w:rsid w:val="00246146"/>
    <w:rsid w:val="0025275D"/>
    <w:rsid w:val="00255095"/>
    <w:rsid w:val="0027712A"/>
    <w:rsid w:val="00280C39"/>
    <w:rsid w:val="00287471"/>
    <w:rsid w:val="002A3F47"/>
    <w:rsid w:val="002B006D"/>
    <w:rsid w:val="002B3BC7"/>
    <w:rsid w:val="002B5335"/>
    <w:rsid w:val="002C523B"/>
    <w:rsid w:val="00300428"/>
    <w:rsid w:val="00301B8F"/>
    <w:rsid w:val="00301CFB"/>
    <w:rsid w:val="00325359"/>
    <w:rsid w:val="0033009B"/>
    <w:rsid w:val="003312D8"/>
    <w:rsid w:val="00334CDB"/>
    <w:rsid w:val="00343C64"/>
    <w:rsid w:val="00345EE8"/>
    <w:rsid w:val="00346BCF"/>
    <w:rsid w:val="00371730"/>
    <w:rsid w:val="003777B9"/>
    <w:rsid w:val="00377CD8"/>
    <w:rsid w:val="00377D01"/>
    <w:rsid w:val="003819BF"/>
    <w:rsid w:val="00382171"/>
    <w:rsid w:val="00382338"/>
    <w:rsid w:val="0039545E"/>
    <w:rsid w:val="0039764B"/>
    <w:rsid w:val="003A3865"/>
    <w:rsid w:val="003A7023"/>
    <w:rsid w:val="003B0083"/>
    <w:rsid w:val="003C22C1"/>
    <w:rsid w:val="003E4745"/>
    <w:rsid w:val="003F7BFF"/>
    <w:rsid w:val="004030E1"/>
    <w:rsid w:val="004376CE"/>
    <w:rsid w:val="004528DB"/>
    <w:rsid w:val="00454432"/>
    <w:rsid w:val="00454ECC"/>
    <w:rsid w:val="00482509"/>
    <w:rsid w:val="004851A4"/>
    <w:rsid w:val="004917C8"/>
    <w:rsid w:val="004A0789"/>
    <w:rsid w:val="004A690C"/>
    <w:rsid w:val="004B649A"/>
    <w:rsid w:val="004C3D77"/>
    <w:rsid w:val="004D5E27"/>
    <w:rsid w:val="004F62E3"/>
    <w:rsid w:val="0050157B"/>
    <w:rsid w:val="00511E6B"/>
    <w:rsid w:val="00542BD7"/>
    <w:rsid w:val="00567D31"/>
    <w:rsid w:val="00567E96"/>
    <w:rsid w:val="00585D97"/>
    <w:rsid w:val="005B4928"/>
    <w:rsid w:val="005B58DA"/>
    <w:rsid w:val="005C019F"/>
    <w:rsid w:val="005C05B4"/>
    <w:rsid w:val="005D08F4"/>
    <w:rsid w:val="005E6B0A"/>
    <w:rsid w:val="00601426"/>
    <w:rsid w:val="00605D49"/>
    <w:rsid w:val="00607064"/>
    <w:rsid w:val="006138BB"/>
    <w:rsid w:val="00626A59"/>
    <w:rsid w:val="00634938"/>
    <w:rsid w:val="00644AC9"/>
    <w:rsid w:val="00655CE6"/>
    <w:rsid w:val="00673BCF"/>
    <w:rsid w:val="0067652A"/>
    <w:rsid w:val="0068680A"/>
    <w:rsid w:val="00687A89"/>
    <w:rsid w:val="00692235"/>
    <w:rsid w:val="00692F99"/>
    <w:rsid w:val="006B1C3B"/>
    <w:rsid w:val="006C3101"/>
    <w:rsid w:val="006C6CD9"/>
    <w:rsid w:val="006C7F4D"/>
    <w:rsid w:val="006E083B"/>
    <w:rsid w:val="006F3D19"/>
    <w:rsid w:val="0070326D"/>
    <w:rsid w:val="00704D1A"/>
    <w:rsid w:val="00712ADC"/>
    <w:rsid w:val="00724C65"/>
    <w:rsid w:val="007341C7"/>
    <w:rsid w:val="0073580A"/>
    <w:rsid w:val="0075284F"/>
    <w:rsid w:val="00753C99"/>
    <w:rsid w:val="00761B29"/>
    <w:rsid w:val="007756CB"/>
    <w:rsid w:val="007766F5"/>
    <w:rsid w:val="007779C3"/>
    <w:rsid w:val="00792175"/>
    <w:rsid w:val="00792675"/>
    <w:rsid w:val="007A2160"/>
    <w:rsid w:val="007B28B1"/>
    <w:rsid w:val="007B42C9"/>
    <w:rsid w:val="007B7747"/>
    <w:rsid w:val="007D435C"/>
    <w:rsid w:val="007E4C28"/>
    <w:rsid w:val="00817E58"/>
    <w:rsid w:val="0084710D"/>
    <w:rsid w:val="00855D1D"/>
    <w:rsid w:val="008615BB"/>
    <w:rsid w:val="00876EC6"/>
    <w:rsid w:val="00893585"/>
    <w:rsid w:val="008A6B44"/>
    <w:rsid w:val="008B7105"/>
    <w:rsid w:val="008C4C2C"/>
    <w:rsid w:val="008D3D7D"/>
    <w:rsid w:val="008D5EE1"/>
    <w:rsid w:val="008E064C"/>
    <w:rsid w:val="008E2DBA"/>
    <w:rsid w:val="00903E7C"/>
    <w:rsid w:val="00903F1C"/>
    <w:rsid w:val="00946BFD"/>
    <w:rsid w:val="0096228F"/>
    <w:rsid w:val="00962DC8"/>
    <w:rsid w:val="00963231"/>
    <w:rsid w:val="00966FEC"/>
    <w:rsid w:val="00974CAD"/>
    <w:rsid w:val="00977B9B"/>
    <w:rsid w:val="009A58EF"/>
    <w:rsid w:val="009A5A27"/>
    <w:rsid w:val="009B1319"/>
    <w:rsid w:val="009B4F65"/>
    <w:rsid w:val="009C42C5"/>
    <w:rsid w:val="009E19C4"/>
    <w:rsid w:val="00A03EA7"/>
    <w:rsid w:val="00A11C78"/>
    <w:rsid w:val="00A25F9F"/>
    <w:rsid w:val="00A5599C"/>
    <w:rsid w:val="00A6219A"/>
    <w:rsid w:val="00A82570"/>
    <w:rsid w:val="00A921FC"/>
    <w:rsid w:val="00A93BBD"/>
    <w:rsid w:val="00AB1236"/>
    <w:rsid w:val="00AC1EE0"/>
    <w:rsid w:val="00AE1BA1"/>
    <w:rsid w:val="00AE1FDC"/>
    <w:rsid w:val="00AF47EE"/>
    <w:rsid w:val="00AF4E8F"/>
    <w:rsid w:val="00B13186"/>
    <w:rsid w:val="00B14797"/>
    <w:rsid w:val="00B62492"/>
    <w:rsid w:val="00B62F33"/>
    <w:rsid w:val="00B75E9C"/>
    <w:rsid w:val="00B82AAF"/>
    <w:rsid w:val="00B83BB6"/>
    <w:rsid w:val="00B8568C"/>
    <w:rsid w:val="00B9020D"/>
    <w:rsid w:val="00B90756"/>
    <w:rsid w:val="00B924D1"/>
    <w:rsid w:val="00B92BB4"/>
    <w:rsid w:val="00B97505"/>
    <w:rsid w:val="00BE231B"/>
    <w:rsid w:val="00BF6A99"/>
    <w:rsid w:val="00C068C0"/>
    <w:rsid w:val="00C6043E"/>
    <w:rsid w:val="00C65F40"/>
    <w:rsid w:val="00C67696"/>
    <w:rsid w:val="00C77AFC"/>
    <w:rsid w:val="00CA3EC0"/>
    <w:rsid w:val="00CB5F46"/>
    <w:rsid w:val="00D01C20"/>
    <w:rsid w:val="00D124A4"/>
    <w:rsid w:val="00D3132A"/>
    <w:rsid w:val="00D32146"/>
    <w:rsid w:val="00D35689"/>
    <w:rsid w:val="00D50A80"/>
    <w:rsid w:val="00D54E42"/>
    <w:rsid w:val="00D56A78"/>
    <w:rsid w:val="00D73383"/>
    <w:rsid w:val="00D80120"/>
    <w:rsid w:val="00D91C2D"/>
    <w:rsid w:val="00DA49C5"/>
    <w:rsid w:val="00DA76BF"/>
    <w:rsid w:val="00DD353A"/>
    <w:rsid w:val="00E06CD5"/>
    <w:rsid w:val="00E11887"/>
    <w:rsid w:val="00E12B5B"/>
    <w:rsid w:val="00E15CEC"/>
    <w:rsid w:val="00E4235E"/>
    <w:rsid w:val="00E43995"/>
    <w:rsid w:val="00E4797A"/>
    <w:rsid w:val="00E54A81"/>
    <w:rsid w:val="00E64C29"/>
    <w:rsid w:val="00E719AD"/>
    <w:rsid w:val="00E72E10"/>
    <w:rsid w:val="00E85AD4"/>
    <w:rsid w:val="00EA0EA6"/>
    <w:rsid w:val="00EA6DF0"/>
    <w:rsid w:val="00EB2A21"/>
    <w:rsid w:val="00EC2172"/>
    <w:rsid w:val="00EC6B4C"/>
    <w:rsid w:val="00EE2099"/>
    <w:rsid w:val="00EF5205"/>
    <w:rsid w:val="00F03EBE"/>
    <w:rsid w:val="00F075C3"/>
    <w:rsid w:val="00F1443C"/>
    <w:rsid w:val="00F33625"/>
    <w:rsid w:val="00F3413C"/>
    <w:rsid w:val="00F34827"/>
    <w:rsid w:val="00F36A45"/>
    <w:rsid w:val="00F477FD"/>
    <w:rsid w:val="00F50707"/>
    <w:rsid w:val="00F57C73"/>
    <w:rsid w:val="00F74B18"/>
    <w:rsid w:val="00F766D2"/>
    <w:rsid w:val="00F84A70"/>
    <w:rsid w:val="00F91540"/>
    <w:rsid w:val="00F96C87"/>
    <w:rsid w:val="00FA0DB5"/>
    <w:rsid w:val="00FB06CD"/>
    <w:rsid w:val="00FC544D"/>
    <w:rsid w:val="00FC6C9C"/>
    <w:rsid w:val="00FD5ED3"/>
    <w:rsid w:val="00FE0CEA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 fillcolor="#0cf">
      <v:fill color="#0cf"/>
    </o:shapedefaults>
    <o:shapelayout v:ext="edit">
      <o:idmap v:ext="edit" data="1"/>
    </o:shapelayout>
  </w:shapeDefaults>
  <w:decimalSymbol w:val="."/>
  <w:listSeparator w:val=","/>
  <w14:docId w14:val="09F2C0A3"/>
  <w15:chartTrackingRefBased/>
  <w15:docId w15:val="{F4AD6BEF-08E7-40B2-9AE2-AEF813A5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ind w:left="2160" w:hanging="1665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9">
    <w:name w:val="heading 9"/>
    <w:basedOn w:val="Normal"/>
    <w:next w:val="Normal"/>
    <w:qFormat/>
    <w:rsid w:val="00D32146"/>
    <w:pPr>
      <w:keepNext/>
      <w:numPr>
        <w:numId w:val="2"/>
      </w:numPr>
      <w:outlineLvl w:val="8"/>
    </w:pPr>
    <w:rPr>
      <w:b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 New" w:hAnsi="Courier New"/>
    </w:rPr>
  </w:style>
  <w:style w:type="paragraph" w:styleId="BodyText">
    <w:name w:val="Body Text"/>
    <w:basedOn w:val="Normal"/>
    <w:pPr>
      <w:suppressAutoHyphens/>
      <w:jc w:val="both"/>
    </w:pPr>
    <w:rPr>
      <w:spacing w:val="-3"/>
      <w:sz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  <w:jc w:val="both"/>
    </w:pPr>
    <w:rPr>
      <w:sz w:val="22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 w:val="22"/>
    </w:rPr>
  </w:style>
  <w:style w:type="paragraph" w:styleId="BodyText2">
    <w:name w:val="Body Text 2"/>
    <w:basedOn w:val="Normal"/>
    <w:link w:val="BodyText2Char"/>
    <w:pPr>
      <w:suppressAutoHyphens/>
    </w:pPr>
    <w:rPr>
      <w:sz w:val="22"/>
      <w:lang w:val="x-non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/>
    </w:rPr>
  </w:style>
  <w:style w:type="paragraph" w:styleId="BodyTextIndent3">
    <w:name w:val="Body Text Indent 3"/>
    <w:basedOn w:val="Normal"/>
    <w:pPr>
      <w:suppressAutoHyphens/>
      <w:ind w:left="720" w:hanging="720"/>
      <w:jc w:val="both"/>
    </w:pPr>
    <w:rPr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rPr>
      <w:rFonts w:ascii="Arial" w:hAnsi="Arial"/>
      <w:sz w:val="22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</w:pPr>
    <w:rPr>
      <w:rFonts w:ascii="Times New Roman" w:hAnsi="Times New Roman"/>
      <w:szCs w:val="24"/>
      <w:lang w:eastAsia="en-GB"/>
    </w:rPr>
  </w:style>
  <w:style w:type="paragraph" w:styleId="BodyText3">
    <w:name w:val="Body Text 3"/>
    <w:basedOn w:val="Normal"/>
    <w:rPr>
      <w:b/>
    </w:rPr>
  </w:style>
  <w:style w:type="character" w:styleId="CommentReference">
    <w:name w:val="annotation reference"/>
    <w:semiHidden/>
    <w:rsid w:val="00FF6CAA"/>
    <w:rPr>
      <w:sz w:val="16"/>
      <w:szCs w:val="16"/>
    </w:rPr>
  </w:style>
  <w:style w:type="paragraph" w:styleId="CommentText">
    <w:name w:val="annotation text"/>
    <w:basedOn w:val="Normal"/>
    <w:semiHidden/>
    <w:rsid w:val="00FF6C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6CAA"/>
    <w:rPr>
      <w:b/>
      <w:bCs/>
    </w:rPr>
  </w:style>
  <w:style w:type="paragraph" w:styleId="ListParagraph">
    <w:name w:val="List Paragraph"/>
    <w:basedOn w:val="Normal"/>
    <w:uiPriority w:val="34"/>
    <w:qFormat/>
    <w:rsid w:val="005C05B4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HeaderChar">
    <w:name w:val="Header Char"/>
    <w:link w:val="Header"/>
    <w:rsid w:val="00567D31"/>
    <w:rPr>
      <w:rFonts w:ascii="Arial" w:hAnsi="Arial"/>
      <w:sz w:val="24"/>
      <w:lang w:eastAsia="en-US"/>
    </w:rPr>
  </w:style>
  <w:style w:type="character" w:customStyle="1" w:styleId="BodyText2Char">
    <w:name w:val="Body Text 2 Char"/>
    <w:link w:val="BodyText2"/>
    <w:rsid w:val="00567D31"/>
    <w:rPr>
      <w:rFonts w:ascii="Arial" w:hAnsi="Arial"/>
      <w:sz w:val="22"/>
      <w:lang w:eastAsia="en-US"/>
    </w:rPr>
  </w:style>
  <w:style w:type="paragraph" w:customStyle="1" w:styleId="SOPNormaltext">
    <w:name w:val="SOP Normal text"/>
    <w:basedOn w:val="Normal"/>
    <w:autoRedefine/>
    <w:rsid w:val="006C7F4D"/>
    <w:rPr>
      <w:rFonts w:cs="Arial"/>
      <w:sz w:val="20"/>
    </w:rPr>
  </w:style>
  <w:style w:type="paragraph" w:customStyle="1" w:styleId="SOPHeading1">
    <w:name w:val="SOP Heading 1"/>
    <w:basedOn w:val="Heading1"/>
    <w:next w:val="Normal"/>
    <w:autoRedefine/>
    <w:rsid w:val="00567D31"/>
    <w:pPr>
      <w:pBdr>
        <w:top w:val="single" w:sz="4" w:space="1" w:color="auto"/>
      </w:pBdr>
      <w:suppressAutoHyphens w:val="0"/>
    </w:pPr>
    <w:rPr>
      <w:rFonts w:ascii="Arial" w:hAnsi="Arial"/>
      <w:sz w:val="20"/>
    </w:rPr>
  </w:style>
  <w:style w:type="paragraph" w:customStyle="1" w:styleId="CompanyName">
    <w:name w:val="Company Name"/>
    <w:basedOn w:val="BodyText"/>
    <w:next w:val="Date"/>
    <w:rsid w:val="00345EE8"/>
    <w:pPr>
      <w:keepLines/>
      <w:framePr w:w="8640" w:h="1440" w:wrap="notBeside" w:vAnchor="page" w:hAnchor="margin" w:xAlign="center" w:y="889"/>
      <w:suppressAutoHyphens w:val="0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Date">
    <w:name w:val="Date"/>
    <w:basedOn w:val="Normal"/>
    <w:next w:val="Normal"/>
    <w:rsid w:val="0034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MM\DOCS\Information%20sheets\New\PID\UK-PIN%20Accred\Template\Old\20130724%20NW%20UK-PIN%20Document%20Template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20130724 NW UK-PIN Document Template v1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Fat Boy Productions Inc.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Any authorised employee</dc:creator>
  <cp:keywords/>
  <cp:lastModifiedBy>Tomaz Garcez</cp:lastModifiedBy>
  <cp:revision>1</cp:revision>
  <cp:lastPrinted>2019-12-10T11:00:00Z</cp:lastPrinted>
  <dcterms:created xsi:type="dcterms:W3CDTF">2023-01-04T15:38:00Z</dcterms:created>
  <dcterms:modified xsi:type="dcterms:W3CDTF">2023-01-04T15:38:00Z</dcterms:modified>
</cp:coreProperties>
</file>