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E3951" w14:textId="0B8F44A2" w:rsidR="00CE6FC5" w:rsidRDefault="006015AB" w:rsidP="0085613F">
      <w:pPr>
        <w:ind w:left="-180"/>
        <w:rPr>
          <w:lang w:val="en-US"/>
        </w:rPr>
      </w:pPr>
      <w:r>
        <w:rPr>
          <w:lang w:val="en-US"/>
        </w:rPr>
        <w:softHyphen/>
      </w:r>
    </w:p>
    <w:p w14:paraId="0409C9DF" w14:textId="77777777" w:rsidR="00F507F3" w:rsidRDefault="00F507F3" w:rsidP="0085613F">
      <w:pPr>
        <w:rPr>
          <w:lang w:val="en-US"/>
        </w:rPr>
      </w:pPr>
    </w:p>
    <w:p w14:paraId="2F6E03D3" w14:textId="77777777" w:rsidR="00F507F3" w:rsidRDefault="00F507F3" w:rsidP="0085613F">
      <w:pPr>
        <w:rPr>
          <w:lang w:val="en-US"/>
        </w:rPr>
      </w:pPr>
    </w:p>
    <w:p w14:paraId="2A9586CD" w14:textId="77777777" w:rsidR="00F507F3" w:rsidRPr="00F507F3" w:rsidRDefault="00F507F3" w:rsidP="0085613F">
      <w:pPr>
        <w:ind w:left="90" w:firstLine="90"/>
        <w:rPr>
          <w:lang w:val="en-US"/>
        </w:rPr>
      </w:pPr>
    </w:p>
    <w:p w14:paraId="50D5BDD8" w14:textId="659B4D92" w:rsidR="007D3156" w:rsidRPr="00FF5C14" w:rsidRDefault="00FF5C14" w:rsidP="007D3156">
      <w:pPr>
        <w:ind w:left="-180" w:firstLine="90"/>
        <w:rPr>
          <w:rFonts w:ascii="Arial" w:hAnsi="Arial" w:cs="Arial"/>
          <w:b/>
          <w:bCs/>
          <w:color w:val="70AD47" w:themeColor="accent6"/>
          <w:sz w:val="28"/>
          <w:szCs w:val="28"/>
          <w:lang w:val="en-US" w:eastAsia="en-GB"/>
        </w:rPr>
      </w:pPr>
      <w:r>
        <w:rPr>
          <w:rFonts w:ascii="Arial" w:hAnsi="Arial" w:cs="Arial"/>
          <w:b/>
          <w:bCs/>
          <w:color w:val="70AD47" w:themeColor="accent6"/>
          <w:sz w:val="28"/>
          <w:szCs w:val="28"/>
          <w:lang w:val="en-US" w:eastAsia="en-GB"/>
        </w:rPr>
        <w:t>Royal Manchester Children’s Hospital</w:t>
      </w:r>
    </w:p>
    <w:p w14:paraId="04936089" w14:textId="77777777" w:rsidR="004F3A40" w:rsidRDefault="004F3A40" w:rsidP="007D3156">
      <w:pPr>
        <w:ind w:left="-180" w:firstLine="90"/>
        <w:rPr>
          <w:rFonts w:ascii="Arial" w:hAnsi="Arial" w:cs="Arial"/>
          <w:b/>
          <w:bCs/>
          <w:color w:val="2FC0F0"/>
          <w:sz w:val="28"/>
          <w:szCs w:val="28"/>
          <w:lang w:val="en-US" w:eastAsia="en-GB"/>
        </w:rPr>
      </w:pPr>
    </w:p>
    <w:p w14:paraId="5177954F" w14:textId="77777777" w:rsidR="004F3A40" w:rsidRDefault="004F3A40" w:rsidP="007D3156">
      <w:pPr>
        <w:ind w:left="-180" w:firstLine="90"/>
        <w:rPr>
          <w:rFonts w:ascii="Arial" w:hAnsi="Arial" w:cs="Arial"/>
          <w:b/>
          <w:bCs/>
          <w:color w:val="2FC0F0"/>
          <w:sz w:val="28"/>
          <w:szCs w:val="28"/>
          <w:lang w:val="en-US" w:eastAsia="en-GB"/>
        </w:rPr>
      </w:pPr>
    </w:p>
    <w:p w14:paraId="73A7CD44" w14:textId="077A942E" w:rsidR="004F3A40" w:rsidRPr="004F3A40" w:rsidRDefault="004F3A40" w:rsidP="004F3A40">
      <w:pPr>
        <w:ind w:left="-180" w:firstLine="90"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eastAsia="en-GB"/>
        </w:rPr>
      </w:pPr>
      <w:r w:rsidRPr="004F3A40">
        <w:rPr>
          <w:rFonts w:ascii="Arial" w:hAnsi="Arial" w:cs="Arial"/>
          <w:b/>
          <w:bCs/>
          <w:color w:val="000000" w:themeColor="text1"/>
          <w:sz w:val="28"/>
          <w:szCs w:val="28"/>
          <w:lang w:val="en-US" w:eastAsia="en-GB"/>
        </w:rPr>
        <w:t>Information for Patients</w:t>
      </w:r>
    </w:p>
    <w:p w14:paraId="64DD334A" w14:textId="32BAE9E7" w:rsidR="00F06E99" w:rsidRDefault="00FD03D7" w:rsidP="00F06E99">
      <w:pPr>
        <w:ind w:left="-180" w:firstLine="90"/>
        <w:rPr>
          <w:rFonts w:ascii="Arial" w:hAnsi="Arial" w:cs="Arial"/>
          <w:b/>
          <w:color w:val="60BC46"/>
          <w:sz w:val="28"/>
          <w:szCs w:val="28"/>
          <w:lang w:eastAsia="en-GB"/>
        </w:rPr>
      </w:pPr>
      <w:r>
        <w:rPr>
          <w:rFonts w:ascii="Arial" w:hAnsi="Arial" w:cs="Arial"/>
          <w:b/>
          <w:noProof/>
          <w:color w:val="60BC46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17C83C6" wp14:editId="158A5F43">
                <wp:simplePos x="0" y="0"/>
                <wp:positionH relativeFrom="column">
                  <wp:posOffset>-384003</wp:posOffset>
                </wp:positionH>
                <wp:positionV relativeFrom="paragraph">
                  <wp:posOffset>305089</wp:posOffset>
                </wp:positionV>
                <wp:extent cx="7623637" cy="11430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3637" cy="11430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5E598E" id="Rectangle 1" o:spid="_x0000_s1026" style="position:absolute;margin-left:-30.25pt;margin-top:24pt;width:600.3pt;height:90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" fillcolor="#70ad47 [3209]" stroked="f" strokeweight="1pt"/>
            </w:pict>
          </mc:Fallback>
        </mc:AlternateContent>
      </w:r>
    </w:p>
    <w:p w14:paraId="15059B2A" w14:textId="5FB7E152" w:rsidR="00F06E99" w:rsidRDefault="00FF5C14" w:rsidP="00FF5C14">
      <w:pPr>
        <w:tabs>
          <w:tab w:val="left" w:pos="7226"/>
        </w:tabs>
        <w:ind w:left="-180" w:firstLine="90"/>
        <w:rPr>
          <w:rFonts w:ascii="Arial" w:hAnsi="Arial" w:cs="Arial"/>
          <w:b/>
          <w:color w:val="60BC46"/>
          <w:sz w:val="28"/>
          <w:szCs w:val="28"/>
          <w:lang w:eastAsia="en-GB"/>
        </w:rPr>
      </w:pPr>
      <w:r>
        <w:rPr>
          <w:rFonts w:ascii="Arial" w:hAnsi="Arial" w:cs="Arial"/>
          <w:b/>
          <w:color w:val="60BC46"/>
          <w:sz w:val="28"/>
          <w:szCs w:val="28"/>
          <w:lang w:eastAsia="en-GB"/>
        </w:rPr>
        <w:tab/>
      </w:r>
    </w:p>
    <w:p w14:paraId="10A3C86A" w14:textId="0AF436F6" w:rsidR="00F06E99" w:rsidRPr="00F06E99" w:rsidRDefault="00FF5C14" w:rsidP="00FF5C14">
      <w:pPr>
        <w:tabs>
          <w:tab w:val="center" w:pos="5490"/>
        </w:tabs>
        <w:ind w:left="-180" w:firstLine="90"/>
        <w:rPr>
          <w:rFonts w:ascii="Arial" w:hAnsi="Arial" w:cs="Arial"/>
          <w:b/>
          <w:color w:val="FFFFFF" w:themeColor="background1"/>
          <w:sz w:val="28"/>
          <w:szCs w:val="28"/>
          <w:lang w:val="en-US"/>
        </w:rPr>
      </w:pPr>
      <w:r>
        <w:rPr>
          <w:rFonts w:ascii="Arial" w:hAnsi="Arial" w:cs="Arial"/>
          <w:b/>
          <w:color w:val="FFFFFF" w:themeColor="background1"/>
          <w:sz w:val="28"/>
          <w:szCs w:val="28"/>
          <w:lang w:val="en-US"/>
        </w:rPr>
        <w:tab/>
      </w:r>
    </w:p>
    <w:p w14:paraId="3316125F" w14:textId="5A75908F" w:rsidR="00F06E99" w:rsidRPr="00F06E99" w:rsidRDefault="00A0568B" w:rsidP="00FD03D7">
      <w:pPr>
        <w:tabs>
          <w:tab w:val="left" w:pos="9504"/>
        </w:tabs>
        <w:ind w:left="-180" w:firstLine="90"/>
        <w:rPr>
          <w:rFonts w:ascii="Arial" w:hAnsi="Arial" w:cs="Arial"/>
          <w:b/>
          <w:color w:val="FFFFFF" w:themeColor="background1"/>
          <w:sz w:val="56"/>
          <w:szCs w:val="56"/>
          <w:lang w:val="en-US"/>
        </w:rPr>
      </w:pPr>
      <w:r>
        <w:rPr>
          <w:rFonts w:ascii="Arial" w:hAnsi="Arial" w:cs="Arial"/>
          <w:b/>
          <w:color w:val="FFFFFF" w:themeColor="background1"/>
          <w:sz w:val="56"/>
          <w:szCs w:val="56"/>
          <w:lang w:val="en-US"/>
        </w:rPr>
        <w:t>Healthy Eating Following a Burn Injury</w:t>
      </w:r>
      <w:r w:rsidR="00FD03D7">
        <w:rPr>
          <w:rFonts w:ascii="Arial" w:hAnsi="Arial" w:cs="Arial"/>
          <w:b/>
          <w:color w:val="FFFFFF" w:themeColor="background1"/>
          <w:sz w:val="56"/>
          <w:szCs w:val="56"/>
          <w:lang w:val="en-US"/>
        </w:rPr>
        <w:tab/>
      </w:r>
    </w:p>
    <w:p w14:paraId="2F1BA6CB" w14:textId="77777777" w:rsidR="00FD03D7" w:rsidRDefault="00FD03D7" w:rsidP="00FD03D7">
      <w:pPr>
        <w:rPr>
          <w:b/>
          <w:color w:val="FFFFFF" w:themeColor="background1"/>
          <w:sz w:val="56"/>
          <w:szCs w:val="56"/>
          <w:lang w:val="en-US"/>
        </w:rPr>
      </w:pPr>
    </w:p>
    <w:p w14:paraId="7E9493BA" w14:textId="77777777" w:rsidR="00FD03D7" w:rsidRDefault="00FD03D7" w:rsidP="00FD03D7">
      <w:pPr>
        <w:rPr>
          <w:color w:val="000000" w:themeColor="text1"/>
          <w:sz w:val="20"/>
          <w:szCs w:val="20"/>
          <w:lang w:val="en-US"/>
        </w:rPr>
      </w:pPr>
    </w:p>
    <w:p w14:paraId="66E8E2C2" w14:textId="77777777" w:rsidR="00FD03D7" w:rsidRPr="00FD03D7" w:rsidRDefault="00FD03D7" w:rsidP="00FD03D7">
      <w:pPr>
        <w:rPr>
          <w:sz w:val="20"/>
          <w:szCs w:val="20"/>
          <w:lang w:val="en-US"/>
        </w:rPr>
      </w:pPr>
    </w:p>
    <w:p w14:paraId="09302C3A" w14:textId="514724AD" w:rsidR="00A0568B" w:rsidRPr="00A0568B" w:rsidRDefault="00A0568B" w:rsidP="00A0568B">
      <w:pPr>
        <w:ind w:left="360"/>
        <w:rPr>
          <w:rFonts w:ascii="Arial" w:hAnsi="Arial" w:cs="Arial"/>
        </w:rPr>
      </w:pPr>
      <w:r w:rsidRPr="00A0568B">
        <w:rPr>
          <w:rFonts w:ascii="Arial" w:hAnsi="Arial" w:cs="Arial"/>
        </w:rPr>
        <w:t xml:space="preserve">This booklet is intended to inform families of children with a burn injury about nutrition during hospitalisation and after they return home. </w:t>
      </w:r>
      <w:r>
        <w:rPr>
          <w:rFonts w:ascii="Arial" w:hAnsi="Arial" w:cs="Arial"/>
        </w:rPr>
        <w:t xml:space="preserve"> </w:t>
      </w:r>
      <w:r w:rsidRPr="00A0568B">
        <w:rPr>
          <w:rFonts w:ascii="Arial" w:hAnsi="Arial" w:cs="Arial"/>
        </w:rPr>
        <w:t>Your child needs adequate nutrition to grow and develop. Having a burn injury can increase the need for good nutrition.</w:t>
      </w:r>
      <w:r>
        <w:rPr>
          <w:rFonts w:ascii="Arial" w:hAnsi="Arial" w:cs="Arial"/>
        </w:rPr>
        <w:t xml:space="preserve"> </w:t>
      </w:r>
      <w:r w:rsidRPr="00A0568B">
        <w:rPr>
          <w:rFonts w:ascii="Arial" w:hAnsi="Arial" w:cs="Arial"/>
        </w:rPr>
        <w:t xml:space="preserve"> The size and depth of the burn injury will influence the amount of additional nutrition your child may need.</w:t>
      </w:r>
      <w:r>
        <w:rPr>
          <w:rFonts w:ascii="Arial" w:hAnsi="Arial" w:cs="Arial"/>
        </w:rPr>
        <w:t xml:space="preserve"> </w:t>
      </w:r>
      <w:r w:rsidRPr="00A0568B">
        <w:rPr>
          <w:rFonts w:ascii="Arial" w:hAnsi="Arial" w:cs="Arial"/>
        </w:rPr>
        <w:t xml:space="preserve"> A diet which is high in calories and protein:</w:t>
      </w:r>
    </w:p>
    <w:p w14:paraId="181D504A" w14:textId="77777777" w:rsidR="00A0568B" w:rsidRPr="00A0568B" w:rsidRDefault="00A0568B" w:rsidP="00A0568B">
      <w:pPr>
        <w:ind w:left="360"/>
        <w:rPr>
          <w:rFonts w:ascii="Arial" w:hAnsi="Arial" w:cs="Arial"/>
        </w:rPr>
      </w:pPr>
    </w:p>
    <w:p w14:paraId="379DE899" w14:textId="77777777" w:rsidR="00A0568B" w:rsidRPr="00A0568B" w:rsidRDefault="00A0568B" w:rsidP="00A0568B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A0568B">
        <w:rPr>
          <w:rFonts w:ascii="Arial" w:hAnsi="Arial" w:cs="Arial"/>
          <w:sz w:val="24"/>
          <w:szCs w:val="24"/>
        </w:rPr>
        <w:t xml:space="preserve">Supports the immune system to decrease the risk of </w:t>
      </w:r>
      <w:proofErr w:type="gramStart"/>
      <w:r w:rsidRPr="00A0568B">
        <w:rPr>
          <w:rFonts w:ascii="Arial" w:hAnsi="Arial" w:cs="Arial"/>
          <w:sz w:val="24"/>
          <w:szCs w:val="24"/>
        </w:rPr>
        <w:t>infection</w:t>
      </w:r>
      <w:proofErr w:type="gramEnd"/>
    </w:p>
    <w:p w14:paraId="3FF0F486" w14:textId="77777777" w:rsidR="00A0568B" w:rsidRPr="00A0568B" w:rsidRDefault="00A0568B" w:rsidP="00A0568B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A0568B">
        <w:rPr>
          <w:rFonts w:ascii="Arial" w:hAnsi="Arial" w:cs="Arial"/>
          <w:sz w:val="24"/>
          <w:szCs w:val="24"/>
        </w:rPr>
        <w:t xml:space="preserve">Helps wound </w:t>
      </w:r>
      <w:proofErr w:type="gramStart"/>
      <w:r w:rsidRPr="00A0568B">
        <w:rPr>
          <w:rFonts w:ascii="Arial" w:hAnsi="Arial" w:cs="Arial"/>
          <w:sz w:val="24"/>
          <w:szCs w:val="24"/>
        </w:rPr>
        <w:t>healing</w:t>
      </w:r>
      <w:proofErr w:type="gramEnd"/>
    </w:p>
    <w:p w14:paraId="19E18256" w14:textId="77777777" w:rsidR="00A0568B" w:rsidRPr="00A0568B" w:rsidRDefault="00A0568B" w:rsidP="00A0568B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A0568B">
        <w:rPr>
          <w:rFonts w:ascii="Arial" w:hAnsi="Arial" w:cs="Arial"/>
          <w:sz w:val="24"/>
          <w:szCs w:val="24"/>
        </w:rPr>
        <w:t xml:space="preserve">Maintains muscle </w:t>
      </w:r>
      <w:proofErr w:type="gramStart"/>
      <w:r w:rsidRPr="00A0568B">
        <w:rPr>
          <w:rFonts w:ascii="Arial" w:hAnsi="Arial" w:cs="Arial"/>
          <w:sz w:val="24"/>
          <w:szCs w:val="24"/>
        </w:rPr>
        <w:t>mass</w:t>
      </w:r>
      <w:proofErr w:type="gramEnd"/>
    </w:p>
    <w:p w14:paraId="7B51E5EB" w14:textId="77777777" w:rsidR="00A0568B" w:rsidRDefault="00A0568B" w:rsidP="00A0568B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A0568B">
        <w:rPr>
          <w:rFonts w:ascii="Arial" w:hAnsi="Arial" w:cs="Arial"/>
          <w:sz w:val="24"/>
          <w:szCs w:val="24"/>
        </w:rPr>
        <w:t xml:space="preserve">Minimises weight loss and provides energy to support </w:t>
      </w:r>
      <w:proofErr w:type="gramStart"/>
      <w:r w:rsidRPr="00A0568B">
        <w:rPr>
          <w:rFonts w:ascii="Arial" w:hAnsi="Arial" w:cs="Arial"/>
          <w:sz w:val="24"/>
          <w:szCs w:val="24"/>
        </w:rPr>
        <w:t>rehabilitation</w:t>
      </w:r>
      <w:proofErr w:type="gramEnd"/>
    </w:p>
    <w:p w14:paraId="20D2E5A0" w14:textId="77777777" w:rsidR="00A0568B" w:rsidRDefault="00A0568B" w:rsidP="00A0568B">
      <w:pPr>
        <w:spacing w:after="200" w:line="276" w:lineRule="auto"/>
        <w:contextualSpacing/>
        <w:rPr>
          <w:rFonts w:ascii="Arial" w:hAnsi="Arial" w:cs="Arial"/>
        </w:rPr>
      </w:pPr>
    </w:p>
    <w:p w14:paraId="621441E4" w14:textId="518A099E" w:rsidR="00A0568B" w:rsidRPr="00FF5C14" w:rsidRDefault="00A0568B" w:rsidP="00A0568B">
      <w:pPr>
        <w:autoSpaceDE w:val="0"/>
        <w:autoSpaceDN w:val="0"/>
        <w:adjustRightInd w:val="0"/>
        <w:rPr>
          <w:rFonts w:ascii="Arial" w:hAnsi="Arial" w:cs="Arial"/>
          <w:b/>
          <w:bCs/>
          <w:color w:val="70AD47" w:themeColor="accent6"/>
          <w:sz w:val="30"/>
          <w:szCs w:val="30"/>
          <w:lang w:eastAsia="en-GB"/>
        </w:rPr>
      </w:pPr>
      <w:r>
        <w:rPr>
          <w:rFonts w:ascii="Arial" w:hAnsi="Arial" w:cs="Arial"/>
          <w:b/>
          <w:bCs/>
          <w:color w:val="70AD47" w:themeColor="accent6"/>
          <w:sz w:val="30"/>
          <w:szCs w:val="30"/>
          <w:lang w:eastAsia="en-GB"/>
        </w:rPr>
        <w:t>Healthy Eating for Burns</w:t>
      </w:r>
    </w:p>
    <w:p w14:paraId="186EAB01" w14:textId="77777777" w:rsidR="00A0568B" w:rsidRPr="00A0568B" w:rsidRDefault="00A0568B" w:rsidP="00A0568B">
      <w:pPr>
        <w:spacing w:after="200" w:line="276" w:lineRule="auto"/>
        <w:contextualSpacing/>
        <w:rPr>
          <w:rFonts w:ascii="Arial" w:hAnsi="Arial" w:cs="Arial"/>
        </w:rPr>
      </w:pPr>
    </w:p>
    <w:p w14:paraId="5E41C904" w14:textId="77777777" w:rsidR="00A0568B" w:rsidRPr="00A0568B" w:rsidRDefault="00A0568B" w:rsidP="00A0568B">
      <w:pPr>
        <w:spacing w:after="200" w:line="276" w:lineRule="auto"/>
        <w:contextualSpacing/>
        <w:rPr>
          <w:rFonts w:ascii="Arial" w:hAnsi="Arial" w:cs="Arial"/>
        </w:rPr>
      </w:pPr>
    </w:p>
    <w:p w14:paraId="397F83A6" w14:textId="77777777" w:rsidR="00A0568B" w:rsidRDefault="00A0568B" w:rsidP="00A0568B">
      <w:pPr>
        <w:rPr>
          <w:rFonts w:ascii="Arial" w:hAnsi="Arial" w:cs="Arial"/>
          <w:b/>
          <w:color w:val="92D050"/>
        </w:rPr>
      </w:pPr>
      <w:r w:rsidRPr="00A0568B">
        <w:rPr>
          <w:rFonts w:ascii="Arial" w:hAnsi="Arial" w:cs="Arial"/>
          <w:b/>
          <w:color w:val="92D050"/>
        </w:rPr>
        <w:t>How are nutritional needs calculated?</w:t>
      </w:r>
    </w:p>
    <w:p w14:paraId="0CCAAC4A" w14:textId="77777777" w:rsidR="00A0568B" w:rsidRPr="00A0568B" w:rsidRDefault="00A0568B" w:rsidP="00A0568B">
      <w:pPr>
        <w:rPr>
          <w:rFonts w:ascii="Arial" w:hAnsi="Arial" w:cs="Arial"/>
          <w:b/>
          <w:color w:val="92D050"/>
        </w:rPr>
      </w:pPr>
    </w:p>
    <w:p w14:paraId="6BEA39C4" w14:textId="77777777" w:rsidR="00A0568B" w:rsidRPr="00A0568B" w:rsidRDefault="00A0568B" w:rsidP="00A0568B">
      <w:pPr>
        <w:rPr>
          <w:rFonts w:ascii="Arial" w:hAnsi="Arial" w:cs="Arial"/>
        </w:rPr>
      </w:pPr>
      <w:r w:rsidRPr="00A0568B">
        <w:rPr>
          <w:rFonts w:ascii="Arial" w:hAnsi="Arial" w:cs="Arial"/>
        </w:rPr>
        <w:t>For a child with a burn injury the dietitian and medical team decide how much fluid, calories and protein your child needs based on his/her weight, height, age, burn size and any previous dietary issues. Vitamins and minerals* are also important for wound healing and preventing infection.</w:t>
      </w:r>
    </w:p>
    <w:p w14:paraId="13B6F277" w14:textId="77777777" w:rsidR="00A0568B" w:rsidRPr="00A0568B" w:rsidRDefault="00A0568B" w:rsidP="00A0568B">
      <w:pPr>
        <w:rPr>
          <w:rFonts w:ascii="Arial" w:hAnsi="Arial" w:cs="Arial"/>
        </w:rPr>
      </w:pPr>
    </w:p>
    <w:p w14:paraId="6C80862F" w14:textId="77777777" w:rsidR="00A0568B" w:rsidRPr="00A0568B" w:rsidRDefault="00A0568B" w:rsidP="00A0568B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</w:tblGrid>
      <w:tr w:rsidR="00A0568B" w:rsidRPr="00A0568B" w14:paraId="2F031599" w14:textId="77777777" w:rsidTr="00A0568B">
        <w:tc>
          <w:tcPr>
            <w:tcW w:w="3080" w:type="dxa"/>
            <w:shd w:val="clear" w:color="auto" w:fill="92D050"/>
          </w:tcPr>
          <w:p w14:paraId="19A8B9CE" w14:textId="77777777" w:rsidR="00A0568B" w:rsidRPr="00A0568B" w:rsidRDefault="00A0568B" w:rsidP="000C45F1">
            <w:pPr>
              <w:rPr>
                <w:rFonts w:ascii="Arial" w:hAnsi="Arial" w:cs="Arial"/>
                <w:b/>
              </w:rPr>
            </w:pPr>
            <w:r w:rsidRPr="00A0568B">
              <w:rPr>
                <w:rFonts w:ascii="Arial" w:hAnsi="Arial" w:cs="Arial"/>
                <w:b/>
              </w:rPr>
              <w:t>Vitamin/Mineral</w:t>
            </w:r>
          </w:p>
        </w:tc>
        <w:tc>
          <w:tcPr>
            <w:tcW w:w="3081" w:type="dxa"/>
            <w:shd w:val="clear" w:color="auto" w:fill="92D050"/>
          </w:tcPr>
          <w:p w14:paraId="78ECC9B5" w14:textId="77777777" w:rsidR="00A0568B" w:rsidRPr="00A0568B" w:rsidRDefault="00A0568B" w:rsidP="000C45F1">
            <w:pPr>
              <w:rPr>
                <w:rFonts w:ascii="Arial" w:hAnsi="Arial" w:cs="Arial"/>
                <w:b/>
              </w:rPr>
            </w:pPr>
            <w:r w:rsidRPr="00A0568B">
              <w:rPr>
                <w:rFonts w:ascii="Arial" w:hAnsi="Arial" w:cs="Arial"/>
                <w:b/>
              </w:rPr>
              <w:t>Function</w:t>
            </w:r>
          </w:p>
        </w:tc>
      </w:tr>
      <w:tr w:rsidR="00A0568B" w:rsidRPr="00A0568B" w14:paraId="607BF699" w14:textId="77777777" w:rsidTr="000C45F1">
        <w:tc>
          <w:tcPr>
            <w:tcW w:w="3080" w:type="dxa"/>
          </w:tcPr>
          <w:p w14:paraId="24605757" w14:textId="77777777" w:rsidR="00A0568B" w:rsidRPr="00A0568B" w:rsidRDefault="00A0568B" w:rsidP="000C45F1">
            <w:pPr>
              <w:rPr>
                <w:rFonts w:ascii="Arial" w:hAnsi="Arial" w:cs="Arial"/>
              </w:rPr>
            </w:pPr>
            <w:r w:rsidRPr="00A0568B">
              <w:rPr>
                <w:rFonts w:ascii="Arial" w:hAnsi="Arial" w:cs="Arial"/>
              </w:rPr>
              <w:t>Vitamin C, Copper and Zinc</w:t>
            </w:r>
          </w:p>
        </w:tc>
        <w:tc>
          <w:tcPr>
            <w:tcW w:w="3081" w:type="dxa"/>
          </w:tcPr>
          <w:p w14:paraId="1F036665" w14:textId="77777777" w:rsidR="00A0568B" w:rsidRPr="00A0568B" w:rsidRDefault="00A0568B" w:rsidP="000C45F1">
            <w:pPr>
              <w:rPr>
                <w:rFonts w:ascii="Arial" w:hAnsi="Arial" w:cs="Arial"/>
              </w:rPr>
            </w:pPr>
            <w:r w:rsidRPr="00A0568B">
              <w:rPr>
                <w:rFonts w:ascii="Arial" w:hAnsi="Arial" w:cs="Arial"/>
              </w:rPr>
              <w:t>Help burns to heal</w:t>
            </w:r>
          </w:p>
        </w:tc>
      </w:tr>
      <w:tr w:rsidR="00A0568B" w:rsidRPr="00A0568B" w14:paraId="41A05A52" w14:textId="77777777" w:rsidTr="000C45F1">
        <w:tc>
          <w:tcPr>
            <w:tcW w:w="3080" w:type="dxa"/>
          </w:tcPr>
          <w:p w14:paraId="0EB0377B" w14:textId="77777777" w:rsidR="00A0568B" w:rsidRPr="00A0568B" w:rsidRDefault="00A0568B" w:rsidP="000C45F1">
            <w:pPr>
              <w:rPr>
                <w:rFonts w:ascii="Arial" w:hAnsi="Arial" w:cs="Arial"/>
              </w:rPr>
            </w:pPr>
            <w:r w:rsidRPr="00A0568B">
              <w:rPr>
                <w:rFonts w:ascii="Arial" w:hAnsi="Arial" w:cs="Arial"/>
              </w:rPr>
              <w:t>Vitamin E, C and Selenium</w:t>
            </w:r>
          </w:p>
        </w:tc>
        <w:tc>
          <w:tcPr>
            <w:tcW w:w="3081" w:type="dxa"/>
          </w:tcPr>
          <w:p w14:paraId="194D32BE" w14:textId="77777777" w:rsidR="00A0568B" w:rsidRPr="00A0568B" w:rsidRDefault="00A0568B" w:rsidP="000C45F1">
            <w:pPr>
              <w:rPr>
                <w:rFonts w:ascii="Arial" w:hAnsi="Arial" w:cs="Arial"/>
              </w:rPr>
            </w:pPr>
            <w:r w:rsidRPr="00A0568B">
              <w:rPr>
                <w:rFonts w:ascii="Arial" w:hAnsi="Arial" w:cs="Arial"/>
              </w:rPr>
              <w:t>Help to reduce the bodies stress response after an injury</w:t>
            </w:r>
          </w:p>
        </w:tc>
      </w:tr>
      <w:tr w:rsidR="00A0568B" w:rsidRPr="00A0568B" w14:paraId="5596E671" w14:textId="77777777" w:rsidTr="000C45F1">
        <w:tc>
          <w:tcPr>
            <w:tcW w:w="3080" w:type="dxa"/>
          </w:tcPr>
          <w:p w14:paraId="3FB5D794" w14:textId="77777777" w:rsidR="00A0568B" w:rsidRPr="00A0568B" w:rsidRDefault="00A0568B" w:rsidP="000C45F1">
            <w:pPr>
              <w:rPr>
                <w:rFonts w:ascii="Arial" w:hAnsi="Arial" w:cs="Arial"/>
              </w:rPr>
            </w:pPr>
            <w:r w:rsidRPr="00A0568B">
              <w:rPr>
                <w:rFonts w:ascii="Arial" w:hAnsi="Arial" w:cs="Arial"/>
              </w:rPr>
              <w:t xml:space="preserve">Vitamin </w:t>
            </w:r>
            <w:proofErr w:type="gramStart"/>
            <w:r w:rsidRPr="00A0568B">
              <w:rPr>
                <w:rFonts w:ascii="Arial" w:hAnsi="Arial" w:cs="Arial"/>
              </w:rPr>
              <w:t>C,D</w:t>
            </w:r>
            <w:proofErr w:type="gramEnd"/>
            <w:r w:rsidRPr="00A0568B">
              <w:rPr>
                <w:rFonts w:ascii="Arial" w:hAnsi="Arial" w:cs="Arial"/>
              </w:rPr>
              <w:t xml:space="preserve"> and Zinc</w:t>
            </w:r>
          </w:p>
        </w:tc>
        <w:tc>
          <w:tcPr>
            <w:tcW w:w="3081" w:type="dxa"/>
          </w:tcPr>
          <w:p w14:paraId="3E1C0FCC" w14:textId="77777777" w:rsidR="00A0568B" w:rsidRPr="00A0568B" w:rsidRDefault="00A0568B" w:rsidP="000C45F1">
            <w:pPr>
              <w:rPr>
                <w:rFonts w:ascii="Arial" w:hAnsi="Arial" w:cs="Arial"/>
              </w:rPr>
            </w:pPr>
            <w:r w:rsidRPr="00A0568B">
              <w:rPr>
                <w:rFonts w:ascii="Arial" w:hAnsi="Arial" w:cs="Arial"/>
              </w:rPr>
              <w:t>Help to prevent and treat infections</w:t>
            </w:r>
          </w:p>
        </w:tc>
      </w:tr>
      <w:tr w:rsidR="00A0568B" w:rsidRPr="00A0568B" w14:paraId="5065C29F" w14:textId="77777777" w:rsidTr="000C45F1">
        <w:tc>
          <w:tcPr>
            <w:tcW w:w="3080" w:type="dxa"/>
          </w:tcPr>
          <w:p w14:paraId="19135505" w14:textId="77777777" w:rsidR="00A0568B" w:rsidRPr="00A0568B" w:rsidRDefault="00A0568B" w:rsidP="000C45F1">
            <w:pPr>
              <w:rPr>
                <w:rFonts w:ascii="Arial" w:hAnsi="Arial" w:cs="Arial"/>
              </w:rPr>
            </w:pPr>
            <w:r w:rsidRPr="00A0568B">
              <w:rPr>
                <w:rFonts w:ascii="Arial" w:hAnsi="Arial" w:cs="Arial"/>
              </w:rPr>
              <w:t>Vitamin D</w:t>
            </w:r>
          </w:p>
        </w:tc>
        <w:tc>
          <w:tcPr>
            <w:tcW w:w="3081" w:type="dxa"/>
          </w:tcPr>
          <w:p w14:paraId="15B15DBC" w14:textId="77777777" w:rsidR="00A0568B" w:rsidRPr="00A0568B" w:rsidRDefault="00A0568B" w:rsidP="000C45F1">
            <w:pPr>
              <w:rPr>
                <w:rFonts w:ascii="Arial" w:hAnsi="Arial" w:cs="Arial"/>
              </w:rPr>
            </w:pPr>
            <w:r w:rsidRPr="00A0568B">
              <w:rPr>
                <w:rFonts w:ascii="Arial" w:hAnsi="Arial" w:cs="Arial"/>
              </w:rPr>
              <w:t>Healthy Bones</w:t>
            </w:r>
          </w:p>
        </w:tc>
      </w:tr>
    </w:tbl>
    <w:p w14:paraId="6AE838FB" w14:textId="77777777" w:rsidR="00A0568B" w:rsidRPr="00A0568B" w:rsidRDefault="00A0568B" w:rsidP="00A0568B">
      <w:pPr>
        <w:rPr>
          <w:rFonts w:ascii="Arial" w:hAnsi="Arial" w:cs="Arial"/>
        </w:rPr>
      </w:pPr>
      <w:r w:rsidRPr="00A0568B">
        <w:rPr>
          <w:rFonts w:ascii="Arial" w:hAnsi="Arial" w:cs="Arial"/>
        </w:rPr>
        <w:t>*See Food sources of vitamins and minerals</w:t>
      </w:r>
    </w:p>
    <w:p w14:paraId="69DEF29D" w14:textId="77777777" w:rsidR="00A0568B" w:rsidRPr="00A0568B" w:rsidRDefault="00A0568B" w:rsidP="00A0568B">
      <w:pPr>
        <w:rPr>
          <w:rFonts w:ascii="Arial" w:hAnsi="Arial" w:cs="Arial"/>
        </w:rPr>
      </w:pPr>
    </w:p>
    <w:p w14:paraId="290E4D93" w14:textId="77777777" w:rsidR="00A0568B" w:rsidRPr="00A0568B" w:rsidRDefault="00A0568B" w:rsidP="00A0568B">
      <w:pPr>
        <w:rPr>
          <w:rFonts w:ascii="Arial" w:hAnsi="Arial" w:cs="Arial"/>
          <w:b/>
          <w:color w:val="4472C4" w:themeColor="accent1"/>
        </w:rPr>
      </w:pPr>
    </w:p>
    <w:p w14:paraId="4442974D" w14:textId="77777777" w:rsidR="00A0568B" w:rsidRDefault="00A0568B" w:rsidP="00A0568B">
      <w:pPr>
        <w:rPr>
          <w:rFonts w:ascii="Arial" w:hAnsi="Arial" w:cs="Arial"/>
          <w:b/>
          <w:color w:val="4472C4" w:themeColor="accent1"/>
        </w:rPr>
      </w:pPr>
    </w:p>
    <w:p w14:paraId="7C49C58F" w14:textId="77777777" w:rsidR="00A0568B" w:rsidRDefault="00A0568B" w:rsidP="00A0568B">
      <w:pPr>
        <w:rPr>
          <w:rFonts w:ascii="Arial" w:hAnsi="Arial" w:cs="Arial"/>
          <w:b/>
          <w:color w:val="4472C4" w:themeColor="accent1"/>
        </w:rPr>
      </w:pPr>
    </w:p>
    <w:p w14:paraId="24C2C065" w14:textId="49B33D76" w:rsidR="00A0568B" w:rsidRPr="00A0568B" w:rsidRDefault="00A0568B" w:rsidP="00A0568B">
      <w:pPr>
        <w:rPr>
          <w:rFonts w:ascii="Arial" w:hAnsi="Arial" w:cs="Arial"/>
          <w:b/>
          <w:color w:val="92D050"/>
        </w:rPr>
      </w:pPr>
      <w:r w:rsidRPr="00A0568B">
        <w:rPr>
          <w:rFonts w:ascii="Arial" w:hAnsi="Arial" w:cs="Arial"/>
          <w:b/>
          <w:color w:val="92D050"/>
        </w:rPr>
        <w:t>How are nutrition needs met whilst in hospital?</w:t>
      </w:r>
    </w:p>
    <w:p w14:paraId="5E5B9AD0" w14:textId="77777777" w:rsidR="00A0568B" w:rsidRPr="00A0568B" w:rsidRDefault="00A0568B" w:rsidP="00A0568B">
      <w:pPr>
        <w:rPr>
          <w:rFonts w:ascii="Arial" w:hAnsi="Arial" w:cs="Arial"/>
          <w:b/>
          <w:color w:val="92D050"/>
        </w:rPr>
      </w:pPr>
    </w:p>
    <w:p w14:paraId="7B4EF945" w14:textId="352CFC28" w:rsidR="00A0568B" w:rsidRPr="00A0568B" w:rsidRDefault="00A0568B" w:rsidP="00A0568B">
      <w:pPr>
        <w:rPr>
          <w:rFonts w:ascii="Arial" w:hAnsi="Arial" w:cs="Arial"/>
        </w:rPr>
      </w:pPr>
      <w:r w:rsidRPr="00A0568B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72EAC523" wp14:editId="08A1FF17">
            <wp:simplePos x="0" y="0"/>
            <wp:positionH relativeFrom="column">
              <wp:posOffset>5791200</wp:posOffset>
            </wp:positionH>
            <wp:positionV relativeFrom="paragraph">
              <wp:posOffset>392430</wp:posOffset>
            </wp:positionV>
            <wp:extent cx="1029335" cy="876300"/>
            <wp:effectExtent l="0" t="0" r="0" b="0"/>
            <wp:wrapTight wrapText="bothSides">
              <wp:wrapPolygon edited="0">
                <wp:start x="0" y="0"/>
                <wp:lineTo x="0" y="21130"/>
                <wp:lineTo x="21187" y="21130"/>
                <wp:lineTo x="2118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il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68B">
        <w:rPr>
          <w:rFonts w:ascii="Arial" w:hAnsi="Arial" w:cs="Arial"/>
        </w:rPr>
        <w:t>Healing from a burn injury requires more calories and protein than any other type of injury.</w:t>
      </w:r>
      <w:r>
        <w:rPr>
          <w:rFonts w:ascii="Arial" w:hAnsi="Arial" w:cs="Arial"/>
        </w:rPr>
        <w:t xml:space="preserve"> </w:t>
      </w:r>
      <w:r w:rsidRPr="00A0568B">
        <w:rPr>
          <w:rFonts w:ascii="Arial" w:hAnsi="Arial" w:cs="Arial"/>
        </w:rPr>
        <w:t xml:space="preserve"> In hospital the dietitian and ward staff make sure that your child is getting enough nutrition to help with wound healing. </w:t>
      </w:r>
    </w:p>
    <w:p w14:paraId="1FBDD8DC" w14:textId="77777777" w:rsidR="00A0568B" w:rsidRPr="00A0568B" w:rsidRDefault="00A0568B" w:rsidP="00A0568B">
      <w:pPr>
        <w:rPr>
          <w:rFonts w:ascii="Arial" w:hAnsi="Arial" w:cs="Arial"/>
        </w:rPr>
      </w:pPr>
      <w:r w:rsidRPr="00A0568B">
        <w:rPr>
          <w:rFonts w:ascii="Arial" w:hAnsi="Arial" w:cs="Arial"/>
        </w:rPr>
        <w:t xml:space="preserve">The nursing staff will assess your child’s height and weight and ability to eat adequate nutrition on admission. </w:t>
      </w:r>
    </w:p>
    <w:p w14:paraId="51352F16" w14:textId="144C7F67" w:rsidR="00A0568B" w:rsidRPr="00A0568B" w:rsidRDefault="00A0568B" w:rsidP="00A0568B">
      <w:pPr>
        <w:rPr>
          <w:rFonts w:ascii="Arial" w:hAnsi="Arial" w:cs="Arial"/>
        </w:rPr>
      </w:pPr>
      <w:r w:rsidRPr="00A0568B">
        <w:rPr>
          <w:rFonts w:ascii="Arial" w:hAnsi="Arial" w:cs="Arial"/>
        </w:rPr>
        <w:t>In the hospital your child will be encouraged to drink milk as this contains protein, fat and calories.</w:t>
      </w:r>
      <w:r>
        <w:rPr>
          <w:rFonts w:ascii="Arial" w:hAnsi="Arial" w:cs="Arial"/>
        </w:rPr>
        <w:t xml:space="preserve"> </w:t>
      </w:r>
      <w:r w:rsidRPr="00A0568B">
        <w:rPr>
          <w:rFonts w:ascii="Arial" w:hAnsi="Arial" w:cs="Arial"/>
        </w:rPr>
        <w:t xml:space="preserve"> Water and Juice do not contain protein and will therefore not be offered as main drinks. </w:t>
      </w:r>
      <w:r>
        <w:rPr>
          <w:rFonts w:ascii="Arial" w:hAnsi="Arial" w:cs="Arial"/>
        </w:rPr>
        <w:t xml:space="preserve"> </w:t>
      </w:r>
      <w:r w:rsidRPr="00A0568B">
        <w:rPr>
          <w:rFonts w:ascii="Arial" w:hAnsi="Arial" w:cs="Arial"/>
        </w:rPr>
        <w:t xml:space="preserve">Special milkshakes may also be offered to encourage your child to have enough nutrition to heal. </w:t>
      </w:r>
      <w:r>
        <w:rPr>
          <w:rFonts w:ascii="Arial" w:hAnsi="Arial" w:cs="Arial"/>
        </w:rPr>
        <w:t xml:space="preserve"> </w:t>
      </w:r>
      <w:r w:rsidRPr="00A0568B">
        <w:rPr>
          <w:rFonts w:ascii="Arial" w:hAnsi="Arial" w:cs="Arial"/>
        </w:rPr>
        <w:t>High Protein foods such as meat, fish, eggs, pulses, milk yogurt, cheese and nuts should be included in meals and snacks.</w:t>
      </w:r>
    </w:p>
    <w:p w14:paraId="005C3D8E" w14:textId="4C0BE1B9" w:rsidR="00A0568B" w:rsidRPr="00A0568B" w:rsidRDefault="00A0568B" w:rsidP="00A0568B">
      <w:pPr>
        <w:rPr>
          <w:rFonts w:ascii="Arial" w:hAnsi="Arial" w:cs="Arial"/>
        </w:rPr>
      </w:pPr>
      <w:r w:rsidRPr="00A0568B">
        <w:rPr>
          <w:rFonts w:ascii="Arial" w:hAnsi="Arial" w:cs="Arial"/>
        </w:rPr>
        <w:t xml:space="preserve">If your child is unable to meet </w:t>
      </w:r>
      <w:proofErr w:type="gramStart"/>
      <w:r w:rsidRPr="00A0568B">
        <w:rPr>
          <w:rFonts w:ascii="Arial" w:hAnsi="Arial" w:cs="Arial"/>
        </w:rPr>
        <w:t>all of</w:t>
      </w:r>
      <w:proofErr w:type="gramEnd"/>
      <w:r w:rsidRPr="00A0568B">
        <w:rPr>
          <w:rFonts w:ascii="Arial" w:hAnsi="Arial" w:cs="Arial"/>
        </w:rPr>
        <w:t xml:space="preserve"> their nutritional needs, they will be referred to the Burns Dietitian. </w:t>
      </w:r>
      <w:r>
        <w:rPr>
          <w:rFonts w:ascii="Arial" w:hAnsi="Arial" w:cs="Arial"/>
        </w:rPr>
        <w:t xml:space="preserve"> </w:t>
      </w:r>
      <w:r w:rsidRPr="00A0568B">
        <w:rPr>
          <w:rFonts w:ascii="Arial" w:hAnsi="Arial" w:cs="Arial"/>
        </w:rPr>
        <w:t xml:space="preserve">The Dietitian will assess and calculate nutritional requirements and will provide a plan to increase nutritional intake as necessary. </w:t>
      </w:r>
    </w:p>
    <w:p w14:paraId="6DB22CE7" w14:textId="77777777" w:rsidR="00A0568B" w:rsidRPr="00A0568B" w:rsidRDefault="00A0568B" w:rsidP="00A0568B">
      <w:pPr>
        <w:rPr>
          <w:rFonts w:ascii="Arial" w:hAnsi="Arial" w:cs="Arial"/>
        </w:rPr>
      </w:pPr>
    </w:p>
    <w:p w14:paraId="67717C39" w14:textId="77777777" w:rsidR="00A0568B" w:rsidRPr="00A0568B" w:rsidRDefault="00A0568B" w:rsidP="00A0568B">
      <w:pPr>
        <w:rPr>
          <w:rFonts w:ascii="Arial" w:hAnsi="Arial" w:cs="Arial"/>
        </w:rPr>
      </w:pPr>
      <w:r w:rsidRPr="00A0568B">
        <w:rPr>
          <w:rFonts w:ascii="Arial" w:hAnsi="Arial" w:cs="Arial"/>
        </w:rPr>
        <w:t xml:space="preserve">This may include: </w:t>
      </w:r>
    </w:p>
    <w:p w14:paraId="07B78AED" w14:textId="77777777" w:rsidR="00A0568B" w:rsidRPr="00A0568B" w:rsidRDefault="00A0568B" w:rsidP="00A0568B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A0568B">
        <w:rPr>
          <w:rFonts w:ascii="Arial" w:hAnsi="Arial" w:cs="Arial"/>
          <w:sz w:val="24"/>
          <w:szCs w:val="24"/>
        </w:rPr>
        <w:t>Extra Foods/ Snacks on the ward</w:t>
      </w:r>
    </w:p>
    <w:p w14:paraId="27594F03" w14:textId="77777777" w:rsidR="00A0568B" w:rsidRPr="00A0568B" w:rsidRDefault="00A0568B" w:rsidP="00A0568B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A0568B">
        <w:rPr>
          <w:rFonts w:ascii="Arial" w:hAnsi="Arial" w:cs="Arial"/>
          <w:sz w:val="24"/>
          <w:szCs w:val="24"/>
        </w:rPr>
        <w:t>Nutritional Supplements: High Energy /High Protein Milkshakes or Juices</w:t>
      </w:r>
    </w:p>
    <w:p w14:paraId="2838E050" w14:textId="7EDF4301" w:rsidR="00A0568B" w:rsidRPr="00A0568B" w:rsidRDefault="00A0568B" w:rsidP="00A0568B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A0568B">
        <w:rPr>
          <w:rFonts w:ascii="Arial" w:hAnsi="Arial" w:cs="Arial"/>
          <w:sz w:val="24"/>
          <w:szCs w:val="24"/>
        </w:rPr>
        <w:t>Tube feeding: If your child cannot manage to take enough nutrition a soft flexible tube maybe inserted to deliver a liquid formula containing all the nutrients needed for healing.</w:t>
      </w:r>
      <w:r>
        <w:rPr>
          <w:rFonts w:ascii="Arial" w:hAnsi="Arial" w:cs="Arial"/>
          <w:sz w:val="24"/>
          <w:szCs w:val="24"/>
        </w:rPr>
        <w:t xml:space="preserve"> </w:t>
      </w:r>
      <w:r w:rsidRPr="00A0568B">
        <w:rPr>
          <w:rFonts w:ascii="Arial" w:hAnsi="Arial" w:cs="Arial"/>
          <w:sz w:val="24"/>
          <w:szCs w:val="24"/>
        </w:rPr>
        <w:t xml:space="preserve"> Tube feeding can deliver all or part of your child’s nutritional requirements and continue as long as necessary.</w:t>
      </w:r>
    </w:p>
    <w:p w14:paraId="290215B6" w14:textId="525B4952" w:rsidR="00A0568B" w:rsidRPr="00A0568B" w:rsidRDefault="00A0568B" w:rsidP="00A0568B">
      <w:pPr>
        <w:rPr>
          <w:rFonts w:ascii="Arial" w:hAnsi="Arial" w:cs="Arial"/>
        </w:rPr>
      </w:pPr>
      <w:r w:rsidRPr="00A0568B">
        <w:rPr>
          <w:rFonts w:ascii="Arial" w:hAnsi="Arial" w:cs="Arial"/>
        </w:rPr>
        <w:t xml:space="preserve">As burns heal children will gradually need less nutrition and you can monitor your child’s nutritional status by watching his/her weight, growth, wound healing and energy levels. </w:t>
      </w:r>
      <w:r>
        <w:rPr>
          <w:rFonts w:ascii="Arial" w:hAnsi="Arial" w:cs="Arial"/>
        </w:rPr>
        <w:t xml:space="preserve"> </w:t>
      </w:r>
      <w:r w:rsidRPr="00A0568B">
        <w:rPr>
          <w:rFonts w:ascii="Arial" w:hAnsi="Arial" w:cs="Arial"/>
        </w:rPr>
        <w:t>Take your child to regular medical appointments where growth can be monitored.</w:t>
      </w:r>
      <w:r>
        <w:rPr>
          <w:rFonts w:ascii="Arial" w:hAnsi="Arial" w:cs="Arial"/>
        </w:rPr>
        <w:t xml:space="preserve"> </w:t>
      </w:r>
      <w:r w:rsidRPr="00A0568B">
        <w:rPr>
          <w:rFonts w:ascii="Arial" w:hAnsi="Arial" w:cs="Arial"/>
        </w:rPr>
        <w:t xml:space="preserve"> You may be asked to complete a food diary so the dietitian can monitor dietary intake.</w:t>
      </w:r>
    </w:p>
    <w:p w14:paraId="5007A6E1" w14:textId="77777777" w:rsidR="00A0568B" w:rsidRPr="00A0568B" w:rsidRDefault="00A0568B" w:rsidP="00A0568B">
      <w:pPr>
        <w:rPr>
          <w:rFonts w:ascii="Arial" w:hAnsi="Arial" w:cs="Arial"/>
          <w:sz w:val="20"/>
          <w:szCs w:val="20"/>
        </w:rPr>
      </w:pPr>
    </w:p>
    <w:p w14:paraId="5099F5AE" w14:textId="77777777" w:rsidR="00A0568B" w:rsidRPr="00A0568B" w:rsidRDefault="00A0568B" w:rsidP="00A0568B">
      <w:pPr>
        <w:rPr>
          <w:rFonts w:ascii="Arial" w:hAnsi="Arial" w:cs="Arial"/>
          <w:sz w:val="20"/>
          <w:szCs w:val="20"/>
        </w:rPr>
      </w:pPr>
    </w:p>
    <w:p w14:paraId="3D72FC49" w14:textId="77777777" w:rsidR="00A0568B" w:rsidRDefault="00A0568B" w:rsidP="00A0568B">
      <w:pPr>
        <w:rPr>
          <w:rFonts w:ascii="Arial" w:hAnsi="Arial" w:cs="Arial"/>
          <w:b/>
          <w:color w:val="92D050"/>
        </w:rPr>
      </w:pPr>
      <w:r w:rsidRPr="00A0568B">
        <w:rPr>
          <w:rFonts w:ascii="Arial" w:hAnsi="Arial" w:cs="Arial"/>
          <w:b/>
          <w:color w:val="92D050"/>
        </w:rPr>
        <w:t>What should your child eat after discharge from hospital?</w:t>
      </w:r>
    </w:p>
    <w:p w14:paraId="34071A4A" w14:textId="77777777" w:rsidR="00A0568B" w:rsidRPr="00A0568B" w:rsidRDefault="00A0568B" w:rsidP="00A0568B">
      <w:pPr>
        <w:rPr>
          <w:rFonts w:ascii="Arial" w:hAnsi="Arial" w:cs="Arial"/>
          <w:b/>
          <w:color w:val="92D050"/>
        </w:rPr>
      </w:pPr>
    </w:p>
    <w:p w14:paraId="7F4561D2" w14:textId="7ECCFE8A" w:rsidR="00A0568B" w:rsidRPr="00A0568B" w:rsidRDefault="00A0568B" w:rsidP="00A0568B">
      <w:pPr>
        <w:rPr>
          <w:rFonts w:ascii="Arial" w:hAnsi="Arial" w:cs="Arial"/>
        </w:rPr>
      </w:pPr>
      <w:r w:rsidRPr="00A0568B">
        <w:rPr>
          <w:rFonts w:ascii="Arial" w:hAnsi="Arial" w:cs="Arial"/>
        </w:rPr>
        <w:t>Remember your child now requires fewer calories than when he/she was in hospital.</w:t>
      </w:r>
      <w:r>
        <w:rPr>
          <w:rFonts w:ascii="Arial" w:hAnsi="Arial" w:cs="Arial"/>
        </w:rPr>
        <w:t xml:space="preserve"> </w:t>
      </w:r>
      <w:r w:rsidRPr="00A0568B">
        <w:rPr>
          <w:rFonts w:ascii="Arial" w:hAnsi="Arial" w:cs="Arial"/>
        </w:rPr>
        <w:t xml:space="preserve"> If your child’s burn wounds are still open, his/her diet should still include extra protein, vitamins and minerals.</w:t>
      </w:r>
      <w:r>
        <w:rPr>
          <w:rFonts w:ascii="Arial" w:hAnsi="Arial" w:cs="Arial"/>
        </w:rPr>
        <w:t xml:space="preserve"> </w:t>
      </w:r>
      <w:r w:rsidRPr="00A0568B">
        <w:rPr>
          <w:rFonts w:ascii="Arial" w:hAnsi="Arial" w:cs="Arial"/>
        </w:rPr>
        <w:t xml:space="preserve"> As your child continues to heal, his/her nutrition needs will be like they were before the injury. </w:t>
      </w:r>
    </w:p>
    <w:p w14:paraId="23C6A54F" w14:textId="1F5C056D" w:rsidR="00A0568B" w:rsidRPr="00A0568B" w:rsidRDefault="00A0568B" w:rsidP="00A0568B">
      <w:pPr>
        <w:rPr>
          <w:rFonts w:ascii="Arial" w:hAnsi="Arial" w:cs="Arial"/>
        </w:rPr>
      </w:pPr>
      <w:r w:rsidRPr="00A0568B">
        <w:rPr>
          <w:rFonts w:ascii="Arial" w:hAnsi="Arial" w:cs="Arial"/>
        </w:rPr>
        <w:t xml:space="preserve">At the hospital your child was encouraged to follow a high calorie, high protein diet, possibly with nutritional supplements. </w:t>
      </w:r>
      <w:r>
        <w:rPr>
          <w:rFonts w:ascii="Arial" w:hAnsi="Arial" w:cs="Arial"/>
        </w:rPr>
        <w:t xml:space="preserve"> </w:t>
      </w:r>
      <w:r w:rsidRPr="00A0568B">
        <w:rPr>
          <w:rFonts w:ascii="Arial" w:hAnsi="Arial" w:cs="Arial"/>
        </w:rPr>
        <w:t xml:space="preserve">After discharging you might notice their appetite may have increased. </w:t>
      </w:r>
      <w:r>
        <w:rPr>
          <w:rFonts w:ascii="Arial" w:hAnsi="Arial" w:cs="Arial"/>
        </w:rPr>
        <w:t xml:space="preserve"> </w:t>
      </w:r>
      <w:r w:rsidRPr="00A0568B">
        <w:rPr>
          <w:rFonts w:ascii="Arial" w:hAnsi="Arial" w:cs="Arial"/>
        </w:rPr>
        <w:t xml:space="preserve">At home you need to focus on a balanced </w:t>
      </w:r>
      <w:proofErr w:type="gramStart"/>
      <w:r w:rsidRPr="00A0568B">
        <w:rPr>
          <w:rFonts w:ascii="Arial" w:hAnsi="Arial" w:cs="Arial"/>
        </w:rPr>
        <w:t>diet;</w:t>
      </w:r>
      <w:proofErr w:type="gramEnd"/>
      <w:r w:rsidRPr="00A0568B">
        <w:rPr>
          <w:rFonts w:ascii="Arial" w:hAnsi="Arial" w:cs="Arial"/>
        </w:rPr>
        <w:t xml:space="preserve"> including lean meats, wholegrains, vegetables, fruits and dairy foods.</w:t>
      </w:r>
      <w:r>
        <w:rPr>
          <w:rFonts w:ascii="Arial" w:hAnsi="Arial" w:cs="Arial"/>
        </w:rPr>
        <w:t xml:space="preserve"> </w:t>
      </w:r>
      <w:r w:rsidRPr="00A0568B">
        <w:rPr>
          <w:rFonts w:ascii="Arial" w:hAnsi="Arial" w:cs="Arial"/>
        </w:rPr>
        <w:t xml:space="preserve"> Try to limit foods with little nutritional value such as sugary drinks, desserts, sweets, crisps and sweet biscuits.</w:t>
      </w:r>
    </w:p>
    <w:p w14:paraId="16C09075" w14:textId="77777777" w:rsidR="00A0568B" w:rsidRPr="00A0568B" w:rsidRDefault="00A0568B" w:rsidP="00A0568B">
      <w:pPr>
        <w:rPr>
          <w:rFonts w:ascii="Arial" w:hAnsi="Arial" w:cs="Arial"/>
        </w:rPr>
      </w:pPr>
    </w:p>
    <w:p w14:paraId="74729A4A" w14:textId="77777777" w:rsidR="00A0568B" w:rsidRPr="00A0568B" w:rsidRDefault="00A0568B" w:rsidP="00A0568B">
      <w:pPr>
        <w:rPr>
          <w:rFonts w:ascii="Arial" w:hAnsi="Arial" w:cs="Arial"/>
        </w:rPr>
      </w:pPr>
      <w:r w:rsidRPr="00A0568B">
        <w:rPr>
          <w:rFonts w:ascii="Arial" w:hAnsi="Arial" w:cs="Arial"/>
        </w:rPr>
        <w:t>A child with a burn injury needs a balanced and varied diet, including foods rich in vitamins and minerals this will help your child heal and maintain a healthy weight.</w:t>
      </w:r>
    </w:p>
    <w:p w14:paraId="6B95F527" w14:textId="0E8F54D1" w:rsidR="00A0568B" w:rsidRPr="00A0568B" w:rsidRDefault="00A0568B" w:rsidP="00A0568B">
      <w:pPr>
        <w:rPr>
          <w:rFonts w:ascii="Arial" w:hAnsi="Arial" w:cs="Arial"/>
        </w:rPr>
      </w:pPr>
      <w:r w:rsidRPr="00A0568B">
        <w:rPr>
          <w:rFonts w:ascii="Arial" w:hAnsi="Arial" w:cs="Arial"/>
        </w:rPr>
        <w:t>Your child may also need extra vitamins and minerals.</w:t>
      </w:r>
      <w:r>
        <w:rPr>
          <w:rFonts w:ascii="Arial" w:hAnsi="Arial" w:cs="Arial"/>
        </w:rPr>
        <w:t xml:space="preserve"> </w:t>
      </w:r>
      <w:r w:rsidRPr="00A0568B">
        <w:rPr>
          <w:rFonts w:ascii="Arial" w:hAnsi="Arial" w:cs="Arial"/>
        </w:rPr>
        <w:t xml:space="preserve"> All children from 6 months -5 years (unless on formula milk or nutritional supplements require healthy vitamin drops (Vitamins A, C &amp; D) or </w:t>
      </w:r>
      <w:proofErr w:type="spellStart"/>
      <w:r w:rsidRPr="00A0568B">
        <w:rPr>
          <w:rFonts w:ascii="Arial" w:hAnsi="Arial" w:cs="Arial"/>
        </w:rPr>
        <w:t>Abidec</w:t>
      </w:r>
      <w:proofErr w:type="spellEnd"/>
      <w:r w:rsidRPr="00A0568B">
        <w:rPr>
          <w:rFonts w:ascii="Arial" w:hAnsi="Arial" w:cs="Arial"/>
        </w:rPr>
        <w:t xml:space="preserve"> (Vitamins A, B, C, D).  </w:t>
      </w:r>
      <w:r>
        <w:rPr>
          <w:rFonts w:ascii="Arial" w:hAnsi="Arial" w:cs="Arial"/>
        </w:rPr>
        <w:t xml:space="preserve"> </w:t>
      </w:r>
      <w:r w:rsidRPr="00A0568B">
        <w:rPr>
          <w:rFonts w:ascii="Arial" w:hAnsi="Arial" w:cs="Arial"/>
        </w:rPr>
        <w:t xml:space="preserve">See Food Sources of vitamins and </w:t>
      </w:r>
      <w:proofErr w:type="gramStart"/>
      <w:r w:rsidRPr="00A0568B">
        <w:rPr>
          <w:rFonts w:ascii="Arial" w:hAnsi="Arial" w:cs="Arial"/>
        </w:rPr>
        <w:t>minerals</w:t>
      </w:r>
      <w:proofErr w:type="gramEnd"/>
    </w:p>
    <w:p w14:paraId="76D737AB" w14:textId="77777777" w:rsidR="00A0568B" w:rsidRPr="00A0568B" w:rsidRDefault="00A0568B" w:rsidP="00A0568B">
      <w:pPr>
        <w:spacing w:after="200" w:line="276" w:lineRule="auto"/>
        <w:contextualSpacing/>
        <w:rPr>
          <w:rFonts w:ascii="Arial" w:hAnsi="Arial" w:cs="Arial"/>
        </w:rPr>
      </w:pPr>
    </w:p>
    <w:p w14:paraId="447E9602" w14:textId="77777777" w:rsidR="009F4C8E" w:rsidRDefault="009F4C8E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474D9402" w14:textId="77777777" w:rsidR="009F4C8E" w:rsidRDefault="009F4C8E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0EAF65E3" w14:textId="77777777" w:rsidR="009F4C8E" w:rsidRDefault="009F4C8E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79E47D9E" w14:textId="77777777" w:rsidR="009F4C8E" w:rsidRDefault="009F4C8E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  <w:r>
        <w:rPr>
          <w:rFonts w:ascii="Arial" w:hAnsi="Arial" w:cs="Arial"/>
          <w:color w:val="000000"/>
          <w:lang w:eastAsia="en-GB"/>
        </w:rPr>
        <w:t>Body text.  Leave one line (12 pica) between the main heading and the body text.</w:t>
      </w:r>
    </w:p>
    <w:p w14:paraId="4DB41387" w14:textId="77777777" w:rsidR="009F4C8E" w:rsidRDefault="009F4C8E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105E0913" w14:textId="77777777" w:rsidR="009F4C8E" w:rsidRDefault="009F4C8E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  <w:r>
        <w:rPr>
          <w:rFonts w:ascii="Arial" w:hAnsi="Arial" w:cs="Arial"/>
          <w:color w:val="000000"/>
          <w:lang w:eastAsia="en-GB"/>
        </w:rPr>
        <w:t xml:space="preserve">Text should be justified on the </w:t>
      </w:r>
      <w:r>
        <w:rPr>
          <w:rFonts w:ascii="Arial" w:hAnsi="Arial" w:cs="Arial"/>
          <w:b/>
          <w:color w:val="000000"/>
          <w:lang w:eastAsia="en-GB"/>
        </w:rPr>
        <w:t>left.</w:t>
      </w:r>
    </w:p>
    <w:p w14:paraId="028EC804" w14:textId="77777777" w:rsidR="009F4C8E" w:rsidRDefault="009F4C8E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18DCBC47" w14:textId="77777777" w:rsidR="00A0568B" w:rsidRDefault="00A0568B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2B4DBC05" w14:textId="77777777" w:rsidR="00A0568B" w:rsidRDefault="00A0568B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1164B97A" w14:textId="77777777" w:rsidR="00A0568B" w:rsidRPr="00A0568B" w:rsidRDefault="00A0568B" w:rsidP="00A0568B">
      <w:pPr>
        <w:rPr>
          <w:rFonts w:ascii="Arial" w:hAnsi="Arial" w:cs="Arial"/>
          <w:b/>
          <w:color w:val="92D050"/>
        </w:rPr>
      </w:pPr>
      <w:r w:rsidRPr="00A0568B">
        <w:rPr>
          <w:rFonts w:ascii="Arial" w:hAnsi="Arial" w:cs="Arial"/>
          <w:b/>
          <w:color w:val="92D050"/>
        </w:rPr>
        <w:t>Tips for a good meal routine at home</w:t>
      </w:r>
    </w:p>
    <w:p w14:paraId="602C3271" w14:textId="77777777" w:rsidR="00A0568B" w:rsidRPr="00A0568B" w:rsidRDefault="00A0568B" w:rsidP="00A0568B">
      <w:pPr>
        <w:rPr>
          <w:rFonts w:ascii="Arial" w:hAnsi="Arial" w:cs="Arial"/>
          <w:b/>
          <w:color w:val="4472C4" w:themeColor="accent1"/>
        </w:rPr>
      </w:pPr>
    </w:p>
    <w:p w14:paraId="1A9810F0" w14:textId="18D308CE" w:rsidR="00A0568B" w:rsidRPr="00A0568B" w:rsidRDefault="00A0568B" w:rsidP="00A0568B">
      <w:pPr>
        <w:pStyle w:val="ListParagraph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A0568B">
        <w:rPr>
          <w:rFonts w:ascii="Arial" w:hAnsi="Arial" w:cs="Arial"/>
          <w:sz w:val="24"/>
          <w:szCs w:val="24"/>
        </w:rPr>
        <w:t>Offer your child small, frequent meals and snacks.</w:t>
      </w:r>
    </w:p>
    <w:p w14:paraId="56CE92A4" w14:textId="181C310C" w:rsidR="00A0568B" w:rsidRPr="00A0568B" w:rsidRDefault="00A0568B" w:rsidP="00A0568B">
      <w:pPr>
        <w:pStyle w:val="ListParagraph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A0568B">
        <w:rPr>
          <w:rFonts w:ascii="Arial" w:hAnsi="Arial" w:cs="Arial"/>
          <w:sz w:val="24"/>
          <w:szCs w:val="24"/>
        </w:rPr>
        <w:t>Prepare balanced meals containing all 5 food groups: fruits, vegetables, starchy carbohydrates, protein and dairy- as per the Eatwell Guide</w:t>
      </w:r>
      <w:r>
        <w:rPr>
          <w:rFonts w:ascii="Arial" w:hAnsi="Arial" w:cs="Arial"/>
          <w:sz w:val="24"/>
          <w:szCs w:val="24"/>
        </w:rPr>
        <w:t>.</w:t>
      </w:r>
    </w:p>
    <w:p w14:paraId="4DDC740B" w14:textId="0C924EF0" w:rsidR="00A0568B" w:rsidRPr="00A0568B" w:rsidRDefault="00A0568B" w:rsidP="00A0568B">
      <w:pPr>
        <w:pStyle w:val="ListParagraph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A0568B">
        <w:rPr>
          <w:rFonts w:ascii="Arial" w:hAnsi="Arial" w:cs="Arial"/>
          <w:sz w:val="24"/>
          <w:szCs w:val="24"/>
        </w:rPr>
        <w:t>Offer your child water/milk between meals- sugary drinks offer little nutritional value</w:t>
      </w:r>
      <w:r>
        <w:rPr>
          <w:rFonts w:ascii="Arial" w:hAnsi="Arial" w:cs="Arial"/>
          <w:sz w:val="24"/>
          <w:szCs w:val="24"/>
        </w:rPr>
        <w:t>.</w:t>
      </w:r>
    </w:p>
    <w:p w14:paraId="1D5CBB5D" w14:textId="79C866C9" w:rsidR="00A0568B" w:rsidRPr="00A0568B" w:rsidRDefault="00A0568B" w:rsidP="00A0568B">
      <w:pPr>
        <w:pStyle w:val="ListParagraph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A0568B">
        <w:rPr>
          <w:rFonts w:ascii="Arial" w:hAnsi="Arial" w:cs="Arial"/>
          <w:sz w:val="24"/>
          <w:szCs w:val="24"/>
        </w:rPr>
        <w:t>Try to eat together as a family.</w:t>
      </w:r>
    </w:p>
    <w:p w14:paraId="098CB1CF" w14:textId="77777777" w:rsidR="00A0568B" w:rsidRPr="00AC40C3" w:rsidRDefault="00A0568B" w:rsidP="00A0568B">
      <w:pPr>
        <w:pStyle w:val="ListParagraph"/>
        <w:rPr>
          <w:rFonts w:ascii="Trebuchet MS" w:hAnsi="Trebuchet MS" w:cs="Arial"/>
          <w:sz w:val="20"/>
          <w:szCs w:val="20"/>
        </w:rPr>
      </w:pPr>
    </w:p>
    <w:p w14:paraId="3066B59F" w14:textId="77777777" w:rsidR="00A0568B" w:rsidRDefault="00A0568B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40D3CB38" w14:textId="51FB4A85" w:rsidR="00A0568B" w:rsidRDefault="00A0568B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  <w:r>
        <w:rPr>
          <w:noProof/>
        </w:rPr>
        <w:drawing>
          <wp:inline distT="0" distB="0" distL="0" distR="0" wp14:anchorId="70091CB0" wp14:editId="220F5FEC">
            <wp:extent cx="6429375" cy="5162550"/>
            <wp:effectExtent l="0" t="0" r="0" b="0"/>
            <wp:docPr id="20" name="Picture 20" descr="Eatwell guide | PHE School Z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twell guide | PHE School Zo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37" cy="517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9DA9E" w14:textId="77777777" w:rsidR="00A0568B" w:rsidRDefault="00A0568B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03E2BF03" w14:textId="77777777" w:rsidR="00A0568B" w:rsidRDefault="00A0568B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45FCF78D" w14:textId="77777777" w:rsidR="00A0568B" w:rsidRDefault="00A0568B" w:rsidP="00A0568B">
      <w:pPr>
        <w:rPr>
          <w:rFonts w:ascii="Arial" w:hAnsi="Arial" w:cs="Arial"/>
          <w:b/>
          <w:color w:val="92D050"/>
        </w:rPr>
      </w:pPr>
    </w:p>
    <w:p w14:paraId="176DBFF9" w14:textId="77777777" w:rsidR="00907176" w:rsidRDefault="00907176" w:rsidP="00A0568B">
      <w:pPr>
        <w:rPr>
          <w:rFonts w:ascii="Arial" w:hAnsi="Arial" w:cs="Arial"/>
          <w:b/>
          <w:color w:val="92D050"/>
        </w:rPr>
      </w:pPr>
    </w:p>
    <w:p w14:paraId="548B958A" w14:textId="77777777" w:rsidR="00907176" w:rsidRDefault="00907176" w:rsidP="00A0568B">
      <w:pPr>
        <w:rPr>
          <w:rFonts w:ascii="Arial" w:hAnsi="Arial" w:cs="Arial"/>
          <w:b/>
          <w:color w:val="92D050"/>
        </w:rPr>
      </w:pPr>
    </w:p>
    <w:p w14:paraId="0B08BE5D" w14:textId="77777777" w:rsidR="00907176" w:rsidRDefault="00907176" w:rsidP="00A0568B">
      <w:pPr>
        <w:rPr>
          <w:rFonts w:ascii="Arial" w:hAnsi="Arial" w:cs="Arial"/>
          <w:b/>
          <w:color w:val="92D050"/>
        </w:rPr>
      </w:pPr>
    </w:p>
    <w:p w14:paraId="495292EA" w14:textId="77777777" w:rsidR="00907176" w:rsidRDefault="00907176" w:rsidP="00A0568B">
      <w:pPr>
        <w:rPr>
          <w:rFonts w:ascii="Arial" w:hAnsi="Arial" w:cs="Arial"/>
          <w:b/>
          <w:color w:val="92D050"/>
        </w:rPr>
      </w:pPr>
    </w:p>
    <w:p w14:paraId="0F8B0803" w14:textId="77777777" w:rsidR="00907176" w:rsidRDefault="00907176" w:rsidP="00A0568B">
      <w:pPr>
        <w:rPr>
          <w:rFonts w:ascii="Arial" w:hAnsi="Arial" w:cs="Arial"/>
          <w:b/>
          <w:color w:val="92D050"/>
        </w:rPr>
      </w:pPr>
    </w:p>
    <w:p w14:paraId="373C38B5" w14:textId="77777777" w:rsidR="00907176" w:rsidRDefault="00907176" w:rsidP="00A0568B">
      <w:pPr>
        <w:rPr>
          <w:rFonts w:ascii="Arial" w:hAnsi="Arial" w:cs="Arial"/>
          <w:b/>
          <w:color w:val="92D050"/>
        </w:rPr>
      </w:pPr>
    </w:p>
    <w:p w14:paraId="7FC9ADB8" w14:textId="77777777" w:rsidR="00907176" w:rsidRDefault="00907176" w:rsidP="00A0568B">
      <w:pPr>
        <w:rPr>
          <w:rFonts w:ascii="Arial" w:hAnsi="Arial" w:cs="Arial"/>
          <w:b/>
          <w:color w:val="92D050"/>
        </w:rPr>
      </w:pPr>
    </w:p>
    <w:p w14:paraId="4C1D1531" w14:textId="77777777" w:rsidR="00907176" w:rsidRDefault="00907176" w:rsidP="00A0568B">
      <w:pPr>
        <w:rPr>
          <w:rFonts w:ascii="Arial" w:hAnsi="Arial" w:cs="Arial"/>
          <w:b/>
          <w:color w:val="92D050"/>
        </w:rPr>
      </w:pPr>
    </w:p>
    <w:p w14:paraId="579BE94D" w14:textId="77777777" w:rsidR="00907176" w:rsidRDefault="00907176" w:rsidP="00A0568B">
      <w:pPr>
        <w:rPr>
          <w:rFonts w:ascii="Arial" w:hAnsi="Arial" w:cs="Arial"/>
          <w:b/>
          <w:color w:val="92D050"/>
        </w:rPr>
      </w:pPr>
    </w:p>
    <w:p w14:paraId="4D6DE221" w14:textId="77777777" w:rsidR="00907176" w:rsidRDefault="00907176" w:rsidP="00A0568B">
      <w:pPr>
        <w:rPr>
          <w:rFonts w:ascii="Arial" w:hAnsi="Arial" w:cs="Arial"/>
          <w:b/>
          <w:color w:val="92D050"/>
        </w:rPr>
      </w:pPr>
    </w:p>
    <w:p w14:paraId="20416C88" w14:textId="77777777" w:rsidR="00907176" w:rsidRDefault="00907176" w:rsidP="00A0568B">
      <w:pPr>
        <w:rPr>
          <w:rFonts w:ascii="Arial" w:hAnsi="Arial" w:cs="Arial"/>
          <w:b/>
          <w:color w:val="92D050"/>
        </w:rPr>
      </w:pPr>
    </w:p>
    <w:p w14:paraId="15BD2353" w14:textId="77777777" w:rsidR="00907176" w:rsidRDefault="00907176" w:rsidP="00A0568B">
      <w:pPr>
        <w:rPr>
          <w:rFonts w:ascii="Arial" w:hAnsi="Arial" w:cs="Arial"/>
          <w:b/>
          <w:color w:val="92D050"/>
        </w:rPr>
      </w:pPr>
    </w:p>
    <w:p w14:paraId="2CA2EA05" w14:textId="77777777" w:rsidR="00907176" w:rsidRDefault="00907176" w:rsidP="00A0568B">
      <w:pPr>
        <w:rPr>
          <w:rFonts w:ascii="Arial" w:hAnsi="Arial" w:cs="Arial"/>
          <w:b/>
          <w:color w:val="92D050"/>
        </w:rPr>
      </w:pPr>
    </w:p>
    <w:p w14:paraId="4D05D340" w14:textId="72010766" w:rsidR="00907176" w:rsidRPr="00907176" w:rsidRDefault="00907176" w:rsidP="00A0568B">
      <w:pPr>
        <w:rPr>
          <w:rFonts w:ascii="Arial" w:hAnsi="Arial" w:cs="Arial"/>
          <w:b/>
          <w:color w:val="92D050"/>
        </w:rPr>
      </w:pPr>
      <w:r w:rsidRPr="00A0568B">
        <w:rPr>
          <w:rFonts w:ascii="Arial" w:hAnsi="Arial" w:cs="Arial"/>
          <w:b/>
          <w:noProof/>
          <w:color w:val="92D050"/>
        </w:rPr>
        <w:drawing>
          <wp:anchor distT="0" distB="0" distL="114300" distR="114300" simplePos="0" relativeHeight="251667456" behindDoc="1" locked="0" layoutInCell="1" allowOverlap="1" wp14:anchorId="1E754297" wp14:editId="42A553BB">
            <wp:simplePos x="0" y="0"/>
            <wp:positionH relativeFrom="column">
              <wp:posOffset>3512185</wp:posOffset>
            </wp:positionH>
            <wp:positionV relativeFrom="paragraph">
              <wp:posOffset>31750</wp:posOffset>
            </wp:positionV>
            <wp:extent cx="1439545" cy="1497965"/>
            <wp:effectExtent l="0" t="0" r="8255" b="6985"/>
            <wp:wrapTight wrapText="bothSides">
              <wp:wrapPolygon edited="0">
                <wp:start x="0" y="0"/>
                <wp:lineTo x="0" y="21426"/>
                <wp:lineTo x="21438" y="21426"/>
                <wp:lineTo x="21438" y="0"/>
                <wp:lineTo x="0" y="0"/>
              </wp:wrapPolygon>
            </wp:wrapTight>
            <wp:docPr id="8" name="Picture 8" descr="C:\Users\Louise.salsbury\Downloads\downloa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ise.salsbury\Downloads\download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1" b="7010"/>
                    <a:stretch/>
                  </pic:blipFill>
                  <pic:spPr bwMode="auto">
                    <a:xfrm>
                      <a:off x="0" y="0"/>
                      <a:ext cx="143954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68B" w:rsidRPr="00A0568B">
        <w:rPr>
          <w:rFonts w:ascii="Arial" w:hAnsi="Arial" w:cs="Arial"/>
          <w:b/>
          <w:color w:val="92D050"/>
        </w:rPr>
        <w:t>Recipe ideas</w:t>
      </w:r>
    </w:p>
    <w:p w14:paraId="7BDDEA70" w14:textId="77777777" w:rsidR="00907176" w:rsidRDefault="00907176" w:rsidP="00A0568B">
      <w:pPr>
        <w:rPr>
          <w:rFonts w:ascii="Arial" w:hAnsi="Arial" w:cs="Arial"/>
          <w:b/>
        </w:rPr>
      </w:pPr>
    </w:p>
    <w:p w14:paraId="0A230772" w14:textId="77777777" w:rsidR="00907176" w:rsidRDefault="00907176" w:rsidP="00A0568B">
      <w:pPr>
        <w:rPr>
          <w:rFonts w:ascii="Arial" w:hAnsi="Arial" w:cs="Arial"/>
          <w:b/>
        </w:rPr>
      </w:pPr>
    </w:p>
    <w:p w14:paraId="54F133A2" w14:textId="7C6962D2" w:rsidR="00A0568B" w:rsidRPr="00A0568B" w:rsidRDefault="00A0568B" w:rsidP="00A0568B">
      <w:pPr>
        <w:rPr>
          <w:rFonts w:ascii="Arial" w:hAnsi="Arial" w:cs="Arial"/>
          <w:b/>
        </w:rPr>
      </w:pPr>
      <w:r w:rsidRPr="00A0568B">
        <w:rPr>
          <w:rFonts w:ascii="Arial" w:hAnsi="Arial" w:cs="Arial"/>
          <w:b/>
        </w:rPr>
        <w:t>Milk Shake (485 kcals, 14g protein)</w:t>
      </w:r>
      <w:r w:rsidRPr="00A0568B">
        <w:rPr>
          <w:rFonts w:ascii="Arial" w:eastAsia="Times New Roman" w:hAnsi="Arial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456BF25" w14:textId="77777777" w:rsidR="00A0568B" w:rsidRPr="00A0568B" w:rsidRDefault="00A0568B" w:rsidP="00A0568B">
      <w:pPr>
        <w:rPr>
          <w:rFonts w:ascii="Arial" w:hAnsi="Arial" w:cs="Arial"/>
        </w:rPr>
      </w:pPr>
      <w:r w:rsidRPr="00A0568B">
        <w:rPr>
          <w:rFonts w:ascii="Arial" w:hAnsi="Arial" w:cs="Arial"/>
        </w:rPr>
        <w:t>1 banana</w:t>
      </w:r>
    </w:p>
    <w:p w14:paraId="4EEFBA7E" w14:textId="77777777" w:rsidR="00A0568B" w:rsidRPr="00A0568B" w:rsidRDefault="00A0568B" w:rsidP="00A0568B">
      <w:pPr>
        <w:rPr>
          <w:rFonts w:ascii="Arial" w:hAnsi="Arial" w:cs="Arial"/>
        </w:rPr>
      </w:pPr>
      <w:r w:rsidRPr="00A0568B">
        <w:rPr>
          <w:rFonts w:ascii="Arial" w:hAnsi="Arial" w:cs="Arial"/>
        </w:rPr>
        <w:t>2 tablespoon peanut butter</w:t>
      </w:r>
    </w:p>
    <w:p w14:paraId="5DD25B9F" w14:textId="77777777" w:rsidR="00A0568B" w:rsidRPr="00A0568B" w:rsidRDefault="00A0568B" w:rsidP="00A0568B">
      <w:pPr>
        <w:rPr>
          <w:rFonts w:ascii="Arial" w:hAnsi="Arial" w:cs="Arial"/>
        </w:rPr>
      </w:pPr>
      <w:r w:rsidRPr="00A0568B">
        <w:rPr>
          <w:rFonts w:ascii="Arial" w:hAnsi="Arial" w:cs="Arial"/>
        </w:rPr>
        <w:t>2table spoon milk shake powder/syrup</w:t>
      </w:r>
    </w:p>
    <w:p w14:paraId="6A11D985" w14:textId="77777777" w:rsidR="00A0568B" w:rsidRPr="00A0568B" w:rsidRDefault="00A0568B" w:rsidP="00A0568B">
      <w:pPr>
        <w:rPr>
          <w:rFonts w:ascii="Arial" w:hAnsi="Arial" w:cs="Arial"/>
        </w:rPr>
      </w:pPr>
      <w:r w:rsidRPr="00A0568B">
        <w:rPr>
          <w:rFonts w:ascii="Arial" w:hAnsi="Arial" w:cs="Arial"/>
        </w:rPr>
        <w:t>½ cup whole milk</w:t>
      </w:r>
    </w:p>
    <w:p w14:paraId="49D2BFB2" w14:textId="77777777" w:rsidR="00A0568B" w:rsidRPr="00A0568B" w:rsidRDefault="00A0568B" w:rsidP="00A0568B">
      <w:pPr>
        <w:rPr>
          <w:rFonts w:ascii="Arial" w:hAnsi="Arial" w:cs="Arial"/>
        </w:rPr>
      </w:pPr>
    </w:p>
    <w:p w14:paraId="761E2845" w14:textId="345E8AB5" w:rsidR="00A0568B" w:rsidRDefault="00A0568B" w:rsidP="00A0568B">
      <w:pPr>
        <w:rPr>
          <w:rFonts w:ascii="Arial" w:hAnsi="Arial" w:cs="Arial"/>
          <w:b/>
        </w:rPr>
      </w:pPr>
      <w:r w:rsidRPr="00A0568B">
        <w:rPr>
          <w:rFonts w:ascii="Arial" w:hAnsi="Arial" w:cs="Arial"/>
          <w:b/>
          <w:noProof/>
        </w:rPr>
        <w:drawing>
          <wp:anchor distT="0" distB="0" distL="114300" distR="114300" simplePos="0" relativeHeight="251668480" behindDoc="1" locked="0" layoutInCell="1" allowOverlap="1" wp14:anchorId="70F25060" wp14:editId="082D663B">
            <wp:simplePos x="0" y="0"/>
            <wp:positionH relativeFrom="column">
              <wp:posOffset>5462905</wp:posOffset>
            </wp:positionH>
            <wp:positionV relativeFrom="paragraph">
              <wp:posOffset>55880</wp:posOffset>
            </wp:positionV>
            <wp:extent cx="1371600" cy="1365250"/>
            <wp:effectExtent l="0" t="0" r="0" b="6350"/>
            <wp:wrapTight wrapText="bothSides">
              <wp:wrapPolygon edited="0">
                <wp:start x="0" y="0"/>
                <wp:lineTo x="0" y="21399"/>
                <wp:lineTo x="21300" y="21399"/>
                <wp:lineTo x="2130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anstoast.jf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5FADC" w14:textId="32C07BA8" w:rsidR="00A0568B" w:rsidRPr="00A0568B" w:rsidRDefault="00A0568B" w:rsidP="00A0568B">
      <w:pPr>
        <w:rPr>
          <w:rFonts w:ascii="Arial" w:hAnsi="Arial" w:cs="Arial"/>
          <w:b/>
        </w:rPr>
      </w:pPr>
      <w:r w:rsidRPr="00A0568B">
        <w:rPr>
          <w:rFonts w:ascii="Arial" w:hAnsi="Arial" w:cs="Arial"/>
          <w:b/>
        </w:rPr>
        <w:t>Beans on Toast with Cheese (550 kcal, 24g protein)</w:t>
      </w:r>
    </w:p>
    <w:p w14:paraId="0B258977" w14:textId="77777777" w:rsidR="00A0568B" w:rsidRPr="00A0568B" w:rsidRDefault="00A0568B" w:rsidP="00A0568B">
      <w:pPr>
        <w:rPr>
          <w:rFonts w:ascii="Arial" w:hAnsi="Arial" w:cs="Arial"/>
        </w:rPr>
      </w:pPr>
      <w:r w:rsidRPr="00A0568B">
        <w:rPr>
          <w:rFonts w:ascii="Arial" w:hAnsi="Arial" w:cs="Arial"/>
        </w:rPr>
        <w:t>2 slices toast</w:t>
      </w:r>
    </w:p>
    <w:p w14:paraId="3A174EE8" w14:textId="77777777" w:rsidR="00A0568B" w:rsidRPr="00A0568B" w:rsidRDefault="00A0568B" w:rsidP="00A0568B">
      <w:pPr>
        <w:rPr>
          <w:rFonts w:ascii="Arial" w:hAnsi="Arial" w:cs="Arial"/>
        </w:rPr>
      </w:pPr>
      <w:r w:rsidRPr="00A0568B">
        <w:rPr>
          <w:rFonts w:ascii="Arial" w:hAnsi="Arial" w:cs="Arial"/>
        </w:rPr>
        <w:t>Butter or margarine</w:t>
      </w:r>
    </w:p>
    <w:p w14:paraId="2B3AE85C" w14:textId="77777777" w:rsidR="00A0568B" w:rsidRPr="00A0568B" w:rsidRDefault="00A0568B" w:rsidP="00A0568B">
      <w:pPr>
        <w:rPr>
          <w:rFonts w:ascii="Arial" w:hAnsi="Arial" w:cs="Arial"/>
        </w:rPr>
      </w:pPr>
      <w:r w:rsidRPr="00A0568B">
        <w:rPr>
          <w:rFonts w:ascii="Arial" w:hAnsi="Arial" w:cs="Arial"/>
        </w:rPr>
        <w:t>200g beans</w:t>
      </w:r>
    </w:p>
    <w:p w14:paraId="0DF0CF3E" w14:textId="77777777" w:rsidR="00A0568B" w:rsidRPr="00A0568B" w:rsidRDefault="00A0568B" w:rsidP="00A0568B">
      <w:pPr>
        <w:rPr>
          <w:rFonts w:ascii="Arial" w:hAnsi="Arial" w:cs="Arial"/>
        </w:rPr>
      </w:pPr>
      <w:r w:rsidRPr="00A0568B">
        <w:rPr>
          <w:rFonts w:ascii="Arial" w:hAnsi="Arial" w:cs="Arial"/>
        </w:rPr>
        <w:t xml:space="preserve"> 30g grated </w:t>
      </w:r>
      <w:proofErr w:type="gramStart"/>
      <w:r w:rsidRPr="00A0568B">
        <w:rPr>
          <w:rFonts w:ascii="Arial" w:hAnsi="Arial" w:cs="Arial"/>
        </w:rPr>
        <w:t>cheese</w:t>
      </w:r>
      <w:proofErr w:type="gramEnd"/>
    </w:p>
    <w:p w14:paraId="6A4B2B61" w14:textId="77777777" w:rsidR="00A0568B" w:rsidRPr="00A0568B" w:rsidRDefault="00A0568B" w:rsidP="00A0568B">
      <w:pPr>
        <w:rPr>
          <w:rFonts w:ascii="Arial" w:hAnsi="Arial" w:cs="Arial"/>
        </w:rPr>
      </w:pPr>
    </w:p>
    <w:p w14:paraId="60CC085F" w14:textId="6D804E22" w:rsidR="00A0568B" w:rsidRPr="00A0568B" w:rsidRDefault="00A0568B" w:rsidP="00A0568B">
      <w:pPr>
        <w:rPr>
          <w:rFonts w:ascii="Arial" w:hAnsi="Arial" w:cs="Arial"/>
        </w:rPr>
      </w:pPr>
    </w:p>
    <w:p w14:paraId="0E6A0014" w14:textId="6E426602" w:rsidR="00A0568B" w:rsidRPr="00A0568B" w:rsidRDefault="00907176" w:rsidP="00A0568B">
      <w:pPr>
        <w:rPr>
          <w:rFonts w:ascii="Arial" w:hAnsi="Arial" w:cs="Arial"/>
        </w:rPr>
      </w:pPr>
      <w:r w:rsidRPr="00A0568B">
        <w:rPr>
          <w:rFonts w:ascii="Arial" w:hAnsi="Arial" w:cs="Arial"/>
          <w:noProof/>
        </w:rPr>
        <w:drawing>
          <wp:anchor distT="0" distB="0" distL="114300" distR="114300" simplePos="0" relativeHeight="251669504" behindDoc="1" locked="0" layoutInCell="1" allowOverlap="1" wp14:anchorId="43990AF8" wp14:editId="51753F33">
            <wp:simplePos x="0" y="0"/>
            <wp:positionH relativeFrom="column">
              <wp:posOffset>3202940</wp:posOffset>
            </wp:positionH>
            <wp:positionV relativeFrom="paragraph">
              <wp:posOffset>52070</wp:posOffset>
            </wp:positionV>
            <wp:extent cx="1928495" cy="1069975"/>
            <wp:effectExtent l="0" t="0" r="0" b="0"/>
            <wp:wrapTight wrapText="bothSides">
              <wp:wrapPolygon edited="0">
                <wp:start x="0" y="0"/>
                <wp:lineTo x="0" y="21151"/>
                <wp:lineTo x="21337" y="21151"/>
                <wp:lineTo x="2133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sta tu.jf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1B165" w14:textId="2310C89A" w:rsidR="00A0568B" w:rsidRPr="00A0568B" w:rsidRDefault="00A0568B" w:rsidP="00A0568B">
      <w:pPr>
        <w:rPr>
          <w:rFonts w:ascii="Arial" w:hAnsi="Arial" w:cs="Arial"/>
          <w:b/>
        </w:rPr>
      </w:pPr>
      <w:r w:rsidRPr="00A0568B">
        <w:rPr>
          <w:rFonts w:ascii="Arial" w:hAnsi="Arial" w:cs="Arial"/>
          <w:b/>
        </w:rPr>
        <w:t>Tuna Pasta (475 kcal, 25g protein)</w:t>
      </w:r>
      <w:r w:rsidRPr="00A0568B">
        <w:rPr>
          <w:rFonts w:ascii="Arial" w:eastAsia="Times New Roman" w:hAnsi="Arial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74F3706" w14:textId="77777777" w:rsidR="00A0568B" w:rsidRPr="00A0568B" w:rsidRDefault="00A0568B" w:rsidP="00A0568B">
      <w:pPr>
        <w:rPr>
          <w:rFonts w:ascii="Arial" w:hAnsi="Arial" w:cs="Arial"/>
        </w:rPr>
      </w:pPr>
      <w:r w:rsidRPr="00A0568B">
        <w:rPr>
          <w:rFonts w:ascii="Arial" w:hAnsi="Arial" w:cs="Arial"/>
        </w:rPr>
        <w:t>150g Cooked Pasta</w:t>
      </w:r>
    </w:p>
    <w:p w14:paraId="14FEB806" w14:textId="77777777" w:rsidR="00A0568B" w:rsidRPr="00A0568B" w:rsidRDefault="00A0568B" w:rsidP="00A0568B">
      <w:pPr>
        <w:rPr>
          <w:rFonts w:ascii="Arial" w:hAnsi="Arial" w:cs="Arial"/>
        </w:rPr>
      </w:pPr>
      <w:r w:rsidRPr="00A0568B">
        <w:rPr>
          <w:rFonts w:ascii="Arial" w:hAnsi="Arial" w:cs="Arial"/>
        </w:rPr>
        <w:t>½ Tin of Tuna mixed with Mayonnaise</w:t>
      </w:r>
    </w:p>
    <w:p w14:paraId="0AE685AA" w14:textId="77777777" w:rsidR="00A0568B" w:rsidRPr="00A0568B" w:rsidRDefault="00A0568B" w:rsidP="00A0568B">
      <w:pPr>
        <w:rPr>
          <w:rFonts w:ascii="Arial" w:hAnsi="Arial" w:cs="Arial"/>
        </w:rPr>
      </w:pPr>
      <w:r w:rsidRPr="00A0568B">
        <w:rPr>
          <w:rFonts w:ascii="Arial" w:hAnsi="Arial" w:cs="Arial"/>
        </w:rPr>
        <w:t>Grated Carrot/Sweetcorn</w:t>
      </w:r>
    </w:p>
    <w:p w14:paraId="48A2892C" w14:textId="77777777" w:rsidR="00A0568B" w:rsidRPr="00A0568B" w:rsidRDefault="00A0568B" w:rsidP="00A0568B">
      <w:pPr>
        <w:spacing w:before="98"/>
        <w:ind w:left="530"/>
        <w:jc w:val="center"/>
        <w:rPr>
          <w:rFonts w:ascii="Arial" w:hAnsi="Arial" w:cs="Arial"/>
          <w:b/>
          <w:color w:val="92D050"/>
        </w:rPr>
      </w:pPr>
    </w:p>
    <w:p w14:paraId="562861E6" w14:textId="77777777" w:rsidR="00A0568B" w:rsidRPr="00A0568B" w:rsidRDefault="00A0568B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4EC4814B" w14:textId="77777777" w:rsidR="00A0568B" w:rsidRPr="00A0568B" w:rsidRDefault="00A0568B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30002A55" w14:textId="77777777" w:rsidR="00A0568B" w:rsidRDefault="00A0568B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1E9B8737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1C21192B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784A5C57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4DC0F276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090D8D26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79D1D539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201594AB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36F2AA97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5B13E2A6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60E794F4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5104BB62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2A401877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67EC7E36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43CFB72C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759BA7AA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0954FB19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3A00DABD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66543084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20CE03E2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7B6888FC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109F6423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7005DCE7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1CF44067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1A35E8C7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719EEFAB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3087EBB4" w14:textId="77777777" w:rsidR="00907176" w:rsidRDefault="00907176" w:rsidP="00907176">
      <w:pPr>
        <w:spacing w:before="98"/>
        <w:ind w:left="530"/>
        <w:jc w:val="center"/>
        <w:rPr>
          <w:rFonts w:ascii="Arial" w:hAnsi="Arial" w:cs="Arial"/>
          <w:b/>
          <w:color w:val="92D050"/>
        </w:rPr>
      </w:pPr>
    </w:p>
    <w:p w14:paraId="4093D8EE" w14:textId="7C24F2EA" w:rsidR="00907176" w:rsidRDefault="00907176" w:rsidP="00907176">
      <w:pPr>
        <w:spacing w:before="98"/>
        <w:ind w:left="530"/>
        <w:jc w:val="center"/>
        <w:rPr>
          <w:rFonts w:ascii="Arial" w:hAnsi="Arial" w:cs="Arial"/>
          <w:b/>
          <w:color w:val="92D050"/>
        </w:rPr>
      </w:pPr>
      <w:r w:rsidRPr="00907176">
        <w:rPr>
          <w:rFonts w:ascii="Arial" w:hAnsi="Arial" w:cs="Arial"/>
          <w:b/>
          <w:color w:val="92D050"/>
        </w:rPr>
        <w:t>Food sources of Vitamin and Minerals</w:t>
      </w:r>
    </w:p>
    <w:p w14:paraId="256A08E8" w14:textId="1E39AAB8" w:rsidR="00907176" w:rsidRDefault="00907176" w:rsidP="00907176">
      <w:pPr>
        <w:spacing w:before="98"/>
        <w:ind w:left="530"/>
        <w:jc w:val="center"/>
        <w:rPr>
          <w:rFonts w:ascii="Arial" w:hAnsi="Arial" w:cs="Arial"/>
          <w:b/>
          <w:color w:val="92D05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3600" behindDoc="1" locked="0" layoutInCell="1" allowOverlap="1" wp14:anchorId="23AE1FED" wp14:editId="2FD9FDDC">
            <wp:simplePos x="0" y="0"/>
            <wp:positionH relativeFrom="column">
              <wp:posOffset>3502025</wp:posOffset>
            </wp:positionH>
            <wp:positionV relativeFrom="paragraph">
              <wp:posOffset>235585</wp:posOffset>
            </wp:positionV>
            <wp:extent cx="3206115" cy="8239125"/>
            <wp:effectExtent l="0" t="0" r="0" b="9525"/>
            <wp:wrapTight wrapText="bothSides">
              <wp:wrapPolygon edited="0">
                <wp:start x="0" y="0"/>
                <wp:lineTo x="0" y="21575"/>
                <wp:lineTo x="21433" y="21575"/>
                <wp:lineTo x="2143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ate.copper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" t="1783" r="42444" b="3276"/>
                    <a:stretch/>
                  </pic:blipFill>
                  <pic:spPr bwMode="auto">
                    <a:xfrm>
                      <a:off x="0" y="0"/>
                      <a:ext cx="3206115" cy="823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CFA67" w14:textId="48A933EB" w:rsidR="00907176" w:rsidRPr="00907176" w:rsidRDefault="00907176" w:rsidP="00907176">
      <w:pPr>
        <w:spacing w:before="98"/>
        <w:ind w:left="530"/>
        <w:rPr>
          <w:rFonts w:ascii="Arial" w:hAnsi="Arial" w:cs="Arial"/>
          <w:b/>
          <w:color w:val="92D05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1552" behindDoc="1" locked="0" layoutInCell="1" allowOverlap="1" wp14:anchorId="5ABDAD70" wp14:editId="28C847E4">
            <wp:simplePos x="0" y="0"/>
            <wp:positionH relativeFrom="column">
              <wp:posOffset>206375</wp:posOffset>
            </wp:positionH>
            <wp:positionV relativeFrom="paragraph">
              <wp:posOffset>8255</wp:posOffset>
            </wp:positionV>
            <wp:extent cx="3086100" cy="8277225"/>
            <wp:effectExtent l="0" t="0" r="0" b="9525"/>
            <wp:wrapTight wrapText="bothSides">
              <wp:wrapPolygon edited="0">
                <wp:start x="0" y="0"/>
                <wp:lineTo x="0" y="21575"/>
                <wp:lineTo x="21467" y="21575"/>
                <wp:lineTo x="2146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sA.B1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" r="43800"/>
                    <a:stretch/>
                  </pic:blipFill>
                  <pic:spPr bwMode="auto">
                    <a:xfrm>
                      <a:off x="0" y="0"/>
                      <a:ext cx="3086100" cy="827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C06D5" w14:textId="2E3D49D5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355607C2" w14:textId="18C6334C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4E2F28B3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69B0832B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5BEEDF3C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19FAB338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1BCA3523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420D5D97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5A0E4129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7E447DB4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607A1E46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336972E7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4BC4841F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1AABDF99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7A24BAF5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27484A12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2A4C5827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7232A023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0E96BE1F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07C7C090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636AEEC9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6D2AE0C1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30237413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45A6CC85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5AC51525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1C5BE5D2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0398514C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3A65BFC3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2F43D9EE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47B9C871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10CC7CCC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15351682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7FBDF9DE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2D3FAFE0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77DF99FD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65D301A4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022EFB4F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44DF2BAD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21E9E185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7C78D793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7F18C672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7BDD3948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162E3669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0346AE54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47554323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122906B3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5E22D217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2B99C072" w14:textId="77777777" w:rsidR="00907176" w:rsidRDefault="00907176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68B4950F" w14:textId="77777777" w:rsidR="009F4C8E" w:rsidRDefault="009F4C8E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72C75902" w14:textId="77777777" w:rsidR="009F4C8E" w:rsidRDefault="009F4C8E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7506E612" w14:textId="77777777" w:rsidR="009F4C8E" w:rsidRDefault="009F4C8E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</w:p>
    <w:p w14:paraId="24B535CE" w14:textId="77777777" w:rsidR="009F4C8E" w:rsidRDefault="009F4C8E" w:rsidP="009F4C8E">
      <w:pPr>
        <w:autoSpaceDE w:val="0"/>
        <w:autoSpaceDN w:val="0"/>
        <w:adjustRightInd w:val="0"/>
        <w:rPr>
          <w:rFonts w:ascii="Calibri" w:hAnsi="Calibri" w:cs="Times New Roman"/>
          <w:sz w:val="22"/>
          <w:szCs w:val="22"/>
        </w:rPr>
      </w:pPr>
    </w:p>
    <w:p w14:paraId="56DDDDA7" w14:textId="16BFD714" w:rsidR="009F4C8E" w:rsidRPr="001241DF" w:rsidRDefault="001241DF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  <w:r w:rsidRPr="001241DF">
        <w:rPr>
          <w:rFonts w:ascii="Arial" w:hAnsi="Arial" w:cs="Arial"/>
          <w:color w:val="000000"/>
          <w:shd w:val="clear" w:color="auto" w:fill="FFFFFF"/>
        </w:rPr>
        <w:t>0161 701 5252</w:t>
      </w:r>
      <w:r w:rsidR="009F4C8E" w:rsidRPr="001241DF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606CA21" wp14:editId="26A188FF">
            <wp:simplePos x="0" y="0"/>
            <wp:positionH relativeFrom="column">
              <wp:posOffset>-3810</wp:posOffset>
            </wp:positionH>
            <wp:positionV relativeFrom="paragraph">
              <wp:posOffset>24130</wp:posOffset>
            </wp:positionV>
            <wp:extent cx="179705" cy="139700"/>
            <wp:effectExtent l="0" t="0" r="0" b="0"/>
            <wp:wrapTight wrapText="bothSides">
              <wp:wrapPolygon edited="0">
                <wp:start x="2290" y="0"/>
                <wp:lineTo x="0" y="2945"/>
                <wp:lineTo x="0" y="17673"/>
                <wp:lineTo x="11449" y="17673"/>
                <wp:lineTo x="18318" y="11782"/>
                <wp:lineTo x="18318" y="0"/>
                <wp:lineTo x="2290" y="0"/>
              </wp:wrapPolygon>
            </wp:wrapTight>
            <wp:docPr id="7" name="Picture 7" descr="communication-1293317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munication-1293317_960_7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D23E4" w14:textId="4314F312" w:rsidR="009F4C8E" w:rsidRDefault="009F4C8E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  <w:r>
        <w:rPr>
          <w:rFonts w:ascii="Calibri" w:hAnsi="Calibri" w:cs="Times New Roman"/>
          <w:noProof/>
          <w:sz w:val="22"/>
          <w:szCs w:val="22"/>
          <w:lang w:eastAsia="en-GB"/>
        </w:rPr>
        <w:drawing>
          <wp:anchor distT="0" distB="0" distL="114300" distR="114300" simplePos="0" relativeHeight="251663360" behindDoc="1" locked="0" layoutInCell="1" allowOverlap="1" wp14:anchorId="7D8549B2" wp14:editId="4DBC1240">
            <wp:simplePos x="0" y="0"/>
            <wp:positionH relativeFrom="column">
              <wp:posOffset>-8255</wp:posOffset>
            </wp:positionH>
            <wp:positionV relativeFrom="paragraph">
              <wp:posOffset>170815</wp:posOffset>
            </wp:positionV>
            <wp:extent cx="180975" cy="180975"/>
            <wp:effectExtent l="0" t="0" r="9525" b="9525"/>
            <wp:wrapTight wrapText="bothSides">
              <wp:wrapPolygon edited="0">
                <wp:start x="2274" y="0"/>
                <wp:lineTo x="0" y="4547"/>
                <wp:lineTo x="0" y="20463"/>
                <wp:lineTo x="20463" y="20463"/>
                <wp:lineTo x="20463" y="4547"/>
                <wp:lineTo x="18189" y="0"/>
                <wp:lineTo x="2274" y="0"/>
              </wp:wrapPolygon>
            </wp:wrapTight>
            <wp:docPr id="6" name="Picture 6" descr="envelope-35392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nvelope-35392_960_7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69B98" w14:textId="28B4650C" w:rsidR="009F4C8E" w:rsidRPr="001241DF" w:rsidRDefault="001241DF" w:rsidP="009F4C8E">
      <w:pPr>
        <w:autoSpaceDE w:val="0"/>
        <w:autoSpaceDN w:val="0"/>
        <w:adjustRightInd w:val="0"/>
        <w:rPr>
          <w:rFonts w:ascii="Arial" w:hAnsi="Arial" w:cs="Arial"/>
          <w:color w:val="000000" w:themeColor="text1"/>
          <w:lang w:eastAsia="en-GB"/>
        </w:rPr>
      </w:pPr>
      <w:hyperlink r:id="rId17" w:history="1">
        <w:r w:rsidRPr="001241DF">
          <w:rPr>
            <w:rStyle w:val="Hyperlink"/>
            <w:rFonts w:ascii="Arial" w:hAnsi="Arial" w:cs="Arial"/>
            <w:color w:val="000000" w:themeColor="text1"/>
            <w:bdr w:val="none" w:sz="0" w:space="0" w:color="auto" w:frame="1"/>
            <w:shd w:val="clear" w:color="auto" w:fill="FFFFFF"/>
          </w:rPr>
          <w:t>mft.rmchpaediatricdietitians@nhs.net</w:t>
        </w:r>
      </w:hyperlink>
    </w:p>
    <w:p w14:paraId="07AC1826" w14:textId="6C8A8C5B" w:rsidR="009F4C8E" w:rsidRDefault="009F4C8E" w:rsidP="009F4C8E">
      <w:pPr>
        <w:autoSpaceDE w:val="0"/>
        <w:autoSpaceDN w:val="0"/>
        <w:adjustRightInd w:val="0"/>
        <w:rPr>
          <w:rFonts w:ascii="Arial" w:hAnsi="Arial" w:cs="Arial"/>
          <w:color w:val="000000"/>
          <w:lang w:eastAsia="en-GB"/>
        </w:rPr>
      </w:pPr>
      <w:r>
        <w:rPr>
          <w:rFonts w:ascii="Calibri" w:hAnsi="Calibri" w:cs="Times New Roman"/>
          <w:noProof/>
          <w:sz w:val="22"/>
          <w:szCs w:val="22"/>
          <w:lang w:eastAsia="en-GB"/>
        </w:rPr>
        <w:drawing>
          <wp:anchor distT="0" distB="0" distL="114300" distR="114300" simplePos="0" relativeHeight="251661312" behindDoc="1" locked="0" layoutInCell="1" allowOverlap="1" wp14:anchorId="7D693FA6" wp14:editId="6369CA80">
            <wp:simplePos x="0" y="0"/>
            <wp:positionH relativeFrom="column">
              <wp:posOffset>-3810</wp:posOffset>
            </wp:positionH>
            <wp:positionV relativeFrom="paragraph">
              <wp:posOffset>156210</wp:posOffset>
            </wp:positionV>
            <wp:extent cx="184150" cy="179705"/>
            <wp:effectExtent l="0" t="0" r="6350" b="0"/>
            <wp:wrapTight wrapText="bothSides">
              <wp:wrapPolygon edited="0">
                <wp:start x="0" y="0"/>
                <wp:lineTo x="0" y="16028"/>
                <wp:lineTo x="2234" y="18318"/>
                <wp:lineTo x="20110" y="18318"/>
                <wp:lineTo x="20110" y="0"/>
                <wp:lineTo x="0" y="0"/>
              </wp:wrapPolygon>
            </wp:wrapTight>
            <wp:docPr id="3" name="Picture 3" descr="www-1632431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ww-1632431_960_7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DA7D0" w14:textId="77777777" w:rsidR="00FD03D7" w:rsidRPr="00FD03D7" w:rsidRDefault="00FD03D7" w:rsidP="00FD03D7">
      <w:pPr>
        <w:rPr>
          <w:sz w:val="20"/>
          <w:szCs w:val="20"/>
          <w:lang w:val="en-US"/>
        </w:rPr>
      </w:pPr>
    </w:p>
    <w:p w14:paraId="6055BDF7" w14:textId="77777777" w:rsidR="00FD03D7" w:rsidRPr="00FD03D7" w:rsidRDefault="00FD03D7" w:rsidP="00FD03D7">
      <w:pPr>
        <w:rPr>
          <w:sz w:val="20"/>
          <w:szCs w:val="20"/>
          <w:lang w:val="en-US"/>
        </w:rPr>
      </w:pPr>
    </w:p>
    <w:p w14:paraId="576C6F40" w14:textId="77777777" w:rsidR="00FD03D7" w:rsidRPr="00FD03D7" w:rsidRDefault="00FD03D7" w:rsidP="00FD03D7">
      <w:pPr>
        <w:rPr>
          <w:sz w:val="20"/>
          <w:szCs w:val="20"/>
          <w:lang w:val="en-US"/>
        </w:rPr>
      </w:pPr>
    </w:p>
    <w:p w14:paraId="4CDF37D3" w14:textId="77777777" w:rsidR="00FD03D7" w:rsidRPr="00FD03D7" w:rsidRDefault="00FD03D7" w:rsidP="00FD03D7">
      <w:pPr>
        <w:rPr>
          <w:sz w:val="20"/>
          <w:szCs w:val="20"/>
          <w:lang w:val="en-US"/>
        </w:rPr>
      </w:pPr>
    </w:p>
    <w:p w14:paraId="4558EA69" w14:textId="0356408F" w:rsidR="00FD03D7" w:rsidRPr="00FD03D7" w:rsidRDefault="00BC2C9D" w:rsidP="00BC2C9D">
      <w:pPr>
        <w:tabs>
          <w:tab w:val="left" w:pos="2487"/>
        </w:tabs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ab/>
      </w:r>
    </w:p>
    <w:p w14:paraId="5E5BC634" w14:textId="77777777" w:rsidR="00FD03D7" w:rsidRPr="00FD03D7" w:rsidRDefault="00FD03D7" w:rsidP="00FD03D7">
      <w:pPr>
        <w:rPr>
          <w:sz w:val="20"/>
          <w:szCs w:val="20"/>
          <w:lang w:val="en-US"/>
        </w:rPr>
      </w:pPr>
    </w:p>
    <w:p w14:paraId="14ACD10E" w14:textId="77777777" w:rsidR="00FD03D7" w:rsidRPr="00FD03D7" w:rsidRDefault="00FD03D7" w:rsidP="00FD03D7">
      <w:pPr>
        <w:rPr>
          <w:sz w:val="20"/>
          <w:szCs w:val="20"/>
          <w:lang w:val="en-US"/>
        </w:rPr>
      </w:pPr>
    </w:p>
    <w:p w14:paraId="64266235" w14:textId="77777777" w:rsidR="00FD03D7" w:rsidRPr="00FD03D7" w:rsidRDefault="00FD03D7" w:rsidP="00FD03D7">
      <w:pPr>
        <w:rPr>
          <w:sz w:val="20"/>
          <w:szCs w:val="20"/>
          <w:lang w:val="en-US"/>
        </w:rPr>
      </w:pPr>
    </w:p>
    <w:p w14:paraId="21F49096" w14:textId="77777777" w:rsidR="00FD03D7" w:rsidRPr="00FD03D7" w:rsidRDefault="00FD03D7" w:rsidP="00FD03D7">
      <w:pPr>
        <w:rPr>
          <w:sz w:val="20"/>
          <w:szCs w:val="20"/>
          <w:lang w:val="en-US"/>
        </w:rPr>
      </w:pPr>
    </w:p>
    <w:p w14:paraId="5977A82F" w14:textId="77777777" w:rsidR="00FD03D7" w:rsidRPr="00FD03D7" w:rsidRDefault="00FD03D7" w:rsidP="00FD03D7">
      <w:pPr>
        <w:rPr>
          <w:sz w:val="20"/>
          <w:szCs w:val="20"/>
          <w:lang w:val="en-US"/>
        </w:rPr>
      </w:pPr>
    </w:p>
    <w:p w14:paraId="54A9AE41" w14:textId="77777777" w:rsidR="00FD03D7" w:rsidRPr="00FD03D7" w:rsidRDefault="00FD03D7" w:rsidP="00FD03D7">
      <w:pPr>
        <w:rPr>
          <w:sz w:val="20"/>
          <w:szCs w:val="20"/>
          <w:lang w:val="en-US"/>
        </w:rPr>
      </w:pPr>
    </w:p>
    <w:p w14:paraId="5F6975EC" w14:textId="77777777" w:rsidR="00FD03D7" w:rsidRPr="00FD03D7" w:rsidRDefault="00FD03D7" w:rsidP="00FD03D7">
      <w:pPr>
        <w:rPr>
          <w:sz w:val="20"/>
          <w:szCs w:val="20"/>
          <w:lang w:val="en-US"/>
        </w:rPr>
      </w:pPr>
    </w:p>
    <w:p w14:paraId="33D952C2" w14:textId="77777777" w:rsidR="00FD03D7" w:rsidRPr="00FD03D7" w:rsidRDefault="00FD03D7" w:rsidP="00FD03D7">
      <w:pPr>
        <w:rPr>
          <w:sz w:val="20"/>
          <w:szCs w:val="20"/>
          <w:lang w:val="en-US"/>
        </w:rPr>
      </w:pPr>
    </w:p>
    <w:p w14:paraId="04007BB6" w14:textId="77777777" w:rsidR="00FD03D7" w:rsidRPr="00FD03D7" w:rsidRDefault="00FD03D7" w:rsidP="00FD03D7">
      <w:pPr>
        <w:rPr>
          <w:sz w:val="20"/>
          <w:szCs w:val="20"/>
          <w:lang w:val="en-US"/>
        </w:rPr>
      </w:pPr>
    </w:p>
    <w:p w14:paraId="2A30B384" w14:textId="77777777" w:rsidR="00FD03D7" w:rsidRPr="00FD03D7" w:rsidRDefault="00FD03D7" w:rsidP="00FD03D7">
      <w:pPr>
        <w:rPr>
          <w:sz w:val="20"/>
          <w:szCs w:val="20"/>
          <w:lang w:val="en-US"/>
        </w:rPr>
      </w:pPr>
    </w:p>
    <w:p w14:paraId="6C30295E" w14:textId="77777777" w:rsidR="00FD03D7" w:rsidRPr="00FD03D7" w:rsidRDefault="00FD03D7" w:rsidP="00FD03D7">
      <w:pPr>
        <w:rPr>
          <w:sz w:val="20"/>
          <w:szCs w:val="20"/>
          <w:lang w:val="en-US"/>
        </w:rPr>
      </w:pPr>
    </w:p>
    <w:p w14:paraId="0F700746" w14:textId="77777777" w:rsidR="00FD03D7" w:rsidRPr="00FD03D7" w:rsidRDefault="00FD03D7" w:rsidP="00FD03D7">
      <w:pPr>
        <w:rPr>
          <w:sz w:val="20"/>
          <w:szCs w:val="20"/>
          <w:lang w:val="en-US"/>
        </w:rPr>
      </w:pPr>
    </w:p>
    <w:p w14:paraId="72C80ED6" w14:textId="77777777" w:rsidR="00FD03D7" w:rsidRPr="00FD03D7" w:rsidRDefault="00FD03D7" w:rsidP="00FD03D7">
      <w:pPr>
        <w:rPr>
          <w:sz w:val="20"/>
          <w:szCs w:val="20"/>
          <w:lang w:val="en-US"/>
        </w:rPr>
      </w:pPr>
    </w:p>
    <w:p w14:paraId="6C4EB9CD" w14:textId="77777777" w:rsidR="00FD03D7" w:rsidRPr="00FD03D7" w:rsidRDefault="00FD03D7" w:rsidP="00FD03D7">
      <w:pPr>
        <w:rPr>
          <w:sz w:val="20"/>
          <w:szCs w:val="20"/>
          <w:lang w:val="en-US"/>
        </w:rPr>
      </w:pPr>
    </w:p>
    <w:p w14:paraId="2660DBBC" w14:textId="77777777" w:rsidR="00FD03D7" w:rsidRPr="00FD03D7" w:rsidRDefault="00FD03D7" w:rsidP="00FD03D7">
      <w:pPr>
        <w:rPr>
          <w:sz w:val="20"/>
          <w:szCs w:val="20"/>
          <w:lang w:val="en-US"/>
        </w:rPr>
      </w:pPr>
    </w:p>
    <w:p w14:paraId="16566B62" w14:textId="77777777" w:rsidR="00FD03D7" w:rsidRPr="00FD03D7" w:rsidRDefault="00FD03D7" w:rsidP="00FD03D7">
      <w:pPr>
        <w:rPr>
          <w:sz w:val="20"/>
          <w:szCs w:val="20"/>
          <w:lang w:val="en-US"/>
        </w:rPr>
      </w:pPr>
    </w:p>
    <w:p w14:paraId="33E66466" w14:textId="77777777" w:rsidR="00FD03D7" w:rsidRPr="00FD03D7" w:rsidRDefault="00FD03D7" w:rsidP="00FD03D7">
      <w:pPr>
        <w:rPr>
          <w:sz w:val="20"/>
          <w:szCs w:val="20"/>
          <w:lang w:val="en-US"/>
        </w:rPr>
      </w:pPr>
    </w:p>
    <w:p w14:paraId="213D3722" w14:textId="0C625869" w:rsidR="00F06E99" w:rsidRPr="00FD03D7" w:rsidRDefault="00F06E99" w:rsidP="00FD03D7">
      <w:pPr>
        <w:rPr>
          <w:sz w:val="20"/>
          <w:szCs w:val="20"/>
          <w:lang w:val="en-US"/>
        </w:rPr>
      </w:pPr>
    </w:p>
    <w:p w14:paraId="3DDF553D" w14:textId="77777777" w:rsidR="00724C74" w:rsidRDefault="00724C74" w:rsidP="00F06E99">
      <w:pPr>
        <w:ind w:left="-180" w:firstLine="90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3BD5E9CA" w14:textId="77777777" w:rsidR="00724C74" w:rsidRDefault="00724C74" w:rsidP="00F06E99">
      <w:pPr>
        <w:ind w:left="-180" w:firstLine="90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1876C20D" w14:textId="77777777" w:rsidR="00724C74" w:rsidRDefault="00724C74" w:rsidP="00F06E99">
      <w:pPr>
        <w:ind w:left="-180" w:firstLine="90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1EFF3422" w14:textId="77777777" w:rsidR="00724C74" w:rsidRDefault="00724C74" w:rsidP="00F06E99">
      <w:pPr>
        <w:ind w:left="-180" w:firstLine="90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3F7FB3CD" w14:textId="77777777" w:rsidR="00724C74" w:rsidRDefault="00724C74" w:rsidP="00F06E99">
      <w:pPr>
        <w:ind w:left="-180" w:firstLine="90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212182D6" w14:textId="77777777" w:rsidR="00724C74" w:rsidRDefault="00724C74" w:rsidP="00F06E99">
      <w:pPr>
        <w:ind w:left="-180" w:firstLine="90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1DA50A89" w14:textId="77777777" w:rsidR="00724C74" w:rsidRDefault="00724C74" w:rsidP="00F06E99">
      <w:pPr>
        <w:ind w:left="-180" w:firstLine="90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5F91E57C" w14:textId="77777777" w:rsidR="00724C74" w:rsidRDefault="00724C74" w:rsidP="00F06E99">
      <w:pPr>
        <w:ind w:left="-180" w:firstLine="90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7B1DBD54" w14:textId="77777777" w:rsidR="00724C74" w:rsidRDefault="00724C74" w:rsidP="00F06E99">
      <w:pPr>
        <w:ind w:left="-180" w:firstLine="90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3EF54650" w14:textId="77777777" w:rsidR="00724C74" w:rsidRDefault="00724C74" w:rsidP="00F06E99">
      <w:pPr>
        <w:ind w:left="-180" w:firstLine="90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62973C35" w14:textId="77777777" w:rsidR="00724C74" w:rsidRDefault="00724C74" w:rsidP="00F06E99">
      <w:pPr>
        <w:ind w:left="-180" w:firstLine="90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5EEDB297" w14:textId="77777777" w:rsidR="00724C74" w:rsidRDefault="00724C74" w:rsidP="00F06E99">
      <w:pPr>
        <w:ind w:left="-180" w:firstLine="90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5FE935ED" w14:textId="77777777" w:rsidR="00724C74" w:rsidRDefault="00724C74" w:rsidP="00F06E99">
      <w:pPr>
        <w:ind w:left="-180" w:firstLine="90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10C6B498" w14:textId="77777777" w:rsidR="00724C74" w:rsidRDefault="00724C74" w:rsidP="00F06E99">
      <w:pPr>
        <w:ind w:left="-180" w:firstLine="90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320AE97C" w14:textId="77777777" w:rsidR="00724C74" w:rsidRDefault="00724C74" w:rsidP="00F06E99">
      <w:pPr>
        <w:ind w:left="-180" w:firstLine="90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67AC11B6" w14:textId="77777777" w:rsidR="00724C74" w:rsidRDefault="00724C74" w:rsidP="00F06E99">
      <w:pPr>
        <w:ind w:left="-180" w:firstLine="90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4F3060E3" w14:textId="77777777" w:rsidR="00724C74" w:rsidRDefault="00724C74" w:rsidP="00F06E99">
      <w:pPr>
        <w:ind w:left="-180" w:firstLine="90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0E01C247" w14:textId="77777777" w:rsidR="00724C74" w:rsidRDefault="00724C74" w:rsidP="00F06E99">
      <w:pPr>
        <w:ind w:left="-180" w:firstLine="90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7486E127" w14:textId="77777777" w:rsidR="00724C74" w:rsidRDefault="00724C74" w:rsidP="00F06E99">
      <w:pPr>
        <w:ind w:left="-180" w:firstLine="90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75787A51" w14:textId="77777777" w:rsidR="00724C74" w:rsidRDefault="00724C74" w:rsidP="00F06E99">
      <w:pPr>
        <w:ind w:left="-180" w:firstLine="90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29F97E06" w14:textId="77777777" w:rsidR="00724C74" w:rsidRDefault="00724C74" w:rsidP="00F06E99">
      <w:pPr>
        <w:ind w:left="-180" w:firstLine="90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636464C0" w14:textId="77777777" w:rsidR="00724C74" w:rsidRDefault="00724C74" w:rsidP="00F06E99">
      <w:pPr>
        <w:ind w:left="-180" w:firstLine="90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1D79F8E9" w14:textId="77777777" w:rsidR="00724C74" w:rsidRDefault="00724C74" w:rsidP="00F06E99">
      <w:pPr>
        <w:ind w:left="-180" w:firstLine="90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6B4ED058" w14:textId="77777777" w:rsidR="00724C74" w:rsidRDefault="00724C74" w:rsidP="00F06E99">
      <w:pPr>
        <w:ind w:left="-180" w:firstLine="90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499BA7AB" w14:textId="77777777" w:rsidR="00724C74" w:rsidRDefault="00724C74" w:rsidP="00F06E99">
      <w:pPr>
        <w:ind w:left="-180" w:firstLine="90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737C33F1" w14:textId="77777777" w:rsidR="00724C74" w:rsidRDefault="00724C74" w:rsidP="00F06E99">
      <w:pPr>
        <w:ind w:left="-180" w:firstLine="90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7EE1A92C" w14:textId="77777777" w:rsidR="00724C74" w:rsidRDefault="00724C74" w:rsidP="00F06E99">
      <w:pPr>
        <w:ind w:left="-180" w:firstLine="90"/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p w14:paraId="488AE287" w14:textId="77777777" w:rsidR="00724C74" w:rsidRPr="00740AC1" w:rsidRDefault="00724C74" w:rsidP="00907176">
      <w:pPr>
        <w:rPr>
          <w:rFonts w:ascii="Arial" w:hAnsi="Arial" w:cs="Arial"/>
          <w:color w:val="000000" w:themeColor="text1"/>
          <w:sz w:val="22"/>
          <w:szCs w:val="22"/>
          <w:lang w:val="en-US"/>
        </w:rPr>
      </w:pPr>
    </w:p>
    <w:sectPr w:rsidR="00724C74" w:rsidRPr="00740AC1" w:rsidSect="0085613F">
      <w:headerReference w:type="default" r:id="rId19"/>
      <w:footerReference w:type="default" r:id="rId20"/>
      <w:pgSz w:w="11900" w:h="16840"/>
      <w:pgMar w:top="540" w:right="330" w:bottom="720" w:left="5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FF287" w14:textId="77777777" w:rsidR="005A1B0E" w:rsidRDefault="005A1B0E" w:rsidP="00F507F3">
      <w:r>
        <w:separator/>
      </w:r>
    </w:p>
  </w:endnote>
  <w:endnote w:type="continuationSeparator" w:id="0">
    <w:p w14:paraId="5420DBAF" w14:textId="77777777" w:rsidR="005A1B0E" w:rsidRDefault="005A1B0E" w:rsidP="00F50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0F1B0" w14:textId="6B823805" w:rsidR="007A417C" w:rsidRPr="00E852A2" w:rsidRDefault="00FF5C14" w:rsidP="00817EB2">
    <w:pPr>
      <w:pStyle w:val="Footer"/>
      <w:ind w:left="-90"/>
      <w:rPr>
        <w:rFonts w:ascii="Arial" w:hAnsi="Arial" w:cs="Arial"/>
        <w:sz w:val="13"/>
        <w:szCs w:val="13"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2AD30A18" wp14:editId="34401D08">
          <wp:simplePos x="0" y="0"/>
          <wp:positionH relativeFrom="column">
            <wp:posOffset>116725</wp:posOffset>
          </wp:positionH>
          <wp:positionV relativeFrom="paragraph">
            <wp:posOffset>-3777153</wp:posOffset>
          </wp:positionV>
          <wp:extent cx="8343490" cy="4403667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Downloads/mft-cs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43490" cy="44036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4DBDFC" w14:textId="56278A6E" w:rsidR="004F3A40" w:rsidRPr="00525DA3" w:rsidRDefault="004F3A40" w:rsidP="004F3A40">
    <w:pPr>
      <w:pStyle w:val="Footer"/>
      <w:rPr>
        <w:rFonts w:ascii="Arial" w:hAnsi="Arial" w:cs="Arial"/>
      </w:rPr>
    </w:pPr>
    <w:r>
      <w:rPr>
        <w:rFonts w:ascii="Arial" w:hAnsi="Arial" w:cs="Arial"/>
        <w:noProof/>
        <w:sz w:val="16"/>
        <w:szCs w:val="16"/>
        <w:lang w:eastAsia="en-GB"/>
      </w:rPr>
      <w:drawing>
        <wp:anchor distT="0" distB="0" distL="114300" distR="114300" simplePos="0" relativeHeight="251663360" behindDoc="1" locked="0" layoutInCell="1" allowOverlap="1" wp14:anchorId="439E2BB3" wp14:editId="012DD3EB">
          <wp:simplePos x="0" y="0"/>
          <wp:positionH relativeFrom="column">
            <wp:posOffset>4692650</wp:posOffset>
          </wp:positionH>
          <wp:positionV relativeFrom="paragraph">
            <wp:posOffset>-104775</wp:posOffset>
          </wp:positionV>
          <wp:extent cx="800100" cy="252095"/>
          <wp:effectExtent l="0" t="0" r="12700" b="1905"/>
          <wp:wrapTight wrapText="bothSides">
            <wp:wrapPolygon edited="0">
              <wp:start x="0" y="0"/>
              <wp:lineTo x="0" y="15234"/>
              <wp:lineTo x="1371" y="19587"/>
              <wp:lineTo x="6171" y="19587"/>
              <wp:lineTo x="21257" y="19587"/>
              <wp:lineTo x="21257" y="0"/>
              <wp:lineTo x="6857" y="0"/>
              <wp:lineTo x="0" y="0"/>
            </wp:wrapPolygon>
          </wp:wrapTight>
          <wp:docPr id="4" name="Picture 4" descr="iip Oct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ip Oct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252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6"/>
        <w:szCs w:val="16"/>
        <w:lang w:eastAsia="en-GB"/>
      </w:rPr>
      <w:drawing>
        <wp:anchor distT="0" distB="0" distL="114300" distR="114300" simplePos="0" relativeHeight="251662336" behindDoc="1" locked="0" layoutInCell="1" allowOverlap="1" wp14:anchorId="25FF46D9" wp14:editId="028CB6CD">
          <wp:simplePos x="0" y="0"/>
          <wp:positionH relativeFrom="column">
            <wp:posOffset>5577205</wp:posOffset>
          </wp:positionH>
          <wp:positionV relativeFrom="paragraph">
            <wp:posOffset>-104775</wp:posOffset>
          </wp:positionV>
          <wp:extent cx="887095" cy="252095"/>
          <wp:effectExtent l="0" t="0" r="1905" b="1905"/>
          <wp:wrapTight wrapText="bothSides">
            <wp:wrapPolygon edited="0">
              <wp:start x="0" y="0"/>
              <wp:lineTo x="0" y="19587"/>
              <wp:lineTo x="21028" y="19587"/>
              <wp:lineTo x="21028" y="0"/>
              <wp:lineTo x="0" y="0"/>
            </wp:wrapPolygon>
          </wp:wrapTight>
          <wp:docPr id="2" name="Picture 2" descr="disability Oct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sability Oct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095" cy="252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461A">
      <w:rPr>
        <w:rFonts w:ascii="Arial" w:hAnsi="Arial" w:cs="Arial"/>
        <w:sz w:val="16"/>
        <w:szCs w:val="16"/>
        <w:lang w:eastAsia="en-GB"/>
      </w:rPr>
      <w:t>TIG XX/</w:t>
    </w:r>
    <w:proofErr w:type="gramStart"/>
    <w:r w:rsidRPr="0030461A">
      <w:rPr>
        <w:rFonts w:ascii="Arial" w:hAnsi="Arial" w:cs="Arial"/>
        <w:sz w:val="16"/>
        <w:szCs w:val="16"/>
        <w:lang w:eastAsia="en-GB"/>
      </w:rPr>
      <w:t>XX  Updated</w:t>
    </w:r>
    <w:proofErr w:type="gramEnd"/>
    <w:r>
      <w:rPr>
        <w:rFonts w:ascii="Arial" w:hAnsi="Arial" w:cs="Arial"/>
        <w:sz w:val="16"/>
        <w:szCs w:val="16"/>
        <w:lang w:eastAsia="en-GB"/>
      </w:rPr>
      <w:t>:</w:t>
    </w:r>
    <w:r w:rsidRPr="0030461A">
      <w:rPr>
        <w:rFonts w:ascii="Arial" w:hAnsi="Arial" w:cs="Arial"/>
        <w:sz w:val="16"/>
        <w:szCs w:val="16"/>
        <w:lang w:eastAsia="en-GB"/>
      </w:rPr>
      <w:t xml:space="preserve"> Month/year  R</w:t>
    </w:r>
    <w:r>
      <w:rPr>
        <w:rFonts w:ascii="Arial" w:hAnsi="Arial" w:cs="Arial"/>
        <w:sz w:val="16"/>
        <w:szCs w:val="16"/>
        <w:lang w:eastAsia="en-GB"/>
      </w:rPr>
      <w:t>eview:</w:t>
    </w:r>
    <w:r w:rsidRPr="0030461A">
      <w:rPr>
        <w:rFonts w:ascii="Arial" w:hAnsi="Arial" w:cs="Arial"/>
        <w:sz w:val="16"/>
        <w:szCs w:val="16"/>
        <w:lang w:eastAsia="en-GB"/>
      </w:rPr>
      <w:t xml:space="preserve"> Date Month/year    </w:t>
    </w:r>
    <w:r w:rsidRPr="00C73CB0">
      <w:rPr>
        <w:rFonts w:ascii="Arial" w:hAnsi="Arial" w:cs="Arial"/>
        <w:sz w:val="16"/>
        <w:szCs w:val="16"/>
        <w:lang w:eastAsia="en-GB"/>
      </w:rPr>
      <w:t xml:space="preserve">Page </w:t>
    </w:r>
    <w:r w:rsidRPr="00C73CB0">
      <w:rPr>
        <w:rFonts w:ascii="Arial" w:hAnsi="Arial" w:cs="Arial"/>
        <w:b/>
        <w:sz w:val="16"/>
        <w:szCs w:val="16"/>
        <w:lang w:eastAsia="en-GB"/>
      </w:rPr>
      <w:fldChar w:fldCharType="begin"/>
    </w:r>
    <w:r w:rsidRPr="00C73CB0">
      <w:rPr>
        <w:rFonts w:ascii="Arial" w:hAnsi="Arial" w:cs="Arial"/>
        <w:b/>
        <w:sz w:val="16"/>
        <w:szCs w:val="16"/>
        <w:lang w:eastAsia="en-GB"/>
      </w:rPr>
      <w:instrText xml:space="preserve"> PAGE  \* Arabic  \* MERGEFORMAT </w:instrText>
    </w:r>
    <w:r w:rsidRPr="00C73CB0">
      <w:rPr>
        <w:rFonts w:ascii="Arial" w:hAnsi="Arial" w:cs="Arial"/>
        <w:b/>
        <w:sz w:val="16"/>
        <w:szCs w:val="16"/>
        <w:lang w:eastAsia="en-GB"/>
      </w:rPr>
      <w:fldChar w:fldCharType="separate"/>
    </w:r>
    <w:r w:rsidR="00FF5C14">
      <w:rPr>
        <w:rFonts w:ascii="Arial" w:hAnsi="Arial" w:cs="Arial"/>
        <w:b/>
        <w:noProof/>
        <w:sz w:val="16"/>
        <w:szCs w:val="16"/>
        <w:lang w:eastAsia="en-GB"/>
      </w:rPr>
      <w:t>1</w:t>
    </w:r>
    <w:r w:rsidRPr="00C73CB0">
      <w:rPr>
        <w:rFonts w:ascii="Arial" w:hAnsi="Arial" w:cs="Arial"/>
        <w:b/>
        <w:sz w:val="16"/>
        <w:szCs w:val="16"/>
        <w:lang w:eastAsia="en-GB"/>
      </w:rPr>
      <w:fldChar w:fldCharType="end"/>
    </w:r>
    <w:r w:rsidRPr="00C73CB0">
      <w:rPr>
        <w:rFonts w:ascii="Arial" w:hAnsi="Arial" w:cs="Arial"/>
        <w:sz w:val="16"/>
        <w:szCs w:val="16"/>
        <w:lang w:eastAsia="en-GB"/>
      </w:rPr>
      <w:t xml:space="preserve"> of </w:t>
    </w:r>
    <w:r w:rsidRPr="00C73CB0">
      <w:rPr>
        <w:rFonts w:ascii="Arial" w:hAnsi="Arial" w:cs="Arial"/>
        <w:b/>
        <w:sz w:val="16"/>
        <w:szCs w:val="16"/>
        <w:lang w:eastAsia="en-GB"/>
      </w:rPr>
      <w:fldChar w:fldCharType="begin"/>
    </w:r>
    <w:r w:rsidRPr="00C73CB0">
      <w:rPr>
        <w:rFonts w:ascii="Arial" w:hAnsi="Arial" w:cs="Arial"/>
        <w:b/>
        <w:sz w:val="16"/>
        <w:szCs w:val="16"/>
        <w:lang w:eastAsia="en-GB"/>
      </w:rPr>
      <w:instrText xml:space="preserve"> NUMPAGES  \* Arabic  \* MERGEFORMAT </w:instrText>
    </w:r>
    <w:r w:rsidRPr="00C73CB0">
      <w:rPr>
        <w:rFonts w:ascii="Arial" w:hAnsi="Arial" w:cs="Arial"/>
        <w:b/>
        <w:sz w:val="16"/>
        <w:szCs w:val="16"/>
        <w:lang w:eastAsia="en-GB"/>
      </w:rPr>
      <w:fldChar w:fldCharType="separate"/>
    </w:r>
    <w:r w:rsidR="00FF5C14">
      <w:rPr>
        <w:rFonts w:ascii="Arial" w:hAnsi="Arial" w:cs="Arial"/>
        <w:b/>
        <w:noProof/>
        <w:sz w:val="16"/>
        <w:szCs w:val="16"/>
        <w:lang w:eastAsia="en-GB"/>
      </w:rPr>
      <w:t>2</w:t>
    </w:r>
    <w:r w:rsidRPr="00C73CB0">
      <w:rPr>
        <w:rFonts w:ascii="Arial" w:hAnsi="Arial" w:cs="Arial"/>
        <w:b/>
        <w:sz w:val="16"/>
        <w:szCs w:val="16"/>
        <w:lang w:eastAsia="en-GB"/>
      </w:rPr>
      <w:fldChar w:fldCharType="end"/>
    </w:r>
    <w:r>
      <w:rPr>
        <w:rFonts w:ascii="Arial" w:hAnsi="Arial" w:cs="Arial"/>
        <w:b/>
        <w:sz w:val="16"/>
        <w:szCs w:val="16"/>
        <w:lang w:eastAsia="en-GB"/>
      </w:rPr>
      <w:t xml:space="preserve">   </w:t>
    </w:r>
    <w:r>
      <w:rPr>
        <w:rFonts w:ascii="Arial" w:hAnsi="Arial" w:cs="Arial"/>
        <w:sz w:val="16"/>
        <w:szCs w:val="16"/>
        <w:lang w:eastAsia="en-GB"/>
      </w:rPr>
      <w:t>www.mft.nhs.uk</w:t>
    </w:r>
  </w:p>
  <w:p w14:paraId="441AFB11" w14:textId="54839951" w:rsidR="00817EB2" w:rsidRDefault="00817EB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A85CC" w14:textId="77777777" w:rsidR="005A1B0E" w:rsidRDefault="005A1B0E" w:rsidP="00F507F3">
      <w:r>
        <w:separator/>
      </w:r>
    </w:p>
  </w:footnote>
  <w:footnote w:type="continuationSeparator" w:id="0">
    <w:p w14:paraId="40D2A91D" w14:textId="77777777" w:rsidR="005A1B0E" w:rsidRDefault="005A1B0E" w:rsidP="00F507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E640D" w14:textId="06AB0F9A" w:rsidR="00F507F3" w:rsidRDefault="00F507F3" w:rsidP="0085613F">
    <w:pPr>
      <w:pStyle w:val="Header"/>
      <w:ind w:left="-90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66A1D54" wp14:editId="1152086F">
          <wp:simplePos x="0" y="0"/>
          <wp:positionH relativeFrom="column">
            <wp:posOffset>4953635</wp:posOffset>
          </wp:positionH>
          <wp:positionV relativeFrom="paragraph">
            <wp:posOffset>-243664</wp:posOffset>
          </wp:positionV>
          <wp:extent cx="2048748" cy="635899"/>
          <wp:effectExtent l="0" t="0" r="8890" b="0"/>
          <wp:wrapNone/>
          <wp:docPr id="11" name="Picture 11" descr="/Users/karlfirth/Desktop/mft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arlfirth/Desktop/mft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9610" cy="639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444E0"/>
    <w:multiLevelType w:val="hybridMultilevel"/>
    <w:tmpl w:val="0316C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CB7304"/>
    <w:multiLevelType w:val="hybridMultilevel"/>
    <w:tmpl w:val="5CD01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33D6D"/>
    <w:multiLevelType w:val="hybridMultilevel"/>
    <w:tmpl w:val="7FB84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A93A60"/>
    <w:multiLevelType w:val="hybridMultilevel"/>
    <w:tmpl w:val="7BD40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06673D"/>
    <w:multiLevelType w:val="hybridMultilevel"/>
    <w:tmpl w:val="BE8C7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7274567">
    <w:abstractNumId w:val="0"/>
  </w:num>
  <w:num w:numId="2" w16cid:durableId="1220752229">
    <w:abstractNumId w:val="2"/>
  </w:num>
  <w:num w:numId="3" w16cid:durableId="2007784442">
    <w:abstractNumId w:val="3"/>
  </w:num>
  <w:num w:numId="4" w16cid:durableId="1102724553">
    <w:abstractNumId w:val="1"/>
  </w:num>
  <w:num w:numId="5" w16cid:durableId="9485905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7F3"/>
    <w:rsid w:val="00055557"/>
    <w:rsid w:val="00087BA5"/>
    <w:rsid w:val="000C2783"/>
    <w:rsid w:val="001241DF"/>
    <w:rsid w:val="00187B78"/>
    <w:rsid w:val="00215ACB"/>
    <w:rsid w:val="00232D05"/>
    <w:rsid w:val="00273752"/>
    <w:rsid w:val="002A30AD"/>
    <w:rsid w:val="00386D4E"/>
    <w:rsid w:val="003E1546"/>
    <w:rsid w:val="004F3A40"/>
    <w:rsid w:val="00550BC9"/>
    <w:rsid w:val="00555842"/>
    <w:rsid w:val="005A1B0E"/>
    <w:rsid w:val="005D6F1F"/>
    <w:rsid w:val="005F24AE"/>
    <w:rsid w:val="006015AB"/>
    <w:rsid w:val="00724C74"/>
    <w:rsid w:val="00740AC1"/>
    <w:rsid w:val="007702B6"/>
    <w:rsid w:val="00774DFE"/>
    <w:rsid w:val="00783030"/>
    <w:rsid w:val="007A417C"/>
    <w:rsid w:val="007B70DE"/>
    <w:rsid w:val="007D3156"/>
    <w:rsid w:val="00817EB2"/>
    <w:rsid w:val="00830914"/>
    <w:rsid w:val="0085613F"/>
    <w:rsid w:val="008872B7"/>
    <w:rsid w:val="00892A67"/>
    <w:rsid w:val="00896275"/>
    <w:rsid w:val="00907176"/>
    <w:rsid w:val="009433BF"/>
    <w:rsid w:val="009B2ECE"/>
    <w:rsid w:val="009D0591"/>
    <w:rsid w:val="009F4C8E"/>
    <w:rsid w:val="00A0568B"/>
    <w:rsid w:val="00A64B07"/>
    <w:rsid w:val="00A77722"/>
    <w:rsid w:val="00AA0917"/>
    <w:rsid w:val="00AD7A05"/>
    <w:rsid w:val="00AE47DB"/>
    <w:rsid w:val="00B15720"/>
    <w:rsid w:val="00B5441A"/>
    <w:rsid w:val="00B86EBD"/>
    <w:rsid w:val="00BB38F7"/>
    <w:rsid w:val="00BC2C9D"/>
    <w:rsid w:val="00C934BD"/>
    <w:rsid w:val="00CB78D3"/>
    <w:rsid w:val="00CE6FC5"/>
    <w:rsid w:val="00E852A2"/>
    <w:rsid w:val="00EA29BC"/>
    <w:rsid w:val="00F06E99"/>
    <w:rsid w:val="00F507F3"/>
    <w:rsid w:val="00FA644D"/>
    <w:rsid w:val="00FD03D7"/>
    <w:rsid w:val="00FE1073"/>
    <w:rsid w:val="00FF5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B730398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7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7F3"/>
  </w:style>
  <w:style w:type="paragraph" w:styleId="Footer">
    <w:name w:val="footer"/>
    <w:basedOn w:val="Normal"/>
    <w:link w:val="FooterChar"/>
    <w:uiPriority w:val="99"/>
    <w:unhideWhenUsed/>
    <w:rsid w:val="00F507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07F3"/>
  </w:style>
  <w:style w:type="paragraph" w:customStyle="1" w:styleId="p1">
    <w:name w:val="p1"/>
    <w:basedOn w:val="Normal"/>
    <w:rsid w:val="00F507F3"/>
    <w:rPr>
      <w:rFonts w:ascii="Arial" w:hAnsi="Arial" w:cs="Arial"/>
      <w:sz w:val="17"/>
      <w:szCs w:val="17"/>
      <w:lang w:eastAsia="en-GB"/>
    </w:rPr>
  </w:style>
  <w:style w:type="paragraph" w:customStyle="1" w:styleId="p2">
    <w:name w:val="p2"/>
    <w:basedOn w:val="Normal"/>
    <w:rsid w:val="00F507F3"/>
    <w:rPr>
      <w:rFonts w:ascii="Arial" w:hAnsi="Arial" w:cs="Arial"/>
      <w:sz w:val="17"/>
      <w:szCs w:val="17"/>
      <w:lang w:eastAsia="en-GB"/>
    </w:rPr>
  </w:style>
  <w:style w:type="character" w:customStyle="1" w:styleId="apple-converted-space">
    <w:name w:val="apple-converted-space"/>
    <w:basedOn w:val="DefaultParagraphFont"/>
    <w:rsid w:val="00F507F3"/>
  </w:style>
  <w:style w:type="table" w:styleId="TableGrid">
    <w:name w:val="Table Grid"/>
    <w:basedOn w:val="TableNormal"/>
    <w:uiPriority w:val="59"/>
    <w:rsid w:val="00AD7A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0568B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n-GB" w:bidi="en-GB"/>
    </w:rPr>
  </w:style>
  <w:style w:type="character" w:styleId="Hyperlink">
    <w:name w:val="Hyperlink"/>
    <w:basedOn w:val="DefaultParagraphFont"/>
    <w:uiPriority w:val="99"/>
    <w:semiHidden/>
    <w:unhideWhenUsed/>
    <w:rsid w:val="001241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398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2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94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3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fif"/><Relationship Id="rId17" Type="http://schemas.openxmlformats.org/officeDocument/2006/relationships/hyperlink" Target="mailto:mft.rmchpaediatricdietitians@nhs.ne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f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FF9842C-F81D-9E42-967F-24C586825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831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Manchester University Hospitals</Company>
  <LinksUpToDate>false</LinksUpToDate>
  <CharactersWithSpaces>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Some 1</dc:creator>
  <cp:lastModifiedBy>Coucill Theresa (R0A) Manchester University NHS FT</cp:lastModifiedBy>
  <cp:revision>3</cp:revision>
  <dcterms:created xsi:type="dcterms:W3CDTF">2024-04-19T12:42:00Z</dcterms:created>
  <dcterms:modified xsi:type="dcterms:W3CDTF">2024-04-19T14:08:00Z</dcterms:modified>
</cp:coreProperties>
</file>