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521"/>
        <w:gridCol w:w="2694"/>
        <w:gridCol w:w="1417"/>
      </w:tblGrid>
      <w:tr w:rsidR="00237BC5" w:rsidRPr="00572344" w14:paraId="6CFA8AE7" w14:textId="77777777" w:rsidTr="007B3E9B">
        <w:trPr>
          <w:trHeight w:val="333"/>
        </w:trPr>
        <w:tc>
          <w:tcPr>
            <w:tcW w:w="6521" w:type="dxa"/>
            <w:shd w:val="clear" w:color="auto" w:fill="17365D" w:themeFill="text2" w:themeFillShade="BF"/>
          </w:tcPr>
          <w:p w14:paraId="0359EE21" w14:textId="77777777" w:rsidR="00237BC5" w:rsidRPr="005D76BC" w:rsidRDefault="00237BC5" w:rsidP="00FA340A">
            <w:pPr>
              <w:pStyle w:val="NoSpacing"/>
              <w:rPr>
                <w:color w:val="FFFFFF" w:themeColor="background1"/>
                <w:sz w:val="25"/>
                <w:szCs w:val="25"/>
              </w:rPr>
            </w:pPr>
            <w:r w:rsidRPr="005D76BC">
              <w:rPr>
                <w:b/>
                <w:bCs/>
                <w:color w:val="FFFFFF" w:themeColor="background1"/>
                <w:sz w:val="25"/>
                <w:szCs w:val="25"/>
              </w:rPr>
              <w:t xml:space="preserve">Annual Review Template for Thalassaemia Intermedia/RIA  </w:t>
            </w:r>
          </w:p>
        </w:tc>
        <w:tc>
          <w:tcPr>
            <w:tcW w:w="2694" w:type="dxa"/>
            <w:shd w:val="clear" w:color="auto" w:fill="C80000"/>
          </w:tcPr>
          <w:p w14:paraId="2C1121E9" w14:textId="13EF011D" w:rsidR="00237BC5" w:rsidRPr="005D76BC" w:rsidRDefault="00237BC5" w:rsidP="00FA340A">
            <w:pPr>
              <w:pStyle w:val="NoSpacing"/>
              <w:rPr>
                <w:b/>
                <w:bCs/>
                <w:sz w:val="25"/>
                <w:szCs w:val="25"/>
              </w:rPr>
            </w:pPr>
            <w:r w:rsidRPr="00237BC5">
              <w:rPr>
                <w:b/>
                <w:bCs/>
                <w:color w:val="FFFFFF" w:themeColor="background1"/>
                <w:sz w:val="25"/>
                <w:szCs w:val="25"/>
              </w:rPr>
              <w:t xml:space="preserve">On Transfusion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284EAAC8" w14:textId="71A73B1E" w:rsidR="00237BC5" w:rsidRPr="00930F35" w:rsidRDefault="006C38BB" w:rsidP="00FA340A">
            <w:pPr>
              <w:pStyle w:val="NoSpacing"/>
              <w:rPr>
                <w:b/>
                <w:bCs/>
                <w:sz w:val="25"/>
                <w:szCs w:val="25"/>
              </w:rPr>
            </w:pPr>
            <w:r w:rsidRPr="00930F35">
              <w:rPr>
                <w:b/>
                <w:bCs/>
                <w:sz w:val="25"/>
                <w:szCs w:val="25"/>
              </w:rPr>
              <w:t>Under 18’s</w:t>
            </w:r>
          </w:p>
        </w:tc>
      </w:tr>
    </w:tbl>
    <w:p w14:paraId="2462F4E6" w14:textId="77777777" w:rsidR="00237BC5" w:rsidRPr="009D0624" w:rsidRDefault="00237BC5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570"/>
        <w:gridCol w:w="1134"/>
        <w:gridCol w:w="284"/>
        <w:gridCol w:w="425"/>
        <w:gridCol w:w="709"/>
        <w:gridCol w:w="2268"/>
        <w:gridCol w:w="1135"/>
        <w:gridCol w:w="849"/>
        <w:gridCol w:w="851"/>
        <w:gridCol w:w="1984"/>
      </w:tblGrid>
      <w:tr w:rsidR="006C38BB" w14:paraId="1CB8B777" w14:textId="1FBDB264" w:rsidTr="009B680D">
        <w:tc>
          <w:tcPr>
            <w:tcW w:w="423" w:type="dxa"/>
            <w:vMerge w:val="restart"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121635C0" w14:textId="77777777" w:rsidR="006C38BB" w:rsidRPr="006D6307" w:rsidRDefault="006C38BB" w:rsidP="0088146D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Patient Info.</w:t>
            </w:r>
          </w:p>
        </w:tc>
        <w:tc>
          <w:tcPr>
            <w:tcW w:w="570" w:type="dxa"/>
            <w:shd w:val="clear" w:color="auto" w:fill="DBE5F1" w:themeFill="accent1" w:themeFillTint="33"/>
          </w:tcPr>
          <w:p w14:paraId="7918CE3A" w14:textId="0A9CD5BD" w:rsidR="006C38BB" w:rsidRPr="003C1FBB" w:rsidRDefault="006C38BB" w:rsidP="006C38BB">
            <w:pPr>
              <w:pStyle w:val="NoSpacing"/>
              <w:ind w:right="-153" w:hanging="24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14:paraId="14E9B577" w14:textId="77777777" w:rsidR="006C38BB" w:rsidRPr="00602021" w:rsidRDefault="006C38BB" w:rsidP="0088146D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14:paraId="3115067E" w14:textId="3E135820" w:rsidR="006C38BB" w:rsidRPr="00572344" w:rsidRDefault="006C38BB" w:rsidP="009B680D">
            <w:pPr>
              <w:pStyle w:val="NoSpacing"/>
              <w:ind w:right="-391"/>
            </w:pPr>
            <w:r w:rsidRPr="006C38BB">
              <w:rPr>
                <w:b/>
                <w:bCs/>
                <w:sz w:val="21"/>
                <w:szCs w:val="21"/>
              </w:rPr>
              <w:t>Patient Name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2B8EB4BE" w14:textId="768DB98A" w:rsidR="006C38BB" w:rsidRPr="00572344" w:rsidRDefault="006C38BB" w:rsidP="0088146D">
            <w:pPr>
              <w:pStyle w:val="NoSpacing"/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5F5459C5" w14:textId="4E135A3D" w:rsidR="006C38BB" w:rsidRPr="00572344" w:rsidRDefault="006C38BB" w:rsidP="006C38BB">
            <w:pPr>
              <w:pStyle w:val="NoSpacing"/>
              <w:ind w:right="-106" w:hanging="24"/>
            </w:pPr>
            <w:r w:rsidRPr="003C1FBB">
              <w:rPr>
                <w:b/>
                <w:bCs/>
                <w:sz w:val="21"/>
                <w:szCs w:val="21"/>
              </w:rPr>
              <w:t>NHS No.</w:t>
            </w:r>
          </w:p>
        </w:tc>
        <w:tc>
          <w:tcPr>
            <w:tcW w:w="1984" w:type="dxa"/>
            <w:shd w:val="clear" w:color="auto" w:fill="auto"/>
          </w:tcPr>
          <w:p w14:paraId="4B717AFF" w14:textId="4452C2B6" w:rsidR="006C38BB" w:rsidRPr="00572344" w:rsidRDefault="006C38BB" w:rsidP="0088146D">
            <w:pPr>
              <w:pStyle w:val="NoSpacing"/>
            </w:pPr>
          </w:p>
        </w:tc>
      </w:tr>
      <w:tr w:rsidR="006C38BB" w:rsidRPr="00AD3439" w14:paraId="40438639" w14:textId="1B4553FD" w:rsidTr="006C38BB"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75630CEB" w14:textId="77777777" w:rsidR="006C38BB" w:rsidRPr="0026457B" w:rsidRDefault="006C38BB" w:rsidP="0088146D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1988" w:type="dxa"/>
            <w:gridSpan w:val="3"/>
            <w:shd w:val="clear" w:color="auto" w:fill="DBE5F1" w:themeFill="accent1" w:themeFillTint="33"/>
          </w:tcPr>
          <w:p w14:paraId="6B70DDA9" w14:textId="47F19833" w:rsidR="006C38BB" w:rsidRPr="006C38BB" w:rsidRDefault="006C38BB" w:rsidP="006C38BB">
            <w:pPr>
              <w:pStyle w:val="NoSpacing"/>
              <w:ind w:right="-108"/>
              <w:rPr>
                <w:b/>
                <w:bCs/>
              </w:rPr>
            </w:pPr>
            <w:r w:rsidRPr="00602021">
              <w:rPr>
                <w:b/>
                <w:bCs/>
                <w:sz w:val="21"/>
                <w:szCs w:val="21"/>
              </w:rPr>
              <w:t>Transfusing Hospital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E6491AE" w14:textId="77777777" w:rsidR="006C38BB" w:rsidRPr="006C38BB" w:rsidRDefault="006C38BB" w:rsidP="006C38BB">
            <w:pPr>
              <w:pStyle w:val="NoSpacing"/>
              <w:ind w:hanging="109"/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DBE5F1" w:themeFill="accent1" w:themeFillTint="33"/>
          </w:tcPr>
          <w:p w14:paraId="6B6FEF7D" w14:textId="63729900" w:rsidR="006C38BB" w:rsidRPr="00602021" w:rsidRDefault="006C38BB" w:rsidP="0088146D">
            <w:pPr>
              <w:pStyle w:val="NoSpacing"/>
              <w:rPr>
                <w:b/>
                <w:bCs/>
              </w:rPr>
            </w:pPr>
            <w:r w:rsidRPr="00602021">
              <w:rPr>
                <w:b/>
                <w:bCs/>
              </w:rPr>
              <w:t>Diagnosis</w:t>
            </w:r>
          </w:p>
        </w:tc>
        <w:tc>
          <w:tcPr>
            <w:tcW w:w="3684" w:type="dxa"/>
            <w:gridSpan w:val="3"/>
            <w:shd w:val="clear" w:color="auto" w:fill="auto"/>
          </w:tcPr>
          <w:p w14:paraId="4DB3D2FF" w14:textId="5D48EA77" w:rsidR="006C38BB" w:rsidRPr="0026457B" w:rsidRDefault="006C38BB" w:rsidP="0088146D">
            <w:pPr>
              <w:pStyle w:val="NoSpacing"/>
            </w:pPr>
          </w:p>
        </w:tc>
      </w:tr>
      <w:tr w:rsidR="006C38BB" w14:paraId="23A8969E" w14:textId="7497C634" w:rsidTr="00244A92">
        <w:trPr>
          <w:trHeight w:val="278"/>
        </w:trPr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7980FD43" w14:textId="77777777" w:rsidR="006C38BB" w:rsidRPr="0026457B" w:rsidRDefault="006C38BB" w:rsidP="0088146D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2413" w:type="dxa"/>
            <w:gridSpan w:val="4"/>
            <w:shd w:val="clear" w:color="auto" w:fill="DBE5F1" w:themeFill="accent1" w:themeFillTint="33"/>
          </w:tcPr>
          <w:p w14:paraId="6480FB42" w14:textId="77777777" w:rsidR="006C38BB" w:rsidRPr="003C1FBB" w:rsidRDefault="006C38BB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Comorbidities</w:t>
            </w:r>
          </w:p>
          <w:p w14:paraId="4333FFFF" w14:textId="77777777" w:rsidR="006C38BB" w:rsidRPr="009B6C1D" w:rsidRDefault="006C38BB" w:rsidP="0088146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CF0BE7E" w14:textId="77777777" w:rsidR="006C38BB" w:rsidRPr="009B6C1D" w:rsidRDefault="006C38BB" w:rsidP="0088146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14:paraId="7D9BB8B7" w14:textId="77777777" w:rsidR="006C38BB" w:rsidRPr="009B6C1D" w:rsidRDefault="006C38BB" w:rsidP="0088146D">
            <w:pPr>
              <w:pStyle w:val="NoSpacing"/>
              <w:rPr>
                <w:sz w:val="20"/>
                <w:szCs w:val="20"/>
              </w:rPr>
            </w:pPr>
          </w:p>
        </w:tc>
      </w:tr>
      <w:tr w:rsidR="00774DA6" w:rsidRPr="00572344" w14:paraId="083D5FCE" w14:textId="77777777" w:rsidTr="006C38BB"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15A70012" w14:textId="77777777" w:rsidR="00774DA6" w:rsidRPr="0026457B" w:rsidRDefault="00774DA6" w:rsidP="0088146D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2413" w:type="dxa"/>
            <w:gridSpan w:val="4"/>
            <w:shd w:val="clear" w:color="auto" w:fill="DBE5F1" w:themeFill="accent1" w:themeFillTint="33"/>
          </w:tcPr>
          <w:p w14:paraId="42BA6FC1" w14:textId="5A4CE829" w:rsidR="00774DA6" w:rsidRPr="00CF26CB" w:rsidRDefault="00774DA6" w:rsidP="0088146D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Vaccination </w:t>
            </w:r>
            <w:r w:rsidR="00B4239B">
              <w:rPr>
                <w:b/>
                <w:bCs/>
                <w:sz w:val="21"/>
                <w:szCs w:val="21"/>
              </w:rPr>
              <w:t>s</w:t>
            </w:r>
            <w:r w:rsidRPr="003C1FBB">
              <w:rPr>
                <w:b/>
                <w:bCs/>
                <w:sz w:val="21"/>
                <w:szCs w:val="21"/>
              </w:rPr>
              <w:t>tatus</w:t>
            </w:r>
            <w:r w:rsidRPr="00D33415">
              <w:rPr>
                <w:b/>
                <w:bCs/>
              </w:rPr>
              <w:t xml:space="preserve"> </w:t>
            </w:r>
            <w:r w:rsidRPr="0026457B">
              <w:rPr>
                <w:sz w:val="16"/>
                <w:szCs w:val="16"/>
              </w:rPr>
              <w:t>(if new to UK</w:t>
            </w:r>
            <w:r>
              <w:rPr>
                <w:sz w:val="16"/>
                <w:szCs w:val="16"/>
              </w:rPr>
              <w:t xml:space="preserve"> </w:t>
            </w:r>
            <w:r w:rsidRPr="0026457B">
              <w:rPr>
                <w:sz w:val="16"/>
                <w:szCs w:val="16"/>
              </w:rPr>
              <w:t>/ Hep B / splenectomised)</w:t>
            </w:r>
          </w:p>
        </w:tc>
        <w:tc>
          <w:tcPr>
            <w:tcW w:w="7796" w:type="dxa"/>
            <w:gridSpan w:val="6"/>
          </w:tcPr>
          <w:p w14:paraId="055E2851" w14:textId="77777777" w:rsidR="00774DA6" w:rsidRPr="00572344" w:rsidRDefault="00774DA6" w:rsidP="0088146D">
            <w:pPr>
              <w:pStyle w:val="NoSpacing"/>
            </w:pPr>
          </w:p>
        </w:tc>
      </w:tr>
    </w:tbl>
    <w:p w14:paraId="3591140A" w14:textId="77777777" w:rsidR="00774DA6" w:rsidRPr="009D0624" w:rsidRDefault="00774DA6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920"/>
        <w:gridCol w:w="66"/>
        <w:gridCol w:w="437"/>
        <w:gridCol w:w="271"/>
        <w:gridCol w:w="993"/>
        <w:gridCol w:w="283"/>
        <w:gridCol w:w="50"/>
        <w:gridCol w:w="375"/>
        <w:gridCol w:w="284"/>
        <w:gridCol w:w="992"/>
        <w:gridCol w:w="284"/>
        <w:gridCol w:w="850"/>
        <w:gridCol w:w="142"/>
        <w:gridCol w:w="1559"/>
        <w:gridCol w:w="709"/>
        <w:gridCol w:w="992"/>
      </w:tblGrid>
      <w:tr w:rsidR="001E5CDD" w14:paraId="1CAB97BD" w14:textId="2F75373E" w:rsidTr="001E5CDD">
        <w:trPr>
          <w:trHeight w:val="223"/>
        </w:trPr>
        <w:tc>
          <w:tcPr>
            <w:tcW w:w="425" w:type="dxa"/>
            <w:vMerge w:val="restart"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19BA91EF" w14:textId="77777777" w:rsidR="001E5CDD" w:rsidRPr="006D6307" w:rsidRDefault="001E5CDD" w:rsidP="001E5CD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Patient Monitoring</w:t>
            </w:r>
          </w:p>
        </w:tc>
        <w:tc>
          <w:tcPr>
            <w:tcW w:w="2423" w:type="dxa"/>
            <w:gridSpan w:val="3"/>
            <w:shd w:val="clear" w:color="auto" w:fill="DBE5F1" w:themeFill="accent1" w:themeFillTint="33"/>
          </w:tcPr>
          <w:p w14:paraId="6D64F165" w14:textId="7DA542A0" w:rsidR="001E5CDD" w:rsidRPr="00654829" w:rsidRDefault="001E5CDD" w:rsidP="001E5CDD">
            <w:pPr>
              <w:pStyle w:val="NoSpacing"/>
              <w:rPr>
                <w:sz w:val="8"/>
                <w:szCs w:val="8"/>
              </w:rPr>
            </w:pPr>
            <w:r>
              <w:rPr>
                <w:b/>
                <w:bCs/>
              </w:rPr>
              <w:t xml:space="preserve">Height </w:t>
            </w:r>
            <w:r w:rsidRPr="00DA79A2">
              <w:rPr>
                <w:sz w:val="16"/>
                <w:szCs w:val="16"/>
              </w:rPr>
              <w:t>(cm)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6EFEF855" w14:textId="7BCBC3FA" w:rsidR="001E5CDD" w:rsidRPr="00572344" w:rsidRDefault="001E5CDD" w:rsidP="001E5CDD">
            <w:pPr>
              <w:pStyle w:val="NoSpacing"/>
            </w:pPr>
          </w:p>
        </w:tc>
        <w:tc>
          <w:tcPr>
            <w:tcW w:w="2835" w:type="dxa"/>
            <w:gridSpan w:val="6"/>
            <w:shd w:val="clear" w:color="auto" w:fill="DBE5F1" w:themeFill="accent1" w:themeFillTint="33"/>
          </w:tcPr>
          <w:p w14:paraId="13D5CFE1" w14:textId="7C0220F4" w:rsidR="001E5CDD" w:rsidRPr="00572344" w:rsidRDefault="001E5CDD" w:rsidP="001E5CDD">
            <w:pPr>
              <w:pStyle w:val="NoSpacing"/>
              <w:ind w:right="-103"/>
            </w:pPr>
            <w:r w:rsidRPr="00A85508">
              <w:rPr>
                <w:b/>
                <w:bCs/>
                <w:sz w:val="21"/>
                <w:szCs w:val="21"/>
              </w:rPr>
              <w:t>Centile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ED51B64" w14:textId="21640DF8" w:rsidR="001E5CDD" w:rsidRPr="00572344" w:rsidRDefault="001E5CDD" w:rsidP="001E5CDD">
            <w:pPr>
              <w:pStyle w:val="NoSpacing"/>
            </w:pPr>
          </w:p>
        </w:tc>
      </w:tr>
      <w:tr w:rsidR="001E5CDD" w14:paraId="66A4322B" w14:textId="77777777" w:rsidTr="001E5CDD">
        <w:trPr>
          <w:trHeight w:val="223"/>
        </w:trPr>
        <w:tc>
          <w:tcPr>
            <w:tcW w:w="425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376A586A" w14:textId="77777777" w:rsidR="001E5CDD" w:rsidRPr="006D6307" w:rsidRDefault="001E5CDD" w:rsidP="001E5C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3"/>
            <w:shd w:val="clear" w:color="auto" w:fill="DBE5F1" w:themeFill="accent1" w:themeFillTint="33"/>
          </w:tcPr>
          <w:p w14:paraId="674DFBF7" w14:textId="04D67939" w:rsidR="001E5CDD" w:rsidRPr="00654829" w:rsidRDefault="001E5CDD" w:rsidP="001E5CDD">
            <w:pPr>
              <w:pStyle w:val="NoSpacing"/>
              <w:rPr>
                <w:sz w:val="8"/>
                <w:szCs w:val="8"/>
              </w:rPr>
            </w:pPr>
            <w:r>
              <w:rPr>
                <w:b/>
                <w:bCs/>
                <w:sz w:val="21"/>
                <w:szCs w:val="21"/>
              </w:rPr>
              <w:t xml:space="preserve">Weight </w:t>
            </w:r>
            <w:r w:rsidRPr="00DA79A2">
              <w:rPr>
                <w:sz w:val="16"/>
                <w:szCs w:val="16"/>
              </w:rPr>
              <w:t>(kg)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4930AFCC" w14:textId="77777777" w:rsidR="001E5CDD" w:rsidRPr="00572344" w:rsidRDefault="001E5CDD" w:rsidP="001E5CDD">
            <w:pPr>
              <w:pStyle w:val="NoSpacing"/>
            </w:pPr>
          </w:p>
        </w:tc>
        <w:tc>
          <w:tcPr>
            <w:tcW w:w="2835" w:type="dxa"/>
            <w:gridSpan w:val="6"/>
            <w:shd w:val="clear" w:color="auto" w:fill="DBE5F1" w:themeFill="accent1" w:themeFillTint="33"/>
          </w:tcPr>
          <w:p w14:paraId="5B8E8678" w14:textId="78B7320A" w:rsidR="001E5CDD" w:rsidRPr="00572344" w:rsidRDefault="001E5CDD" w:rsidP="001E5CDD">
            <w:pPr>
              <w:pStyle w:val="NoSpacing"/>
              <w:ind w:right="-103"/>
            </w:pPr>
            <w:r w:rsidRPr="00A85508">
              <w:rPr>
                <w:b/>
                <w:bCs/>
                <w:sz w:val="21"/>
                <w:szCs w:val="21"/>
              </w:rPr>
              <w:t xml:space="preserve">Parental </w:t>
            </w:r>
            <w:r>
              <w:rPr>
                <w:b/>
                <w:bCs/>
                <w:sz w:val="21"/>
                <w:szCs w:val="21"/>
              </w:rPr>
              <w:t>h</w:t>
            </w:r>
            <w:r w:rsidRPr="00A85508">
              <w:rPr>
                <w:b/>
                <w:bCs/>
                <w:sz w:val="21"/>
                <w:szCs w:val="21"/>
              </w:rPr>
              <w:t>eights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DA79A2">
              <w:rPr>
                <w:sz w:val="16"/>
                <w:szCs w:val="16"/>
              </w:rPr>
              <w:t>(cm)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BD50816" w14:textId="35FB1DAE" w:rsidR="001E5CDD" w:rsidRPr="00572344" w:rsidRDefault="001E5CDD" w:rsidP="001E5CDD">
            <w:pPr>
              <w:pStyle w:val="NoSpacing"/>
            </w:pPr>
          </w:p>
        </w:tc>
      </w:tr>
      <w:tr w:rsidR="001E5CDD" w14:paraId="6F24BCF4" w14:textId="77777777" w:rsidTr="001E5CDD">
        <w:trPr>
          <w:trHeight w:val="223"/>
        </w:trPr>
        <w:tc>
          <w:tcPr>
            <w:tcW w:w="425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27711F84" w14:textId="77777777" w:rsidR="001E5CDD" w:rsidRPr="006D6307" w:rsidRDefault="001E5CDD" w:rsidP="001E5C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3"/>
            <w:shd w:val="clear" w:color="auto" w:fill="DBE5F1" w:themeFill="accent1" w:themeFillTint="33"/>
          </w:tcPr>
          <w:p w14:paraId="39D2DE33" w14:textId="32F5386E" w:rsidR="001E5CDD" w:rsidRPr="00654829" w:rsidRDefault="001E5CDD" w:rsidP="001E5CDD">
            <w:pPr>
              <w:pStyle w:val="NoSpacing"/>
              <w:rPr>
                <w:sz w:val="8"/>
                <w:szCs w:val="8"/>
              </w:rPr>
            </w:pPr>
            <w:r>
              <w:rPr>
                <w:b/>
                <w:bCs/>
              </w:rPr>
              <w:t xml:space="preserve">Tanner score </w:t>
            </w:r>
            <w:r w:rsidRPr="00A85508">
              <w:rPr>
                <w:sz w:val="16"/>
                <w:szCs w:val="16"/>
              </w:rPr>
              <w:t>(from</w:t>
            </w:r>
            <w:r>
              <w:rPr>
                <w:sz w:val="16"/>
                <w:szCs w:val="16"/>
              </w:rPr>
              <w:t xml:space="preserve"> age</w:t>
            </w:r>
            <w:r w:rsidRPr="00A85508">
              <w:rPr>
                <w:sz w:val="16"/>
                <w:szCs w:val="16"/>
              </w:rPr>
              <w:t xml:space="preserve"> 10)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69A31CCC" w14:textId="77777777" w:rsidR="001E5CDD" w:rsidRPr="00572344" w:rsidRDefault="001E5CDD" w:rsidP="001E5CDD">
            <w:pPr>
              <w:pStyle w:val="NoSpacing"/>
            </w:pPr>
          </w:p>
        </w:tc>
        <w:tc>
          <w:tcPr>
            <w:tcW w:w="2835" w:type="dxa"/>
            <w:gridSpan w:val="6"/>
            <w:shd w:val="clear" w:color="auto" w:fill="DBE5F1" w:themeFill="accent1" w:themeFillTint="33"/>
          </w:tcPr>
          <w:p w14:paraId="3194A8E2" w14:textId="27079E26" w:rsidR="001E5CDD" w:rsidRPr="00572344" w:rsidRDefault="001E5CDD" w:rsidP="001E5CDD">
            <w:pPr>
              <w:pStyle w:val="NoSpacing"/>
              <w:ind w:right="-103"/>
            </w:pPr>
            <w:r w:rsidRPr="00A85508">
              <w:rPr>
                <w:b/>
                <w:bCs/>
                <w:sz w:val="21"/>
                <w:szCs w:val="21"/>
              </w:rPr>
              <w:t>Growth</w:t>
            </w:r>
            <w:r>
              <w:rPr>
                <w:b/>
                <w:bCs/>
                <w:sz w:val="21"/>
                <w:szCs w:val="21"/>
              </w:rPr>
              <w:t xml:space="preserve"> v</w:t>
            </w:r>
            <w:r w:rsidRPr="00A85508">
              <w:rPr>
                <w:b/>
                <w:bCs/>
                <w:sz w:val="21"/>
                <w:szCs w:val="21"/>
              </w:rPr>
              <w:t>elocity</w:t>
            </w:r>
            <w:r>
              <w:rPr>
                <w:b/>
                <w:bCs/>
                <w:sz w:val="21"/>
                <w:szCs w:val="21"/>
              </w:rPr>
              <w:t xml:space="preserve"> s</w:t>
            </w:r>
            <w:r w:rsidRPr="00A85508">
              <w:rPr>
                <w:b/>
                <w:bCs/>
                <w:sz w:val="21"/>
                <w:szCs w:val="21"/>
              </w:rPr>
              <w:t>atisfactory?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2F1FB9B9" w14:textId="5902C879" w:rsidR="001E5CDD" w:rsidRPr="00572344" w:rsidRDefault="001E5CDD" w:rsidP="001E5CDD">
            <w:pPr>
              <w:pStyle w:val="NoSpacing"/>
              <w:ind w:right="-105"/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6457B">
              <w:rPr>
                <w:sz w:val="16"/>
                <w:szCs w:val="16"/>
              </w:rPr>
              <w:t>if n</w:t>
            </w:r>
            <w:r>
              <w:rPr>
                <w:sz w:val="16"/>
                <w:szCs w:val="16"/>
              </w:rPr>
              <w:t>ot satisfactory</w:t>
            </w:r>
            <w:r w:rsidRPr="002645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refer to Endocrinology)</w:t>
            </w:r>
          </w:p>
        </w:tc>
      </w:tr>
      <w:tr w:rsidR="001E5CDD" w14:paraId="65EFFEC3" w14:textId="77777777" w:rsidTr="00BA7777">
        <w:trPr>
          <w:trHeight w:val="223"/>
        </w:trPr>
        <w:tc>
          <w:tcPr>
            <w:tcW w:w="425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57DB1385" w14:textId="77777777" w:rsidR="001E5CDD" w:rsidRPr="006D6307" w:rsidRDefault="001E5CDD" w:rsidP="001E5C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shd w:val="clear" w:color="auto" w:fill="DBE5F1" w:themeFill="accent1" w:themeFillTint="33"/>
          </w:tcPr>
          <w:p w14:paraId="0A88B00F" w14:textId="3996A8C0" w:rsidR="001E5CDD" w:rsidRPr="003C1FBB" w:rsidRDefault="001E5CDD" w:rsidP="001E5CD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Transfusion </w:t>
            </w:r>
            <w:r>
              <w:rPr>
                <w:b/>
                <w:bCs/>
                <w:sz w:val="21"/>
                <w:szCs w:val="21"/>
              </w:rPr>
              <w:t>Regime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</w:tcPr>
          <w:p w14:paraId="38D6E1A7" w14:textId="63D4A6D6" w:rsidR="001E5CDD" w:rsidRDefault="001E5CDD" w:rsidP="001E5CD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Units</w:t>
            </w:r>
          </w:p>
        </w:tc>
        <w:tc>
          <w:tcPr>
            <w:tcW w:w="993" w:type="dxa"/>
            <w:shd w:val="clear" w:color="auto" w:fill="auto"/>
          </w:tcPr>
          <w:p w14:paraId="269B91F8" w14:textId="77777777" w:rsidR="001E5CDD" w:rsidRPr="00654829" w:rsidRDefault="001E5CDD" w:rsidP="001E5CD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4"/>
            <w:shd w:val="clear" w:color="auto" w:fill="DBE5F1" w:themeFill="accent1" w:themeFillTint="33"/>
          </w:tcPr>
          <w:p w14:paraId="393BA9D1" w14:textId="70115ED1" w:rsidR="001E5CDD" w:rsidRPr="00893137" w:rsidRDefault="001E5CDD" w:rsidP="001E5CD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93137">
              <w:rPr>
                <w:b/>
                <w:bCs/>
                <w:sz w:val="21"/>
                <w:szCs w:val="21"/>
              </w:rPr>
              <w:t>Inte</w:t>
            </w:r>
            <w:r>
              <w:rPr>
                <w:b/>
                <w:bCs/>
                <w:sz w:val="21"/>
                <w:szCs w:val="21"/>
              </w:rPr>
              <w:t>r</w:t>
            </w:r>
            <w:r w:rsidRPr="00893137">
              <w:rPr>
                <w:b/>
                <w:bCs/>
                <w:sz w:val="21"/>
                <w:szCs w:val="21"/>
              </w:rPr>
              <w:t>val</w:t>
            </w:r>
          </w:p>
        </w:tc>
        <w:tc>
          <w:tcPr>
            <w:tcW w:w="992" w:type="dxa"/>
            <w:shd w:val="clear" w:color="auto" w:fill="auto"/>
          </w:tcPr>
          <w:p w14:paraId="40EE7EC8" w14:textId="77777777" w:rsidR="001E5CDD" w:rsidRPr="00572344" w:rsidRDefault="001E5CDD" w:rsidP="001E5CDD">
            <w:pPr>
              <w:pStyle w:val="NoSpacing"/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</w:tcPr>
          <w:p w14:paraId="18829FEA" w14:textId="38949000" w:rsidR="001E5CDD" w:rsidRDefault="001E5CDD" w:rsidP="001E5CD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Rate of iron loading </w:t>
            </w:r>
            <w:r w:rsidRPr="00654829">
              <w:rPr>
                <w:sz w:val="16"/>
                <w:szCs w:val="16"/>
              </w:rPr>
              <w:t>(mg/kg/OD)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63DA501" w14:textId="77777777" w:rsidR="001E5CDD" w:rsidRPr="00572344" w:rsidRDefault="001E5CDD" w:rsidP="001E5CDD">
            <w:pPr>
              <w:pStyle w:val="NoSpacing"/>
            </w:pPr>
          </w:p>
        </w:tc>
      </w:tr>
      <w:tr w:rsidR="001E5CDD" w:rsidRPr="00654829" w14:paraId="68587EDE" w14:textId="77777777" w:rsidTr="00893137">
        <w:trPr>
          <w:trHeight w:val="300"/>
        </w:trPr>
        <w:tc>
          <w:tcPr>
            <w:tcW w:w="425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7DE8FEA7" w14:textId="77777777" w:rsidR="001E5CDD" w:rsidRPr="00CF26CB" w:rsidRDefault="001E5CDD" w:rsidP="001E5CDD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95" w:type="dxa"/>
            <w:gridSpan w:val="8"/>
            <w:vMerge w:val="restart"/>
            <w:shd w:val="clear" w:color="auto" w:fill="DBE5F1" w:themeFill="accent1" w:themeFillTint="33"/>
          </w:tcPr>
          <w:p w14:paraId="6E7E5A6E" w14:textId="0A28180E" w:rsidR="001E5CDD" w:rsidRPr="00654829" w:rsidRDefault="001E5CDD" w:rsidP="001E5CDD">
            <w:pPr>
              <w:pStyle w:val="NoSpacing"/>
              <w:rPr>
                <w:sz w:val="16"/>
                <w:szCs w:val="16"/>
              </w:rPr>
            </w:pPr>
            <w:r w:rsidRPr="00654829">
              <w:rPr>
                <w:b/>
                <w:bCs/>
                <w:sz w:val="21"/>
                <w:szCs w:val="21"/>
              </w:rPr>
              <w:t xml:space="preserve">MRI </w:t>
            </w:r>
            <w:r w:rsidR="00B4239B">
              <w:rPr>
                <w:b/>
                <w:bCs/>
                <w:sz w:val="21"/>
                <w:szCs w:val="21"/>
              </w:rPr>
              <w:t>i</w:t>
            </w:r>
            <w:r w:rsidRPr="00654829">
              <w:rPr>
                <w:b/>
                <w:bCs/>
                <w:sz w:val="21"/>
                <w:szCs w:val="21"/>
              </w:rPr>
              <w:t>ron assessment</w:t>
            </w:r>
            <w:r w:rsidRPr="00654829">
              <w:rPr>
                <w:b/>
                <w:bCs/>
              </w:rPr>
              <w:t xml:space="preserve"> </w:t>
            </w:r>
            <w:r w:rsidRPr="00654829">
              <w:rPr>
                <w:sz w:val="16"/>
                <w:szCs w:val="16"/>
              </w:rPr>
              <w:t>(2-5 yearly depending on previous result. Start at 20+ years or earlier if need &gt;3 transfusions/year)</w:t>
            </w:r>
          </w:p>
          <w:p w14:paraId="00602148" w14:textId="77777777" w:rsidR="001E5CDD" w:rsidRPr="00654829" w:rsidRDefault="001E5CDD" w:rsidP="001E5CDD">
            <w:pPr>
              <w:pStyle w:val="NoSpacing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14:paraId="02E96941" w14:textId="77777777" w:rsidR="001E5CDD" w:rsidRPr="00654829" w:rsidRDefault="001E5CDD" w:rsidP="001E5CDD">
            <w:pPr>
              <w:pStyle w:val="NoSpacing"/>
              <w:rPr>
                <w:b/>
                <w:bCs/>
              </w:rPr>
            </w:pPr>
            <w:r w:rsidRPr="00654829">
              <w:rPr>
                <w:b/>
                <w:bCs/>
                <w:sz w:val="21"/>
                <w:szCs w:val="21"/>
              </w:rPr>
              <w:t>Cardiac T2*</w:t>
            </w:r>
            <w:r w:rsidRPr="00654829">
              <w:rPr>
                <w:sz w:val="20"/>
                <w:szCs w:val="20"/>
              </w:rPr>
              <w:t xml:space="preserve"> </w:t>
            </w:r>
            <w:r w:rsidRPr="00654829">
              <w:rPr>
                <w:sz w:val="16"/>
                <w:szCs w:val="16"/>
              </w:rPr>
              <w:t>(ms)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778887" w14:textId="77777777" w:rsidR="001E5CDD" w:rsidRPr="00654829" w:rsidRDefault="001E5CDD" w:rsidP="001E5CDD">
            <w:pPr>
              <w:pStyle w:val="NoSpacing"/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14:paraId="37BD87D0" w14:textId="77777777" w:rsidR="001E5CDD" w:rsidRPr="00654829" w:rsidRDefault="001E5CDD" w:rsidP="001E5CDD">
            <w:pPr>
              <w:pStyle w:val="NoSpacing"/>
            </w:pPr>
            <w:r w:rsidRPr="00654829">
              <w:rPr>
                <w:b/>
                <w:bCs/>
                <w:sz w:val="21"/>
                <w:szCs w:val="21"/>
              </w:rPr>
              <w:t xml:space="preserve">Ferriscan </w:t>
            </w:r>
            <w:r w:rsidRPr="00654829">
              <w:rPr>
                <w:sz w:val="16"/>
                <w:szCs w:val="16"/>
              </w:rPr>
              <w:t>(mg/g/dry wt.)</w:t>
            </w:r>
            <w:r w:rsidRPr="0065482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7D0FF5E0" w14:textId="77777777" w:rsidR="001E5CDD" w:rsidRPr="00654829" w:rsidRDefault="001E5CDD" w:rsidP="001E5CDD">
            <w:pPr>
              <w:pStyle w:val="NoSpacing"/>
            </w:pPr>
          </w:p>
        </w:tc>
      </w:tr>
      <w:tr w:rsidR="001E5CDD" w:rsidRPr="00654829" w14:paraId="1F5538C6" w14:textId="77777777" w:rsidTr="00893137">
        <w:trPr>
          <w:trHeight w:val="228"/>
        </w:trPr>
        <w:tc>
          <w:tcPr>
            <w:tcW w:w="425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26080B74" w14:textId="77777777" w:rsidR="001E5CDD" w:rsidRPr="00654829" w:rsidRDefault="001E5CDD" w:rsidP="001E5CDD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95" w:type="dxa"/>
            <w:gridSpan w:val="8"/>
            <w:vMerge/>
            <w:shd w:val="clear" w:color="auto" w:fill="DBE5F1" w:themeFill="accent1" w:themeFillTint="33"/>
          </w:tcPr>
          <w:p w14:paraId="1DAC1DD6" w14:textId="77777777" w:rsidR="001E5CDD" w:rsidRPr="00654829" w:rsidRDefault="001E5CDD" w:rsidP="001E5CDD">
            <w:pPr>
              <w:pStyle w:val="NoSpacing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14:paraId="6F015329" w14:textId="77777777" w:rsidR="001E5CDD" w:rsidRPr="00654829" w:rsidRDefault="001E5CDD" w:rsidP="001E5CDD">
            <w:pPr>
              <w:pStyle w:val="NoSpacing"/>
            </w:pPr>
            <w:r w:rsidRPr="00654829">
              <w:rPr>
                <w:b/>
                <w:bCs/>
                <w:sz w:val="21"/>
                <w:szCs w:val="21"/>
              </w:rPr>
              <w:t>Liver T2*</w:t>
            </w:r>
            <w:r w:rsidRPr="00654829">
              <w:t xml:space="preserve"> </w:t>
            </w:r>
            <w:r w:rsidRPr="00654829">
              <w:rPr>
                <w:sz w:val="16"/>
                <w:szCs w:val="16"/>
              </w:rPr>
              <w:t>(ms)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0E0437B" w14:textId="77777777" w:rsidR="001E5CDD" w:rsidRPr="00654829" w:rsidRDefault="001E5CDD" w:rsidP="001E5CDD">
            <w:pPr>
              <w:pStyle w:val="NoSpacing"/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14:paraId="56899BA0" w14:textId="77777777" w:rsidR="001E5CDD" w:rsidRPr="00654829" w:rsidRDefault="001E5CDD" w:rsidP="001E5CDD">
            <w:pPr>
              <w:pStyle w:val="NoSpacing"/>
            </w:pPr>
            <w:r w:rsidRPr="00654829">
              <w:rPr>
                <w:b/>
                <w:bCs/>
                <w:sz w:val="21"/>
                <w:szCs w:val="21"/>
              </w:rPr>
              <w:t>Ferritin</w:t>
            </w:r>
          </w:p>
        </w:tc>
        <w:tc>
          <w:tcPr>
            <w:tcW w:w="992" w:type="dxa"/>
            <w:shd w:val="clear" w:color="auto" w:fill="auto"/>
          </w:tcPr>
          <w:p w14:paraId="78243013" w14:textId="77777777" w:rsidR="001E5CDD" w:rsidRPr="00654829" w:rsidRDefault="001E5CDD" w:rsidP="001E5CDD">
            <w:pPr>
              <w:pStyle w:val="NoSpacing"/>
            </w:pPr>
          </w:p>
        </w:tc>
      </w:tr>
      <w:tr w:rsidR="001E5CDD" w:rsidRPr="00654829" w14:paraId="7E4EBD1D" w14:textId="77777777" w:rsidTr="00B62B4F">
        <w:trPr>
          <w:trHeight w:val="247"/>
        </w:trPr>
        <w:tc>
          <w:tcPr>
            <w:tcW w:w="425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236FBEC0" w14:textId="77777777" w:rsidR="001E5CDD" w:rsidRPr="00654829" w:rsidRDefault="001E5CDD" w:rsidP="001E5CDD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20" w:type="dxa"/>
            <w:gridSpan w:val="7"/>
            <w:shd w:val="clear" w:color="auto" w:fill="DBE5F1" w:themeFill="accent1" w:themeFillTint="33"/>
          </w:tcPr>
          <w:p w14:paraId="10F595C8" w14:textId="77777777" w:rsidR="001E5CDD" w:rsidRPr="00654829" w:rsidRDefault="001E5CDD" w:rsidP="001E5CDD">
            <w:pPr>
              <w:pStyle w:val="NoSpacing"/>
            </w:pPr>
            <w:r w:rsidRPr="00654829">
              <w:rPr>
                <w:b/>
                <w:bCs/>
                <w:sz w:val="21"/>
                <w:szCs w:val="21"/>
              </w:rPr>
              <w:t>Pre-transfusion Hb</w:t>
            </w:r>
            <w:r w:rsidRPr="00654829">
              <w:rPr>
                <w:b/>
                <w:bCs/>
              </w:rPr>
              <w:t xml:space="preserve">  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387FDED1" w14:textId="2BB2BF93" w:rsidR="001E5CDD" w:rsidRPr="00654829" w:rsidRDefault="001E5CDD" w:rsidP="001E5CDD">
            <w:pPr>
              <w:pStyle w:val="NoSpacing"/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14:paraId="1C93C481" w14:textId="77777777" w:rsidR="001E5CDD" w:rsidRPr="00654829" w:rsidRDefault="001E5CDD" w:rsidP="001E5CDD">
            <w:pPr>
              <w:pStyle w:val="NoSpacing"/>
            </w:pPr>
            <w:r w:rsidRPr="00654829">
              <w:rPr>
                <w:b/>
                <w:bCs/>
                <w:sz w:val="21"/>
                <w:szCs w:val="21"/>
              </w:rPr>
              <w:t>Rate of iron loading</w:t>
            </w:r>
            <w:r w:rsidRPr="00654829">
              <w:t xml:space="preserve"> </w:t>
            </w:r>
            <w:r w:rsidRPr="00654829">
              <w:rPr>
                <w:sz w:val="16"/>
                <w:szCs w:val="16"/>
              </w:rPr>
              <w:t>(mg/kg/OD)</w:t>
            </w:r>
          </w:p>
        </w:tc>
        <w:tc>
          <w:tcPr>
            <w:tcW w:w="992" w:type="dxa"/>
            <w:shd w:val="clear" w:color="auto" w:fill="auto"/>
          </w:tcPr>
          <w:p w14:paraId="6BE654C3" w14:textId="77777777" w:rsidR="001E5CDD" w:rsidRPr="00654829" w:rsidRDefault="001E5CDD" w:rsidP="001E5CDD">
            <w:pPr>
              <w:pStyle w:val="NoSpacing"/>
            </w:pPr>
          </w:p>
        </w:tc>
      </w:tr>
      <w:tr w:rsidR="001E5CDD" w:rsidRPr="00654829" w14:paraId="107352F1" w14:textId="77777777" w:rsidTr="00B62B4F">
        <w:trPr>
          <w:trHeight w:val="247"/>
        </w:trPr>
        <w:tc>
          <w:tcPr>
            <w:tcW w:w="425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2DBA008A" w14:textId="77777777" w:rsidR="001E5CDD" w:rsidRPr="00654829" w:rsidRDefault="001E5CDD" w:rsidP="001E5CDD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20" w:type="dxa"/>
            <w:gridSpan w:val="7"/>
            <w:shd w:val="clear" w:color="auto" w:fill="DBE5F1" w:themeFill="accent1" w:themeFillTint="33"/>
          </w:tcPr>
          <w:p w14:paraId="53B3837A" w14:textId="77777777" w:rsidR="001E5CDD" w:rsidRPr="00654829" w:rsidRDefault="001E5CDD" w:rsidP="001E5CDD">
            <w:pPr>
              <w:pStyle w:val="NoSpacing"/>
              <w:rPr>
                <w:sz w:val="16"/>
                <w:szCs w:val="16"/>
              </w:rPr>
            </w:pPr>
            <w:r w:rsidRPr="00654829">
              <w:rPr>
                <w:b/>
                <w:bCs/>
                <w:sz w:val="21"/>
                <w:szCs w:val="21"/>
              </w:rPr>
              <w:t>Iron chelation</w:t>
            </w:r>
            <w:r w:rsidRPr="00654829">
              <w:rPr>
                <w:sz w:val="16"/>
                <w:szCs w:val="16"/>
              </w:rPr>
              <w:t xml:space="preserve"> (drug/dosage/frequency)</w:t>
            </w:r>
          </w:p>
        </w:tc>
        <w:tc>
          <w:tcPr>
            <w:tcW w:w="6187" w:type="dxa"/>
            <w:gridSpan w:val="9"/>
            <w:shd w:val="clear" w:color="auto" w:fill="auto"/>
          </w:tcPr>
          <w:p w14:paraId="28C7B4E4" w14:textId="53BE250E" w:rsidR="001E5CDD" w:rsidRPr="00654829" w:rsidRDefault="001E5CDD" w:rsidP="001E5CDD">
            <w:pPr>
              <w:pStyle w:val="NoSpacing"/>
            </w:pPr>
          </w:p>
        </w:tc>
      </w:tr>
      <w:tr w:rsidR="001E5CDD" w:rsidRPr="00654829" w14:paraId="6E559671" w14:textId="77777777" w:rsidTr="00B62B4F">
        <w:trPr>
          <w:trHeight w:val="247"/>
        </w:trPr>
        <w:tc>
          <w:tcPr>
            <w:tcW w:w="425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33419F4C" w14:textId="77777777" w:rsidR="001E5CDD" w:rsidRPr="00654829" w:rsidRDefault="001E5CDD" w:rsidP="001E5CDD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20" w:type="dxa"/>
            <w:gridSpan w:val="7"/>
            <w:shd w:val="clear" w:color="auto" w:fill="DBE5F1" w:themeFill="accent1" w:themeFillTint="33"/>
          </w:tcPr>
          <w:p w14:paraId="778905D7" w14:textId="15B54865" w:rsidR="001E5CDD" w:rsidRPr="00654829" w:rsidRDefault="001E5CDD" w:rsidP="001E5CD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54829">
              <w:rPr>
                <w:b/>
                <w:bCs/>
                <w:sz w:val="21"/>
                <w:szCs w:val="21"/>
              </w:rPr>
              <w:t>Adherence/</w:t>
            </w:r>
            <w:r w:rsidR="00B4239B">
              <w:rPr>
                <w:b/>
                <w:bCs/>
                <w:sz w:val="21"/>
                <w:szCs w:val="21"/>
              </w:rPr>
              <w:t>c</w:t>
            </w:r>
            <w:r w:rsidRPr="00654829">
              <w:rPr>
                <w:b/>
                <w:bCs/>
                <w:sz w:val="21"/>
                <w:szCs w:val="21"/>
              </w:rPr>
              <w:t xml:space="preserve">ompliance </w:t>
            </w:r>
            <w:r w:rsidR="00B4239B">
              <w:rPr>
                <w:b/>
                <w:bCs/>
                <w:sz w:val="21"/>
                <w:szCs w:val="21"/>
              </w:rPr>
              <w:t>d</w:t>
            </w:r>
            <w:r w:rsidRPr="00654829">
              <w:rPr>
                <w:b/>
                <w:bCs/>
                <w:sz w:val="21"/>
                <w:szCs w:val="21"/>
              </w:rPr>
              <w:t>ocumentation</w:t>
            </w:r>
          </w:p>
        </w:tc>
        <w:tc>
          <w:tcPr>
            <w:tcW w:w="6187" w:type="dxa"/>
            <w:gridSpan w:val="9"/>
            <w:shd w:val="clear" w:color="auto" w:fill="auto"/>
          </w:tcPr>
          <w:p w14:paraId="5EB20423" w14:textId="57FA5FD6" w:rsidR="001E5CDD" w:rsidRPr="00654829" w:rsidRDefault="001E5CDD" w:rsidP="001E5CDD">
            <w:pPr>
              <w:pStyle w:val="NoSpacing"/>
            </w:pPr>
          </w:p>
        </w:tc>
      </w:tr>
      <w:tr w:rsidR="001E5CDD" w14:paraId="479E7C85" w14:textId="77777777" w:rsidTr="00B01063">
        <w:trPr>
          <w:trHeight w:val="247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14:paraId="6479642F" w14:textId="77777777" w:rsidR="001E5CDD" w:rsidRPr="00654829" w:rsidRDefault="001E5CDD" w:rsidP="001E5CD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920" w:type="dxa"/>
            <w:shd w:val="clear" w:color="auto" w:fill="DBE5F1" w:themeFill="accent1" w:themeFillTint="33"/>
          </w:tcPr>
          <w:p w14:paraId="20055816" w14:textId="77777777" w:rsidR="001E5CDD" w:rsidRPr="00654829" w:rsidRDefault="001E5CDD" w:rsidP="001E5CD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54829">
              <w:rPr>
                <w:b/>
                <w:bCs/>
                <w:sz w:val="21"/>
                <w:szCs w:val="21"/>
              </w:rPr>
              <w:t>Other Medications</w:t>
            </w:r>
          </w:p>
        </w:tc>
        <w:tc>
          <w:tcPr>
            <w:tcW w:w="8287" w:type="dxa"/>
            <w:gridSpan w:val="15"/>
            <w:shd w:val="clear" w:color="auto" w:fill="auto"/>
          </w:tcPr>
          <w:p w14:paraId="0FF5111F" w14:textId="06A88031" w:rsidR="001E5CDD" w:rsidRPr="002C2A5D" w:rsidRDefault="001E5CDD" w:rsidP="001E5CDD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7DD1BAD" w14:textId="77777777" w:rsidR="00937014" w:rsidRPr="009D0624" w:rsidRDefault="00937014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7"/>
        <w:gridCol w:w="1132"/>
        <w:gridCol w:w="1287"/>
        <w:gridCol w:w="1701"/>
        <w:gridCol w:w="1276"/>
        <w:gridCol w:w="1134"/>
        <w:gridCol w:w="1275"/>
        <w:gridCol w:w="987"/>
        <w:gridCol w:w="1423"/>
      </w:tblGrid>
      <w:tr w:rsidR="00BF5082" w14:paraId="3083AB6E" w14:textId="5692008F" w:rsidTr="00173983">
        <w:tc>
          <w:tcPr>
            <w:tcW w:w="417" w:type="dxa"/>
            <w:vMerge w:val="restart"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173636B8" w14:textId="77777777" w:rsidR="00983AFC" w:rsidRPr="006D6307" w:rsidRDefault="00983AFC" w:rsidP="0088146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Investigation Results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14:paraId="15DDF75B" w14:textId="77777777" w:rsidR="00983AFC" w:rsidRPr="00CF26CB" w:rsidRDefault="00983AFC" w:rsidP="0088146D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Creatinine</w:t>
            </w:r>
          </w:p>
        </w:tc>
        <w:tc>
          <w:tcPr>
            <w:tcW w:w="1287" w:type="dxa"/>
            <w:shd w:val="clear" w:color="auto" w:fill="auto"/>
          </w:tcPr>
          <w:p w14:paraId="7F670E9C" w14:textId="77777777" w:rsidR="00983AFC" w:rsidRPr="00CF26CB" w:rsidRDefault="00983AFC" w:rsidP="0088146D">
            <w:pPr>
              <w:pStyle w:val="NoSpacing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FA86B7D" w14:textId="32C5C010" w:rsidR="00983AFC" w:rsidRPr="00572344" w:rsidRDefault="00983AFC" w:rsidP="0088146D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UPCR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B3054C7" w14:textId="77777777" w:rsidR="00983AFC" w:rsidRPr="00572344" w:rsidRDefault="00983AFC" w:rsidP="0088146D">
            <w:pPr>
              <w:pStyle w:val="NoSpacing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31433D" w14:textId="77777777" w:rsidR="00983AFC" w:rsidRPr="003C1FBB" w:rsidRDefault="00983AFC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ALT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4ED5932" w14:textId="77777777" w:rsidR="00983AFC" w:rsidRPr="00572344" w:rsidRDefault="00983AFC" w:rsidP="0088146D">
            <w:pPr>
              <w:pStyle w:val="NoSpacing"/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C1FCA4" w14:textId="4838CC1D" w:rsidR="00983AFC" w:rsidRPr="00572344" w:rsidRDefault="00983AFC" w:rsidP="0088146D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AST  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3A2C5E0B" w14:textId="77777777" w:rsidR="00983AFC" w:rsidRPr="00572344" w:rsidRDefault="00983AFC" w:rsidP="0088146D">
            <w:pPr>
              <w:pStyle w:val="NoSpacing"/>
            </w:pPr>
          </w:p>
        </w:tc>
      </w:tr>
      <w:tr w:rsidR="00BF5082" w14:paraId="4F8D9060" w14:textId="5102623A" w:rsidTr="00173983">
        <w:tc>
          <w:tcPr>
            <w:tcW w:w="417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465473C0" w14:textId="77777777" w:rsidR="00983AFC" w:rsidRDefault="00983AFC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shd w:val="clear" w:color="auto" w:fill="DBE5F1" w:themeFill="accent1" w:themeFillTint="33"/>
          </w:tcPr>
          <w:p w14:paraId="30E96FF5" w14:textId="4E1C46AF" w:rsidR="00983AFC" w:rsidRPr="003C1FBB" w:rsidRDefault="00983AFC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Bilirubin</w:t>
            </w:r>
          </w:p>
        </w:tc>
        <w:tc>
          <w:tcPr>
            <w:tcW w:w="1287" w:type="dxa"/>
            <w:shd w:val="clear" w:color="auto" w:fill="auto"/>
          </w:tcPr>
          <w:p w14:paraId="0678D05E" w14:textId="77777777" w:rsidR="00983AFC" w:rsidRDefault="00983AFC" w:rsidP="0088146D">
            <w:pPr>
              <w:pStyle w:val="NoSpacing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3DE48C3" w14:textId="7BB6DF7B" w:rsidR="00983AFC" w:rsidRPr="00572344" w:rsidRDefault="00983AFC" w:rsidP="0088146D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Vit</w:t>
            </w:r>
            <w:r w:rsidR="00173983">
              <w:rPr>
                <w:b/>
                <w:bCs/>
                <w:sz w:val="21"/>
                <w:szCs w:val="21"/>
              </w:rPr>
              <w:t>.</w:t>
            </w:r>
            <w:r w:rsidRPr="003C1FBB">
              <w:rPr>
                <w:b/>
                <w:bCs/>
                <w:sz w:val="21"/>
                <w:szCs w:val="21"/>
              </w:rPr>
              <w:t xml:space="preserve"> D</w:t>
            </w:r>
            <w:r w:rsidR="00DF500D">
              <w:rPr>
                <w:b/>
                <w:bCs/>
                <w:sz w:val="21"/>
                <w:szCs w:val="21"/>
              </w:rPr>
              <w:t xml:space="preserve"> </w:t>
            </w:r>
            <w:r w:rsidR="00DF500D">
              <w:rPr>
                <w:sz w:val="16"/>
                <w:szCs w:val="16"/>
              </w:rPr>
              <w:t>(f</w:t>
            </w:r>
            <w:r w:rsidR="00DF500D" w:rsidRPr="00DF500D">
              <w:rPr>
                <w:sz w:val="16"/>
                <w:szCs w:val="16"/>
              </w:rPr>
              <w:t xml:space="preserve">rom </w:t>
            </w:r>
            <w:r w:rsidR="00173983">
              <w:rPr>
                <w:sz w:val="16"/>
                <w:szCs w:val="16"/>
              </w:rPr>
              <w:t xml:space="preserve">age </w:t>
            </w:r>
            <w:r w:rsidR="00DF500D" w:rsidRPr="00DF500D">
              <w:rPr>
                <w:sz w:val="16"/>
                <w:szCs w:val="16"/>
              </w:rPr>
              <w:t>2)</w:t>
            </w:r>
            <w:r w:rsidRPr="003C1FBB">
              <w:rPr>
                <w:b/>
                <w:bCs/>
                <w:sz w:val="21"/>
                <w:szCs w:val="21"/>
              </w:rPr>
              <w:t xml:space="preserve">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19A5DE5" w14:textId="77777777" w:rsidR="00983AFC" w:rsidRPr="00572344" w:rsidRDefault="00983AFC" w:rsidP="0088146D">
            <w:pPr>
              <w:pStyle w:val="NoSpacing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A10FA19" w14:textId="60B10605" w:rsidR="00983AFC" w:rsidRPr="003C1FBB" w:rsidRDefault="00983AFC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Calcium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8577E19" w14:textId="77777777" w:rsidR="00983AFC" w:rsidRPr="00572344" w:rsidRDefault="00983AFC" w:rsidP="0088146D">
            <w:pPr>
              <w:pStyle w:val="NoSpacing"/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E7F61C6" w14:textId="5F8D9E47" w:rsidR="00983AFC" w:rsidRPr="00572344" w:rsidRDefault="00BF5082" w:rsidP="0088146D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LH/FSH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637F18EB" w14:textId="77777777" w:rsidR="00983AFC" w:rsidRPr="00572344" w:rsidRDefault="00983AFC" w:rsidP="0088146D">
            <w:pPr>
              <w:pStyle w:val="NoSpacing"/>
            </w:pPr>
          </w:p>
        </w:tc>
      </w:tr>
      <w:tr w:rsidR="00BF5082" w14:paraId="6E61626B" w14:textId="58A06BAE" w:rsidTr="00173983">
        <w:tc>
          <w:tcPr>
            <w:tcW w:w="417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04E88021" w14:textId="77777777" w:rsidR="00983AFC" w:rsidRDefault="00983AFC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shd w:val="clear" w:color="auto" w:fill="DBE5F1" w:themeFill="accent1" w:themeFillTint="33"/>
          </w:tcPr>
          <w:p w14:paraId="66882FE1" w14:textId="15DC7C3D" w:rsidR="00983AFC" w:rsidRPr="003C1FBB" w:rsidRDefault="00BF5082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T</w:t>
            </w:r>
            <w:r>
              <w:rPr>
                <w:b/>
                <w:bCs/>
                <w:sz w:val="21"/>
                <w:szCs w:val="21"/>
              </w:rPr>
              <w:t>SH</w:t>
            </w:r>
          </w:p>
        </w:tc>
        <w:tc>
          <w:tcPr>
            <w:tcW w:w="1287" w:type="dxa"/>
            <w:shd w:val="clear" w:color="auto" w:fill="auto"/>
          </w:tcPr>
          <w:p w14:paraId="11A1A5EE" w14:textId="77777777" w:rsidR="00983AFC" w:rsidRDefault="00983AFC" w:rsidP="0088146D">
            <w:pPr>
              <w:pStyle w:val="NoSpacing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167511D" w14:textId="5CB48F0B" w:rsidR="00983AFC" w:rsidRPr="00572344" w:rsidRDefault="00BF5082" w:rsidP="00173983">
            <w:pPr>
              <w:pStyle w:val="NoSpacing"/>
              <w:ind w:right="-108"/>
            </w:pPr>
            <w:r w:rsidRPr="003C1FBB">
              <w:rPr>
                <w:b/>
                <w:bCs/>
                <w:sz w:val="21"/>
                <w:szCs w:val="21"/>
              </w:rPr>
              <w:t>OGTT</w:t>
            </w:r>
            <w:r w:rsidR="00DF500D">
              <w:rPr>
                <w:b/>
                <w:bCs/>
                <w:sz w:val="21"/>
                <w:szCs w:val="21"/>
              </w:rPr>
              <w:t xml:space="preserve"> </w:t>
            </w:r>
            <w:r w:rsidR="00DF500D" w:rsidRPr="00DF500D">
              <w:rPr>
                <w:sz w:val="16"/>
                <w:szCs w:val="16"/>
              </w:rPr>
              <w:t>(from puberty)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39F7B1B" w14:textId="77777777" w:rsidR="00983AFC" w:rsidRPr="00572344" w:rsidRDefault="00983AFC" w:rsidP="0088146D">
            <w:pPr>
              <w:pStyle w:val="NoSpacing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42B624" w14:textId="41712D6B" w:rsidR="00983AFC" w:rsidRPr="00572344" w:rsidRDefault="00BF5082" w:rsidP="0088146D">
            <w:pPr>
              <w:pStyle w:val="NoSpacing"/>
            </w:pPr>
            <w:r w:rsidRPr="0013234E">
              <w:rPr>
                <w:b/>
                <w:bCs/>
              </w:rPr>
              <w:t>PTH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25267B5" w14:textId="77777777" w:rsidR="00983AFC" w:rsidRPr="00572344" w:rsidRDefault="00983AFC" w:rsidP="0088146D">
            <w:pPr>
              <w:pStyle w:val="NoSpacing"/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2E0F817" w14:textId="6D4B1E43" w:rsidR="00983AFC" w:rsidRPr="00572344" w:rsidRDefault="00BF5082" w:rsidP="0088146D">
            <w:pPr>
              <w:pStyle w:val="NoSpacing"/>
            </w:pPr>
            <w:r w:rsidRPr="0013234E">
              <w:rPr>
                <w:b/>
                <w:bCs/>
              </w:rPr>
              <w:t xml:space="preserve">Free T4                                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1D4FDA4A" w14:textId="77777777" w:rsidR="00983AFC" w:rsidRPr="00572344" w:rsidRDefault="00983AFC" w:rsidP="0088146D">
            <w:pPr>
              <w:pStyle w:val="NoSpacing"/>
            </w:pPr>
          </w:p>
        </w:tc>
      </w:tr>
      <w:tr w:rsidR="00BF5082" w14:paraId="4739C598" w14:textId="264EDD20" w:rsidTr="00173983">
        <w:tc>
          <w:tcPr>
            <w:tcW w:w="417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58E24600" w14:textId="77777777" w:rsidR="00BF5082" w:rsidRDefault="00BF5082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4120" w:type="dxa"/>
            <w:gridSpan w:val="3"/>
            <w:shd w:val="clear" w:color="auto" w:fill="DBE5F1" w:themeFill="accent1" w:themeFillTint="33"/>
          </w:tcPr>
          <w:p w14:paraId="3F8168BD" w14:textId="54C8073C" w:rsidR="00BF5082" w:rsidRPr="00572344" w:rsidRDefault="00BF5082" w:rsidP="0088146D">
            <w:pPr>
              <w:pStyle w:val="NoSpacing"/>
            </w:pPr>
            <w:r>
              <w:rPr>
                <w:b/>
                <w:bCs/>
              </w:rPr>
              <w:t>Morning cortisol</w:t>
            </w:r>
            <w:r w:rsidRPr="0013234E">
              <w:rPr>
                <w:b/>
                <w:bCs/>
              </w:rPr>
              <w:t xml:space="preserve">                         </w:t>
            </w:r>
          </w:p>
        </w:tc>
        <w:tc>
          <w:tcPr>
            <w:tcW w:w="1276" w:type="dxa"/>
            <w:shd w:val="clear" w:color="auto" w:fill="auto"/>
          </w:tcPr>
          <w:p w14:paraId="2DB98A19" w14:textId="77777777" w:rsidR="00BF5082" w:rsidRPr="00572344" w:rsidRDefault="00BF5082" w:rsidP="0088146D">
            <w:pPr>
              <w:pStyle w:val="NoSpacing"/>
            </w:pPr>
          </w:p>
        </w:tc>
        <w:tc>
          <w:tcPr>
            <w:tcW w:w="3396" w:type="dxa"/>
            <w:gridSpan w:val="3"/>
            <w:shd w:val="clear" w:color="auto" w:fill="DBE5F1" w:themeFill="accent1" w:themeFillTint="33"/>
          </w:tcPr>
          <w:p w14:paraId="16A31AEE" w14:textId="769FB233" w:rsidR="00BF5082" w:rsidRPr="00BF5082" w:rsidRDefault="00BF5082" w:rsidP="0088146D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Testosterone/oestradiol</w:t>
            </w:r>
          </w:p>
        </w:tc>
        <w:tc>
          <w:tcPr>
            <w:tcW w:w="1423" w:type="dxa"/>
            <w:shd w:val="clear" w:color="auto" w:fill="auto"/>
          </w:tcPr>
          <w:p w14:paraId="3A85E9AB" w14:textId="77777777" w:rsidR="00BF5082" w:rsidRPr="00572344" w:rsidRDefault="00BF5082" w:rsidP="0088146D">
            <w:pPr>
              <w:pStyle w:val="NoSpacing"/>
            </w:pPr>
          </w:p>
        </w:tc>
      </w:tr>
      <w:tr w:rsidR="00BF5082" w14:paraId="3DFB6C1F" w14:textId="77777777" w:rsidTr="00173983">
        <w:tc>
          <w:tcPr>
            <w:tcW w:w="417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78E6AF25" w14:textId="77777777" w:rsidR="00BF5082" w:rsidRDefault="00BF5082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4120" w:type="dxa"/>
            <w:gridSpan w:val="3"/>
            <w:shd w:val="clear" w:color="auto" w:fill="DBE5F1" w:themeFill="accent1" w:themeFillTint="33"/>
          </w:tcPr>
          <w:p w14:paraId="44DA0EC2" w14:textId="165E27CB" w:rsidR="00BF5082" w:rsidRDefault="00BF5082" w:rsidP="0088146D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Virology</w:t>
            </w:r>
            <w:r>
              <w:rPr>
                <w:b/>
                <w:bCs/>
                <w:sz w:val="21"/>
                <w:szCs w:val="21"/>
              </w:rPr>
              <w:t xml:space="preserve"> (Hep B, C, HIV)</w:t>
            </w:r>
          </w:p>
        </w:tc>
        <w:tc>
          <w:tcPr>
            <w:tcW w:w="1276" w:type="dxa"/>
            <w:shd w:val="clear" w:color="auto" w:fill="auto"/>
          </w:tcPr>
          <w:p w14:paraId="7C750D1A" w14:textId="77777777" w:rsidR="00BF5082" w:rsidRPr="00572344" w:rsidRDefault="00BF5082" w:rsidP="0088146D">
            <w:pPr>
              <w:pStyle w:val="NoSpacing"/>
            </w:pPr>
          </w:p>
        </w:tc>
        <w:tc>
          <w:tcPr>
            <w:tcW w:w="3396" w:type="dxa"/>
            <w:gridSpan w:val="3"/>
            <w:shd w:val="clear" w:color="auto" w:fill="DBE5F1" w:themeFill="accent1" w:themeFillTint="33"/>
          </w:tcPr>
          <w:p w14:paraId="31849C7A" w14:textId="48AF131A" w:rsidR="00BF5082" w:rsidRPr="003C1FBB" w:rsidRDefault="00BF5082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Spleen Size</w:t>
            </w:r>
          </w:p>
        </w:tc>
        <w:tc>
          <w:tcPr>
            <w:tcW w:w="1423" w:type="dxa"/>
            <w:shd w:val="clear" w:color="auto" w:fill="auto"/>
          </w:tcPr>
          <w:p w14:paraId="4773BBE0" w14:textId="77777777" w:rsidR="00BF5082" w:rsidRPr="00572344" w:rsidRDefault="00BF5082" w:rsidP="0088146D">
            <w:pPr>
              <w:pStyle w:val="NoSpacing"/>
            </w:pPr>
          </w:p>
        </w:tc>
      </w:tr>
      <w:tr w:rsidR="00BF5082" w14:paraId="1F30145C" w14:textId="77777777" w:rsidTr="00173983">
        <w:tc>
          <w:tcPr>
            <w:tcW w:w="417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68396A4D" w14:textId="77777777" w:rsidR="00BF5082" w:rsidRDefault="00BF5082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4120" w:type="dxa"/>
            <w:gridSpan w:val="3"/>
            <w:shd w:val="clear" w:color="auto" w:fill="DBE5F1" w:themeFill="accent1" w:themeFillTint="33"/>
          </w:tcPr>
          <w:p w14:paraId="7DAFF46B" w14:textId="0B003872" w:rsidR="00BF5082" w:rsidRDefault="00BF5082" w:rsidP="0088146D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DEXA scan</w:t>
            </w:r>
            <w:r w:rsidR="00DF500D">
              <w:rPr>
                <w:b/>
                <w:bCs/>
                <w:sz w:val="21"/>
                <w:szCs w:val="21"/>
              </w:rPr>
              <w:t xml:space="preserve"> </w:t>
            </w:r>
            <w:r w:rsidR="00DF500D" w:rsidRPr="00DF500D">
              <w:rPr>
                <w:sz w:val="16"/>
                <w:szCs w:val="16"/>
              </w:rPr>
              <w:t>(2 yearly from puberty)</w:t>
            </w:r>
          </w:p>
        </w:tc>
        <w:tc>
          <w:tcPr>
            <w:tcW w:w="1276" w:type="dxa"/>
            <w:shd w:val="clear" w:color="auto" w:fill="auto"/>
          </w:tcPr>
          <w:p w14:paraId="6240B504" w14:textId="77777777" w:rsidR="00BF5082" w:rsidRPr="00572344" w:rsidRDefault="00BF5082" w:rsidP="0088146D">
            <w:pPr>
              <w:pStyle w:val="NoSpacing"/>
            </w:pPr>
          </w:p>
        </w:tc>
        <w:tc>
          <w:tcPr>
            <w:tcW w:w="3396" w:type="dxa"/>
            <w:gridSpan w:val="3"/>
            <w:shd w:val="clear" w:color="auto" w:fill="DBE5F1" w:themeFill="accent1" w:themeFillTint="33"/>
          </w:tcPr>
          <w:p w14:paraId="676D35F0" w14:textId="690ADE52" w:rsidR="00BF5082" w:rsidRPr="00B62B4F" w:rsidRDefault="00B62B4F" w:rsidP="0088146D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Eye test completed</w:t>
            </w:r>
          </w:p>
        </w:tc>
        <w:tc>
          <w:tcPr>
            <w:tcW w:w="1423" w:type="dxa"/>
            <w:shd w:val="clear" w:color="auto" w:fill="auto"/>
          </w:tcPr>
          <w:p w14:paraId="63BB3012" w14:textId="6D35A4AF" w:rsidR="00BF5082" w:rsidRPr="00572344" w:rsidRDefault="00BF5082" w:rsidP="0088146D">
            <w:pPr>
              <w:pStyle w:val="NoSpacing"/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  <w:tr w:rsidR="00BF5082" w14:paraId="4C8C990F" w14:textId="77777777" w:rsidTr="00173983">
        <w:trPr>
          <w:gridAfter w:val="4"/>
          <w:wAfter w:w="4819" w:type="dxa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14:paraId="6A47FB64" w14:textId="77777777" w:rsidR="00BF5082" w:rsidRDefault="00BF5082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4120" w:type="dxa"/>
            <w:gridSpan w:val="3"/>
            <w:shd w:val="clear" w:color="auto" w:fill="DBE5F1" w:themeFill="accent1" w:themeFillTint="33"/>
          </w:tcPr>
          <w:p w14:paraId="668426BC" w14:textId="7F2928B0" w:rsidR="00BF5082" w:rsidRDefault="00B62B4F" w:rsidP="0088146D">
            <w:pPr>
              <w:pStyle w:val="NoSpacing"/>
              <w:rPr>
                <w:b/>
                <w:bCs/>
              </w:rPr>
            </w:pPr>
            <w:r w:rsidRPr="00D33415">
              <w:rPr>
                <w:b/>
                <w:bCs/>
              </w:rPr>
              <w:t>Audiometry test completed</w:t>
            </w:r>
          </w:p>
        </w:tc>
        <w:tc>
          <w:tcPr>
            <w:tcW w:w="1276" w:type="dxa"/>
            <w:shd w:val="clear" w:color="auto" w:fill="auto"/>
          </w:tcPr>
          <w:p w14:paraId="76CEDA5A" w14:textId="68BA3076" w:rsidR="00BF5082" w:rsidRPr="00572344" w:rsidRDefault="00BF5082" w:rsidP="0088146D">
            <w:pPr>
              <w:pStyle w:val="NoSpacing"/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</w:tbl>
    <w:p w14:paraId="1CC2C5EE" w14:textId="772FEC63" w:rsidR="00DF500D" w:rsidRDefault="00DF500D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3231"/>
        <w:gridCol w:w="1024"/>
        <w:gridCol w:w="4961"/>
        <w:gridCol w:w="992"/>
      </w:tblGrid>
      <w:tr w:rsidR="00AC26D6" w:rsidRPr="00572344" w14:paraId="513757F0" w14:textId="77777777" w:rsidTr="00FA340A">
        <w:trPr>
          <w:trHeight w:val="333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33EAF5E1" w14:textId="77777777" w:rsidR="00AC26D6" w:rsidRPr="006D6307" w:rsidRDefault="00AC26D6" w:rsidP="00FA340A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Discussion</w:t>
            </w:r>
          </w:p>
        </w:tc>
        <w:tc>
          <w:tcPr>
            <w:tcW w:w="10208" w:type="dxa"/>
            <w:gridSpan w:val="4"/>
            <w:shd w:val="clear" w:color="auto" w:fill="DBE5F1" w:themeFill="accent1" w:themeFillTint="33"/>
          </w:tcPr>
          <w:p w14:paraId="57E79619" w14:textId="0EE4163D" w:rsidR="00AC26D6" w:rsidRDefault="00AC26D6" w:rsidP="00FA340A">
            <w:pPr>
              <w:pStyle w:val="NoSpacing"/>
              <w:numPr>
                <w:ilvl w:val="0"/>
                <w:numId w:val="5"/>
              </w:numPr>
              <w:ind w:left="321" w:hanging="321"/>
              <w:rPr>
                <w:sz w:val="16"/>
                <w:szCs w:val="16"/>
              </w:rPr>
            </w:pPr>
            <w:r w:rsidRPr="006D6307">
              <w:rPr>
                <w:b/>
                <w:bCs/>
                <w:sz w:val="21"/>
                <w:szCs w:val="21"/>
              </w:rPr>
              <w:t>Details of activities over last 12 months</w:t>
            </w:r>
            <w:r w:rsidRPr="00A25B3B">
              <w:t xml:space="preserve"> </w:t>
            </w:r>
            <w:r w:rsidRPr="006D6307">
              <w:rPr>
                <w:sz w:val="16"/>
                <w:szCs w:val="16"/>
              </w:rPr>
              <w:t xml:space="preserve">(e.g., </w:t>
            </w:r>
            <w:r w:rsidR="009B680D">
              <w:rPr>
                <w:sz w:val="16"/>
                <w:szCs w:val="16"/>
              </w:rPr>
              <w:t>acute admissions/AED visits/</w:t>
            </w:r>
            <w:r w:rsidRPr="006D6307">
              <w:rPr>
                <w:sz w:val="16"/>
                <w:szCs w:val="16"/>
              </w:rPr>
              <w:t>surgery/</w:t>
            </w:r>
            <w:r w:rsidR="009B680D">
              <w:rPr>
                <w:sz w:val="16"/>
                <w:szCs w:val="16"/>
              </w:rPr>
              <w:t>school/</w:t>
            </w:r>
            <w:r w:rsidRPr="006D6307">
              <w:rPr>
                <w:sz w:val="16"/>
                <w:szCs w:val="16"/>
              </w:rPr>
              <w:t>university etc.)</w:t>
            </w:r>
          </w:p>
          <w:p w14:paraId="6A76235B" w14:textId="3ABC7EF0" w:rsidR="00AC26D6" w:rsidRPr="00572344" w:rsidRDefault="00AC26D6" w:rsidP="0068063E">
            <w:pPr>
              <w:pStyle w:val="NoSpacing"/>
              <w:numPr>
                <w:ilvl w:val="0"/>
                <w:numId w:val="5"/>
              </w:numPr>
              <w:ind w:left="321" w:hanging="321"/>
            </w:pPr>
            <w:r w:rsidRPr="006D6307">
              <w:rPr>
                <w:b/>
                <w:bCs/>
                <w:sz w:val="21"/>
                <w:szCs w:val="21"/>
              </w:rPr>
              <w:t xml:space="preserve">Wider </w:t>
            </w:r>
            <w:r w:rsidR="00B4239B">
              <w:rPr>
                <w:b/>
                <w:bCs/>
                <w:sz w:val="21"/>
                <w:szCs w:val="21"/>
              </w:rPr>
              <w:t>h</w:t>
            </w:r>
            <w:r w:rsidRPr="006D6307">
              <w:rPr>
                <w:b/>
                <w:bCs/>
                <w:sz w:val="21"/>
                <w:szCs w:val="21"/>
              </w:rPr>
              <w:t xml:space="preserve">ealth </w:t>
            </w:r>
            <w:r w:rsidR="009B553C">
              <w:rPr>
                <w:b/>
                <w:bCs/>
                <w:sz w:val="21"/>
                <w:szCs w:val="21"/>
              </w:rPr>
              <w:t>d</w:t>
            </w:r>
            <w:r w:rsidRPr="006D6307">
              <w:rPr>
                <w:b/>
                <w:bCs/>
                <w:sz w:val="21"/>
                <w:szCs w:val="21"/>
              </w:rPr>
              <w:t>eterminants</w:t>
            </w:r>
            <w:r w:rsidR="0068063E">
              <w:rPr>
                <w:b/>
                <w:bCs/>
                <w:sz w:val="21"/>
                <w:szCs w:val="21"/>
              </w:rPr>
              <w:t xml:space="preserve"> ^ </w:t>
            </w:r>
            <w:r w:rsidR="0068063E" w:rsidRPr="005E3FC3">
              <w:rPr>
                <w:sz w:val="15"/>
                <w:szCs w:val="15"/>
              </w:rPr>
              <w:t>(e.g., community mental health/social care</w:t>
            </w:r>
            <w:r w:rsidR="0068063E">
              <w:rPr>
                <w:sz w:val="15"/>
                <w:szCs w:val="15"/>
              </w:rPr>
              <w:t>/</w:t>
            </w:r>
            <w:r w:rsidR="0068063E" w:rsidRPr="005E3FC3">
              <w:rPr>
                <w:sz w:val="15"/>
                <w:szCs w:val="15"/>
              </w:rPr>
              <w:t>DLA/PIP</w:t>
            </w:r>
            <w:r w:rsidR="0068063E">
              <w:rPr>
                <w:sz w:val="15"/>
                <w:szCs w:val="15"/>
              </w:rPr>
              <w:t>.</w:t>
            </w:r>
            <w:r w:rsidR="0068063E" w:rsidRPr="005E3FC3">
              <w:rPr>
                <w:sz w:val="15"/>
                <w:szCs w:val="15"/>
              </w:rPr>
              <w:t xml:space="preserve"> Use local tool if</w:t>
            </w:r>
            <w:r w:rsidR="0068063E">
              <w:rPr>
                <w:sz w:val="15"/>
                <w:szCs w:val="15"/>
              </w:rPr>
              <w:t xml:space="preserve"> further</w:t>
            </w:r>
            <w:r w:rsidR="0068063E" w:rsidRPr="005E3FC3">
              <w:rPr>
                <w:sz w:val="15"/>
                <w:szCs w:val="15"/>
              </w:rPr>
              <w:t xml:space="preserve"> psychological/social input </w:t>
            </w:r>
            <w:r w:rsidR="0068063E">
              <w:rPr>
                <w:sz w:val="15"/>
                <w:szCs w:val="15"/>
              </w:rPr>
              <w:t>needed</w:t>
            </w:r>
            <w:r w:rsidR="0068063E" w:rsidRPr="005E3FC3">
              <w:rPr>
                <w:sz w:val="15"/>
                <w:szCs w:val="15"/>
              </w:rPr>
              <w:t>)</w:t>
            </w:r>
          </w:p>
        </w:tc>
      </w:tr>
      <w:tr w:rsidR="00AC26D6" w:rsidRPr="00A25B3B" w14:paraId="410E3CE7" w14:textId="77777777" w:rsidTr="00FA340A">
        <w:trPr>
          <w:trHeight w:val="894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3357205" w14:textId="77777777" w:rsidR="00AC26D6" w:rsidRDefault="00AC26D6" w:rsidP="00FA340A">
            <w:pPr>
              <w:jc w:val="center"/>
              <w:rPr>
                <w:b/>
                <w:bCs/>
              </w:rPr>
            </w:pPr>
          </w:p>
        </w:tc>
        <w:tc>
          <w:tcPr>
            <w:tcW w:w="10208" w:type="dxa"/>
            <w:gridSpan w:val="4"/>
            <w:shd w:val="clear" w:color="auto" w:fill="auto"/>
          </w:tcPr>
          <w:p w14:paraId="44640FDE" w14:textId="77777777" w:rsidR="00AC26D6" w:rsidRDefault="00AC26D6" w:rsidP="00FA340A">
            <w:pPr>
              <w:pStyle w:val="NoSpacing"/>
              <w:rPr>
                <w:b/>
                <w:bCs/>
              </w:rPr>
            </w:pPr>
          </w:p>
          <w:p w14:paraId="4DC1A09F" w14:textId="77777777" w:rsidR="00AC26D6" w:rsidRDefault="00AC26D6" w:rsidP="00FA340A">
            <w:pPr>
              <w:pStyle w:val="NoSpacing"/>
              <w:rPr>
                <w:b/>
                <w:bCs/>
              </w:rPr>
            </w:pPr>
          </w:p>
          <w:p w14:paraId="183BDFF6" w14:textId="77777777" w:rsidR="00AC26D6" w:rsidRDefault="00AC26D6" w:rsidP="00FA340A">
            <w:pPr>
              <w:pStyle w:val="NoSpacing"/>
              <w:rPr>
                <w:b/>
                <w:bCs/>
              </w:rPr>
            </w:pPr>
          </w:p>
          <w:p w14:paraId="4C0B9EEF" w14:textId="77777777" w:rsidR="00AC26D6" w:rsidRDefault="00AC26D6" w:rsidP="00FA340A">
            <w:pPr>
              <w:pStyle w:val="NoSpacing"/>
              <w:rPr>
                <w:b/>
                <w:bCs/>
              </w:rPr>
            </w:pPr>
          </w:p>
          <w:p w14:paraId="74DD03FF" w14:textId="77777777" w:rsidR="00AC26D6" w:rsidRDefault="00AC26D6" w:rsidP="00FA340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DEF5149" w14:textId="77777777" w:rsidR="00AC26D6" w:rsidRPr="00A25B3B" w:rsidRDefault="00AC26D6" w:rsidP="00FA340A">
            <w:pPr>
              <w:pStyle w:val="NoSpacing"/>
              <w:rPr>
                <w:b/>
                <w:bCs/>
              </w:rPr>
            </w:pPr>
          </w:p>
        </w:tc>
      </w:tr>
      <w:tr w:rsidR="00AC26D6" w14:paraId="39FCBBA9" w14:textId="77777777" w:rsidTr="00FA340A">
        <w:trPr>
          <w:trHeight w:val="227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5A434C86" w14:textId="77777777" w:rsidR="00AC26D6" w:rsidRPr="006D6307" w:rsidRDefault="00AC26D6" w:rsidP="00FA34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Extra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14:paraId="62DB8C04" w14:textId="71309F72" w:rsidR="00AC26D6" w:rsidRPr="000A1F35" w:rsidRDefault="00AC26D6" w:rsidP="00FA340A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0A1F35">
              <w:rPr>
                <w:b/>
                <w:bCs/>
                <w:sz w:val="21"/>
                <w:szCs w:val="21"/>
              </w:rPr>
              <w:t xml:space="preserve">Psychology </w:t>
            </w:r>
            <w:r w:rsidR="00B4239B">
              <w:rPr>
                <w:b/>
                <w:bCs/>
                <w:sz w:val="21"/>
                <w:szCs w:val="21"/>
              </w:rPr>
              <w:t>a</w:t>
            </w:r>
            <w:r w:rsidRPr="000A1F35">
              <w:rPr>
                <w:b/>
                <w:bCs/>
                <w:sz w:val="21"/>
                <w:szCs w:val="21"/>
              </w:rPr>
              <w:t>ssessment needed</w:t>
            </w:r>
          </w:p>
        </w:tc>
        <w:tc>
          <w:tcPr>
            <w:tcW w:w="1024" w:type="dxa"/>
            <w:shd w:val="clear" w:color="auto" w:fill="auto"/>
          </w:tcPr>
          <w:p w14:paraId="1B975F67" w14:textId="77777777" w:rsidR="00AC26D6" w:rsidRDefault="00AC26D6" w:rsidP="00FA340A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1933C61E" w14:textId="77777777" w:rsidR="00AC26D6" w:rsidRDefault="00AC26D6" w:rsidP="00FA340A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New treatment discussion</w:t>
            </w:r>
            <w:r>
              <w:t xml:space="preserve"> </w:t>
            </w:r>
            <w:r w:rsidRPr="006D6307">
              <w:rPr>
                <w:sz w:val="16"/>
                <w:szCs w:val="16"/>
              </w:rPr>
              <w:t>(Gene therapy/</w:t>
            </w:r>
            <w:proofErr w:type="spellStart"/>
            <w:r w:rsidRPr="006D6307">
              <w:rPr>
                <w:sz w:val="16"/>
                <w:szCs w:val="16"/>
              </w:rPr>
              <w:t>Luspartercept</w:t>
            </w:r>
            <w:proofErr w:type="spellEnd"/>
            <w:r w:rsidRPr="006D6307">
              <w:rPr>
                <w:sz w:val="16"/>
                <w:szCs w:val="16"/>
              </w:rPr>
              <w:t xml:space="preserve"> etc.)</w:t>
            </w:r>
          </w:p>
        </w:tc>
        <w:tc>
          <w:tcPr>
            <w:tcW w:w="992" w:type="dxa"/>
            <w:shd w:val="clear" w:color="auto" w:fill="auto"/>
          </w:tcPr>
          <w:p w14:paraId="72441C40" w14:textId="77777777" w:rsidR="00AC26D6" w:rsidRDefault="00AC26D6" w:rsidP="00FA340A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  <w:tr w:rsidR="00AC26D6" w14:paraId="778C916A" w14:textId="77777777" w:rsidTr="00FA340A">
        <w:trPr>
          <w:trHeight w:val="190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2FB81857" w14:textId="77777777" w:rsidR="00AC26D6" w:rsidRDefault="00AC26D6" w:rsidP="00FA340A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shd w:val="clear" w:color="auto" w:fill="DBE5F1" w:themeFill="accent1" w:themeFillTint="33"/>
          </w:tcPr>
          <w:p w14:paraId="448A8232" w14:textId="7B934CE3" w:rsidR="00AC26D6" w:rsidRPr="006D6307" w:rsidRDefault="00AC26D6" w:rsidP="00FA340A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 xml:space="preserve">Baseline </w:t>
            </w:r>
            <w:r w:rsidR="00B4239B">
              <w:rPr>
                <w:b/>
                <w:bCs/>
                <w:sz w:val="21"/>
                <w:szCs w:val="21"/>
              </w:rPr>
              <w:t>g</w:t>
            </w:r>
            <w:r w:rsidRPr="006D6307">
              <w:rPr>
                <w:b/>
                <w:bCs/>
                <w:sz w:val="21"/>
                <w:szCs w:val="21"/>
              </w:rPr>
              <w:t>enetic test available</w:t>
            </w:r>
          </w:p>
        </w:tc>
        <w:tc>
          <w:tcPr>
            <w:tcW w:w="1024" w:type="dxa"/>
            <w:shd w:val="clear" w:color="auto" w:fill="auto"/>
          </w:tcPr>
          <w:p w14:paraId="10B181AC" w14:textId="77777777" w:rsidR="00AC26D6" w:rsidRDefault="00AC26D6" w:rsidP="00FA340A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04C85E3B" w14:textId="77777777" w:rsidR="00AC26D6" w:rsidRPr="006D6307" w:rsidRDefault="00AC26D6" w:rsidP="00FA340A">
            <w:pPr>
              <w:pStyle w:val="NoSpacing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Transplant discussion</w:t>
            </w:r>
          </w:p>
        </w:tc>
        <w:tc>
          <w:tcPr>
            <w:tcW w:w="992" w:type="dxa"/>
            <w:shd w:val="clear" w:color="auto" w:fill="auto"/>
          </w:tcPr>
          <w:p w14:paraId="15D3C07F" w14:textId="77777777" w:rsidR="00AC26D6" w:rsidRDefault="00AC26D6" w:rsidP="00FA340A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</w:tbl>
    <w:p w14:paraId="145D9261" w14:textId="77777777" w:rsidR="00B62B4F" w:rsidRDefault="00B62B4F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1278"/>
        <w:gridCol w:w="8930"/>
      </w:tblGrid>
      <w:tr w:rsidR="00FE53E5" w:rsidRPr="002D401A" w14:paraId="480179F4" w14:textId="77777777" w:rsidTr="00BA7777">
        <w:trPr>
          <w:trHeight w:val="333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6A9B1F24" w14:textId="3F660862" w:rsidR="00FE53E5" w:rsidRPr="006D6307" w:rsidRDefault="00FE53E5" w:rsidP="0088146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Actions</w:t>
            </w:r>
            <w:r w:rsidR="00967497">
              <w:rPr>
                <w:b/>
                <w:bCs/>
                <w:sz w:val="21"/>
                <w:szCs w:val="21"/>
              </w:rPr>
              <w:t xml:space="preserve"> ^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14:paraId="5C068C8E" w14:textId="1822B294" w:rsidR="00FE53E5" w:rsidRPr="00FE53E5" w:rsidRDefault="00FE53E5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  <w:r w:rsidRPr="009D0624">
              <w:rPr>
                <w:b/>
                <w:bCs/>
                <w:sz w:val="21"/>
                <w:szCs w:val="21"/>
              </w:rPr>
              <w:t xml:space="preserve">ertiary </w:t>
            </w:r>
            <w:r>
              <w:rPr>
                <w:b/>
                <w:bCs/>
                <w:sz w:val="21"/>
                <w:szCs w:val="21"/>
              </w:rPr>
              <w:t>H</w:t>
            </w:r>
            <w:r w:rsidRPr="009D0624">
              <w:rPr>
                <w:b/>
                <w:bCs/>
                <w:sz w:val="21"/>
                <w:szCs w:val="21"/>
              </w:rPr>
              <w:t>ospital</w:t>
            </w:r>
          </w:p>
        </w:tc>
        <w:tc>
          <w:tcPr>
            <w:tcW w:w="8930" w:type="dxa"/>
            <w:shd w:val="clear" w:color="auto" w:fill="auto"/>
          </w:tcPr>
          <w:p w14:paraId="024B13AF" w14:textId="6243CED0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5E61E5BD" w14:textId="77777777" w:rsidR="00B01063" w:rsidRPr="00173983" w:rsidRDefault="00B01063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53EC9DD" w14:textId="77777777" w:rsidR="00FE53E5" w:rsidRPr="00173983" w:rsidRDefault="00FE53E5" w:rsidP="0088146D">
            <w:pPr>
              <w:pStyle w:val="NoSpacing"/>
              <w:rPr>
                <w:sz w:val="16"/>
                <w:szCs w:val="16"/>
              </w:rPr>
            </w:pPr>
          </w:p>
          <w:p w14:paraId="24D2D9FD" w14:textId="77777777" w:rsidR="00FE53E5" w:rsidRPr="00173983" w:rsidRDefault="00FE53E5" w:rsidP="0088146D">
            <w:pPr>
              <w:pStyle w:val="NoSpacing"/>
              <w:rPr>
                <w:sz w:val="16"/>
                <w:szCs w:val="16"/>
              </w:rPr>
            </w:pPr>
          </w:p>
        </w:tc>
      </w:tr>
      <w:tr w:rsidR="00FE53E5" w:rsidRPr="002D401A" w14:paraId="481F13EB" w14:textId="77777777" w:rsidTr="00FE53E5">
        <w:trPr>
          <w:trHeight w:val="230"/>
        </w:trPr>
        <w:tc>
          <w:tcPr>
            <w:tcW w:w="424" w:type="dxa"/>
            <w:vMerge/>
            <w:shd w:val="clear" w:color="auto" w:fill="FBD4B4" w:themeFill="accent6" w:themeFillTint="66"/>
            <w:textDirection w:val="btLr"/>
          </w:tcPr>
          <w:p w14:paraId="7BB06492" w14:textId="77777777" w:rsidR="00FE53E5" w:rsidRDefault="00FE53E5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390F3A90" w14:textId="77777777" w:rsidR="00FE53E5" w:rsidRPr="00FE53E5" w:rsidRDefault="00FE53E5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 w:rsidRPr="009D0624">
              <w:rPr>
                <w:b/>
                <w:bCs/>
                <w:sz w:val="21"/>
                <w:szCs w:val="21"/>
              </w:rPr>
              <w:t>atient</w:t>
            </w:r>
          </w:p>
        </w:tc>
        <w:tc>
          <w:tcPr>
            <w:tcW w:w="8930" w:type="dxa"/>
            <w:shd w:val="clear" w:color="auto" w:fill="auto"/>
          </w:tcPr>
          <w:p w14:paraId="1846742A" w14:textId="6CB77E3E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5672F0A8" w14:textId="77777777" w:rsidR="00B01063" w:rsidRPr="00173983" w:rsidRDefault="00B01063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1E33E88" w14:textId="77777777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5E2C7FD" w14:textId="77777777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FE53E5" w:rsidRPr="002D401A" w14:paraId="4FC7E40F" w14:textId="77777777" w:rsidTr="00FE53E5">
        <w:trPr>
          <w:trHeight w:val="240"/>
        </w:trPr>
        <w:tc>
          <w:tcPr>
            <w:tcW w:w="424" w:type="dxa"/>
            <w:vMerge/>
            <w:shd w:val="clear" w:color="auto" w:fill="FBD4B4" w:themeFill="accent6" w:themeFillTint="66"/>
            <w:textDirection w:val="btLr"/>
          </w:tcPr>
          <w:p w14:paraId="6B4C047F" w14:textId="77777777" w:rsidR="00FE53E5" w:rsidRDefault="00FE53E5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5B889F41" w14:textId="77777777" w:rsidR="00FE53E5" w:rsidRDefault="00FE53E5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</w:t>
            </w:r>
            <w:r w:rsidRPr="009D0624">
              <w:rPr>
                <w:b/>
                <w:bCs/>
                <w:sz w:val="21"/>
                <w:szCs w:val="21"/>
              </w:rPr>
              <w:t>ocal</w:t>
            </w:r>
            <w:r>
              <w:rPr>
                <w:b/>
                <w:bCs/>
                <w:sz w:val="21"/>
                <w:szCs w:val="21"/>
              </w:rPr>
              <w:t>/</w:t>
            </w:r>
          </w:p>
          <w:p w14:paraId="5E556C14" w14:textId="2D169B44" w:rsidR="00FE53E5" w:rsidRPr="009D0624" w:rsidRDefault="00FE53E5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Transfusing</w:t>
            </w:r>
            <w:r w:rsidRPr="009D0624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H</w:t>
            </w:r>
            <w:r w:rsidRPr="009D0624">
              <w:rPr>
                <w:b/>
                <w:bCs/>
                <w:sz w:val="21"/>
                <w:szCs w:val="21"/>
              </w:rPr>
              <w:t xml:space="preserve">ospital </w:t>
            </w:r>
          </w:p>
        </w:tc>
        <w:tc>
          <w:tcPr>
            <w:tcW w:w="8930" w:type="dxa"/>
            <w:shd w:val="clear" w:color="auto" w:fill="auto"/>
          </w:tcPr>
          <w:p w14:paraId="0E20237F" w14:textId="128738AC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895D794" w14:textId="77777777" w:rsidR="00B01063" w:rsidRPr="00173983" w:rsidRDefault="00B01063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01FE65A7" w14:textId="77777777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78E7915" w14:textId="77777777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FE53E5" w:rsidRPr="002D401A" w14:paraId="7141C481" w14:textId="77777777" w:rsidTr="0088146D">
        <w:trPr>
          <w:trHeight w:val="262"/>
        </w:trPr>
        <w:tc>
          <w:tcPr>
            <w:tcW w:w="424" w:type="dxa"/>
            <w:vMerge/>
            <w:shd w:val="clear" w:color="auto" w:fill="FBD4B4" w:themeFill="accent6" w:themeFillTint="66"/>
            <w:textDirection w:val="btLr"/>
          </w:tcPr>
          <w:p w14:paraId="42850497" w14:textId="77777777" w:rsidR="00FE53E5" w:rsidRDefault="00FE53E5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040DF957" w14:textId="77777777" w:rsidR="00FE53E5" w:rsidRDefault="00FE53E5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</w:t>
            </w:r>
            <w:r w:rsidRPr="009D0624">
              <w:rPr>
                <w:b/>
                <w:bCs/>
                <w:sz w:val="21"/>
                <w:szCs w:val="21"/>
              </w:rPr>
              <w:t>ommunity</w:t>
            </w:r>
          </w:p>
          <w:p w14:paraId="272321F9" w14:textId="77777777" w:rsidR="00FE53E5" w:rsidRPr="00340EF7" w:rsidRDefault="00FE53E5" w:rsidP="0088146D"/>
        </w:tc>
        <w:tc>
          <w:tcPr>
            <w:tcW w:w="8930" w:type="dxa"/>
            <w:shd w:val="clear" w:color="auto" w:fill="auto"/>
          </w:tcPr>
          <w:p w14:paraId="09DB1D1C" w14:textId="577C3257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52A40AD2" w14:textId="77777777" w:rsidR="00B01063" w:rsidRPr="00173983" w:rsidRDefault="00B01063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35F871DF" w14:textId="77777777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735426B" w14:textId="77777777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FE53E5" w:rsidRPr="002D401A" w14:paraId="7F36F618" w14:textId="77777777" w:rsidTr="0088146D">
        <w:trPr>
          <w:trHeight w:val="262"/>
        </w:trPr>
        <w:tc>
          <w:tcPr>
            <w:tcW w:w="424" w:type="dxa"/>
            <w:vMerge/>
            <w:shd w:val="clear" w:color="auto" w:fill="FBD4B4" w:themeFill="accent6" w:themeFillTint="66"/>
            <w:textDirection w:val="btLr"/>
          </w:tcPr>
          <w:p w14:paraId="32EA3F32" w14:textId="77777777" w:rsidR="00FE53E5" w:rsidRDefault="00FE53E5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5F873AB4" w14:textId="64958409" w:rsidR="00FE53E5" w:rsidRDefault="00FE53E5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GP</w:t>
            </w:r>
          </w:p>
        </w:tc>
        <w:tc>
          <w:tcPr>
            <w:tcW w:w="8930" w:type="dxa"/>
            <w:shd w:val="clear" w:color="auto" w:fill="auto"/>
          </w:tcPr>
          <w:p w14:paraId="56C509AF" w14:textId="7A40049C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04FDCB36" w14:textId="77777777" w:rsidR="00B01063" w:rsidRPr="00173983" w:rsidRDefault="00B01063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82B61A2" w14:textId="77777777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1E3E78D" w14:textId="534D5021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</w:tbl>
    <w:p w14:paraId="18CAF4BD" w14:textId="3D1BA69D" w:rsidR="00FE53E5" w:rsidRDefault="00FE53E5" w:rsidP="00774DA6">
      <w:pPr>
        <w:pStyle w:val="NoSpacing"/>
        <w:rPr>
          <w:sz w:val="8"/>
          <w:szCs w:val="8"/>
        </w:rPr>
      </w:pPr>
    </w:p>
    <w:p w14:paraId="68D3B876" w14:textId="1D58887F" w:rsidR="00FE53E5" w:rsidRDefault="00FE53E5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804"/>
      </w:tblGrid>
      <w:tr w:rsidR="00AC26D6" w:rsidRPr="00572344" w14:paraId="21BF9AA2" w14:textId="77777777" w:rsidTr="00AC26D6">
        <w:trPr>
          <w:trHeight w:val="259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7164D95A" w14:textId="3641E9CF" w:rsidR="00AC26D6" w:rsidRPr="00B81BFD" w:rsidRDefault="00AC26D6" w:rsidP="00FA34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</w:t>
            </w:r>
            <w:r w:rsidRPr="00B81BFD">
              <w:rPr>
                <w:b/>
                <w:bCs/>
                <w:sz w:val="21"/>
                <w:szCs w:val="21"/>
              </w:rPr>
              <w:t xml:space="preserve">ulti-system </w:t>
            </w:r>
            <w:r w:rsidR="00B01063">
              <w:rPr>
                <w:b/>
                <w:bCs/>
                <w:sz w:val="21"/>
                <w:szCs w:val="21"/>
              </w:rPr>
              <w:t>R</w:t>
            </w:r>
            <w:r w:rsidRPr="00B81BFD">
              <w:rPr>
                <w:b/>
                <w:bCs/>
                <w:sz w:val="21"/>
                <w:szCs w:val="21"/>
              </w:rPr>
              <w:t>eview</w:t>
            </w:r>
            <w:r w:rsidR="00967497">
              <w:rPr>
                <w:b/>
                <w:bCs/>
                <w:sz w:val="21"/>
                <w:szCs w:val="21"/>
              </w:rPr>
              <w:t xml:space="preserve"> ^</w:t>
            </w:r>
          </w:p>
          <w:p w14:paraId="44F332BA" w14:textId="77777777" w:rsidR="00AC26D6" w:rsidRPr="006D6307" w:rsidRDefault="00AC26D6" w:rsidP="00FA340A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40EDEC1A" w14:textId="20AD30C9" w:rsidR="00AC26D6" w:rsidRPr="00B27B93" w:rsidRDefault="00AC26D6" w:rsidP="00FA340A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Puberty/menses/sex </w:t>
            </w:r>
            <w:r>
              <w:rPr>
                <w:b/>
                <w:bCs/>
                <w:sz w:val="21"/>
                <w:szCs w:val="21"/>
              </w:rPr>
              <w:t>c</w:t>
            </w:r>
            <w:r w:rsidRPr="00B27B93">
              <w:rPr>
                <w:b/>
                <w:bCs/>
                <w:sz w:val="21"/>
                <w:szCs w:val="21"/>
              </w:rPr>
              <w:t>haracteristics</w:t>
            </w:r>
          </w:p>
        </w:tc>
        <w:tc>
          <w:tcPr>
            <w:tcW w:w="6804" w:type="dxa"/>
            <w:shd w:val="clear" w:color="auto" w:fill="auto"/>
          </w:tcPr>
          <w:p w14:paraId="028775D2" w14:textId="77777777" w:rsidR="00AC26D6" w:rsidRPr="002D401A" w:rsidRDefault="00AC26D6" w:rsidP="00FA340A">
            <w:pPr>
              <w:pStyle w:val="NoSpacing"/>
              <w:rPr>
                <w:sz w:val="20"/>
                <w:szCs w:val="20"/>
              </w:rPr>
            </w:pPr>
          </w:p>
        </w:tc>
      </w:tr>
      <w:tr w:rsidR="00AC26D6" w:rsidRPr="00572344" w14:paraId="21389BDA" w14:textId="77777777" w:rsidTr="00AC26D6">
        <w:trPr>
          <w:trHeight w:val="24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4E9C0C2C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538BE43A" w14:textId="5EF99B44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Cardiorespiratory</w:t>
            </w:r>
          </w:p>
        </w:tc>
        <w:tc>
          <w:tcPr>
            <w:tcW w:w="6804" w:type="dxa"/>
            <w:shd w:val="clear" w:color="auto" w:fill="auto"/>
          </w:tcPr>
          <w:p w14:paraId="38BF62A8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3F910009" w14:textId="77777777" w:rsidTr="00AC26D6">
        <w:trPr>
          <w:trHeight w:val="27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13BFC55A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3F02C84A" w14:textId="28C65FC3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Neurology symptoms</w:t>
            </w:r>
          </w:p>
        </w:tc>
        <w:tc>
          <w:tcPr>
            <w:tcW w:w="6804" w:type="dxa"/>
            <w:shd w:val="clear" w:color="auto" w:fill="auto"/>
          </w:tcPr>
          <w:p w14:paraId="68CA9A5E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289AF44B" w14:textId="77777777" w:rsidTr="00AC26D6">
        <w:trPr>
          <w:trHeight w:val="20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38BB24B9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7E7CA3AC" w14:textId="5D54906F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Ophthalmology </w:t>
            </w:r>
            <w:r>
              <w:rPr>
                <w:b/>
                <w:bCs/>
                <w:sz w:val="21"/>
                <w:szCs w:val="21"/>
              </w:rPr>
              <w:t>symptoms</w:t>
            </w:r>
          </w:p>
        </w:tc>
        <w:tc>
          <w:tcPr>
            <w:tcW w:w="6804" w:type="dxa"/>
            <w:shd w:val="clear" w:color="auto" w:fill="auto"/>
          </w:tcPr>
          <w:p w14:paraId="0E9FEEDB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0AF028D7" w14:textId="77777777" w:rsidTr="00B4239B">
        <w:trPr>
          <w:trHeight w:val="71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B9AA594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56CF11C8" w14:textId="7C3764B6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Leg ulcers</w:t>
            </w:r>
          </w:p>
        </w:tc>
        <w:tc>
          <w:tcPr>
            <w:tcW w:w="6804" w:type="dxa"/>
            <w:shd w:val="clear" w:color="auto" w:fill="auto"/>
          </w:tcPr>
          <w:p w14:paraId="60E9F886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07CA7349" w14:textId="77777777" w:rsidTr="00AC26D6">
        <w:trPr>
          <w:trHeight w:val="246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3A5B72C2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614E4E39" w14:textId="741F870F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Infections</w:t>
            </w:r>
          </w:p>
        </w:tc>
        <w:tc>
          <w:tcPr>
            <w:tcW w:w="6804" w:type="dxa"/>
            <w:shd w:val="clear" w:color="auto" w:fill="auto"/>
          </w:tcPr>
          <w:p w14:paraId="141BC111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49F21558" w14:textId="77777777" w:rsidTr="00AC26D6">
        <w:trPr>
          <w:trHeight w:val="251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7CB55D48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54C881F9" w14:textId="788D4ED8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Joint pains</w:t>
            </w:r>
          </w:p>
        </w:tc>
        <w:tc>
          <w:tcPr>
            <w:tcW w:w="6804" w:type="dxa"/>
            <w:shd w:val="clear" w:color="auto" w:fill="auto"/>
          </w:tcPr>
          <w:p w14:paraId="2B2F202D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07884B4E" w14:textId="77777777" w:rsidTr="00AC26D6">
        <w:trPr>
          <w:trHeight w:val="27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6729B73E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4667C367" w14:textId="6016B32C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Chronic pain</w:t>
            </w:r>
          </w:p>
        </w:tc>
        <w:tc>
          <w:tcPr>
            <w:tcW w:w="6804" w:type="dxa"/>
            <w:shd w:val="clear" w:color="auto" w:fill="auto"/>
          </w:tcPr>
          <w:p w14:paraId="15C02641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66BB329F" w14:textId="77777777" w:rsidTr="00AC26D6">
        <w:trPr>
          <w:trHeight w:val="238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12BDB1F3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12607D1D" w14:textId="61E47ED1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Pancreatic insufficiency </w:t>
            </w:r>
          </w:p>
        </w:tc>
        <w:tc>
          <w:tcPr>
            <w:tcW w:w="6804" w:type="dxa"/>
            <w:shd w:val="clear" w:color="auto" w:fill="auto"/>
          </w:tcPr>
          <w:p w14:paraId="1AAC801A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5B1B2AEF" w14:textId="77777777" w:rsidTr="00AC26D6">
        <w:trPr>
          <w:trHeight w:val="291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3691DB0C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148D3AAC" w14:textId="5129F04F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Extramedullary </w:t>
            </w:r>
            <w:r w:rsidR="00B4239B">
              <w:rPr>
                <w:b/>
                <w:bCs/>
                <w:sz w:val="21"/>
                <w:szCs w:val="21"/>
              </w:rPr>
              <w:t>h</w:t>
            </w:r>
            <w:r w:rsidRPr="00B27B93">
              <w:rPr>
                <w:b/>
                <w:bCs/>
                <w:sz w:val="21"/>
                <w:szCs w:val="21"/>
              </w:rPr>
              <w:t>aematopoiesis</w:t>
            </w:r>
          </w:p>
        </w:tc>
        <w:tc>
          <w:tcPr>
            <w:tcW w:w="6804" w:type="dxa"/>
            <w:shd w:val="clear" w:color="auto" w:fill="auto"/>
          </w:tcPr>
          <w:p w14:paraId="09108DC3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49407580" w14:textId="77777777" w:rsidTr="00AC26D6">
        <w:trPr>
          <w:trHeight w:val="23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3C4AFC66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23C1AC46" w14:textId="569B257A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Fractures</w:t>
            </w:r>
          </w:p>
        </w:tc>
        <w:tc>
          <w:tcPr>
            <w:tcW w:w="6804" w:type="dxa"/>
            <w:shd w:val="clear" w:color="auto" w:fill="auto"/>
          </w:tcPr>
          <w:p w14:paraId="57FABD63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116AD4B7" w14:textId="77777777" w:rsidR="00AC26D6" w:rsidRDefault="00AC26D6" w:rsidP="00AC26D6">
      <w:pPr>
        <w:pStyle w:val="NoSpacing"/>
        <w:rPr>
          <w:b/>
          <w:bCs/>
          <w:color w:val="C0504D" w:themeColor="accent2"/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0207"/>
      </w:tblGrid>
      <w:tr w:rsidR="00AC26D6" w:rsidRPr="00572344" w14:paraId="654AA236" w14:textId="77777777" w:rsidTr="00FA340A">
        <w:trPr>
          <w:cantSplit/>
          <w:trHeight w:val="284"/>
        </w:trPr>
        <w:tc>
          <w:tcPr>
            <w:tcW w:w="425" w:type="dxa"/>
            <w:vMerge w:val="restart"/>
            <w:shd w:val="clear" w:color="auto" w:fill="F2DBDB" w:themeFill="accent2" w:themeFillTint="33"/>
            <w:textDirection w:val="btLr"/>
          </w:tcPr>
          <w:p w14:paraId="4A6F30FE" w14:textId="3A5B44AF" w:rsidR="00AC26D6" w:rsidRPr="002D6515" w:rsidRDefault="00AC26D6" w:rsidP="00FA340A">
            <w:pPr>
              <w:pStyle w:val="NoSpacing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Misc.</w:t>
            </w:r>
            <w:r w:rsidR="00967497">
              <w:rPr>
                <w:b/>
                <w:bCs/>
                <w:sz w:val="21"/>
                <w:szCs w:val="21"/>
              </w:rPr>
              <w:t xml:space="preserve"> ^</w:t>
            </w:r>
          </w:p>
        </w:tc>
        <w:tc>
          <w:tcPr>
            <w:tcW w:w="10207" w:type="dxa"/>
            <w:shd w:val="clear" w:color="auto" w:fill="DBE5F1" w:themeFill="accent1" w:themeFillTint="33"/>
          </w:tcPr>
          <w:p w14:paraId="26B7692D" w14:textId="77777777" w:rsidR="00AC26D6" w:rsidRPr="00A71B86" w:rsidRDefault="00AC26D6" w:rsidP="00FA340A">
            <w:pPr>
              <w:pStyle w:val="NoSpacing"/>
              <w:rPr>
                <w:sz w:val="21"/>
                <w:szCs w:val="21"/>
              </w:rPr>
            </w:pPr>
            <w:r w:rsidRPr="002D6515">
              <w:rPr>
                <w:b/>
                <w:bCs/>
                <w:sz w:val="21"/>
                <w:szCs w:val="21"/>
              </w:rPr>
              <w:t>Additional Comments</w:t>
            </w:r>
          </w:p>
        </w:tc>
      </w:tr>
      <w:tr w:rsidR="00AC26D6" w:rsidRPr="00572344" w14:paraId="238B3E0E" w14:textId="77777777" w:rsidTr="00FA340A">
        <w:trPr>
          <w:cantSplit/>
          <w:trHeight w:val="504"/>
        </w:trPr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7B3DDAAA" w14:textId="77777777" w:rsidR="00AC26D6" w:rsidRDefault="00AC26D6" w:rsidP="00FA340A">
            <w:pPr>
              <w:pStyle w:val="NoSpacing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07" w:type="dxa"/>
            <w:shd w:val="clear" w:color="auto" w:fill="auto"/>
          </w:tcPr>
          <w:p w14:paraId="0EFA9EED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3FAFA49E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504B15EB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6B94AE03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41E49A88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7A092D8B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4D251B0A" w14:textId="77777777" w:rsidR="00AC26D6" w:rsidRPr="00A71B86" w:rsidRDefault="00AC26D6" w:rsidP="00FA340A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68792CC0" w14:textId="0BB6BFEF" w:rsidR="00FE53E5" w:rsidRDefault="00FE53E5" w:rsidP="00774DA6">
      <w:pPr>
        <w:pStyle w:val="NoSpacing"/>
        <w:rPr>
          <w:sz w:val="8"/>
          <w:szCs w:val="8"/>
        </w:rPr>
      </w:pPr>
    </w:p>
    <w:p w14:paraId="7CEDE2CD" w14:textId="4D22CE67" w:rsidR="00FE53E5" w:rsidRDefault="00FE53E5" w:rsidP="00774DA6">
      <w:pPr>
        <w:pStyle w:val="NoSpacing"/>
        <w:rPr>
          <w:sz w:val="8"/>
          <w:szCs w:val="8"/>
        </w:rPr>
      </w:pPr>
    </w:p>
    <w:p w14:paraId="4B55300A" w14:textId="1E20DBAF" w:rsidR="00FE53E5" w:rsidRDefault="00FE53E5" w:rsidP="00774DA6">
      <w:pPr>
        <w:pStyle w:val="NoSpacing"/>
        <w:rPr>
          <w:sz w:val="8"/>
          <w:szCs w:val="8"/>
        </w:rPr>
      </w:pPr>
    </w:p>
    <w:p w14:paraId="6D987933" w14:textId="0D6E9550" w:rsidR="00FE53E5" w:rsidRDefault="00FE53E5" w:rsidP="00774DA6">
      <w:pPr>
        <w:pStyle w:val="NoSpacing"/>
        <w:rPr>
          <w:sz w:val="8"/>
          <w:szCs w:val="8"/>
        </w:rPr>
      </w:pPr>
    </w:p>
    <w:p w14:paraId="4EE1B83E" w14:textId="0471F895" w:rsidR="00F61D99" w:rsidRDefault="00F61D99" w:rsidP="008C70C9">
      <w:pPr>
        <w:contextualSpacing/>
      </w:pPr>
    </w:p>
    <w:p w14:paraId="176CCF03" w14:textId="69812F03" w:rsidR="00F61D99" w:rsidRDefault="00F61D99" w:rsidP="008C70C9">
      <w:pPr>
        <w:contextualSpacing/>
      </w:pPr>
    </w:p>
    <w:p w14:paraId="0E670EFD" w14:textId="67302B25" w:rsidR="00F61D99" w:rsidRDefault="00F61D99" w:rsidP="008C70C9">
      <w:pPr>
        <w:contextualSpacing/>
      </w:pPr>
    </w:p>
    <w:p w14:paraId="3DF41C55" w14:textId="58EFC650" w:rsidR="005A1721" w:rsidRDefault="005A1721" w:rsidP="008C70C9">
      <w:pPr>
        <w:contextualSpacing/>
      </w:pPr>
    </w:p>
    <w:p w14:paraId="0197D850" w14:textId="39522218" w:rsidR="005A1721" w:rsidRDefault="005A1721" w:rsidP="008C70C9">
      <w:pPr>
        <w:contextualSpacing/>
      </w:pPr>
    </w:p>
    <w:p w14:paraId="1EF2D2EE" w14:textId="6492BC17" w:rsidR="005A1721" w:rsidRDefault="005A1721" w:rsidP="008C70C9">
      <w:pPr>
        <w:contextualSpacing/>
      </w:pPr>
    </w:p>
    <w:p w14:paraId="6C46B111" w14:textId="00204B0D" w:rsidR="005A1721" w:rsidRDefault="005A1721" w:rsidP="008C70C9">
      <w:pPr>
        <w:contextualSpacing/>
      </w:pPr>
    </w:p>
    <w:p w14:paraId="023E49FC" w14:textId="2AA907B7" w:rsidR="005A1721" w:rsidRDefault="005A1721" w:rsidP="008C70C9">
      <w:pPr>
        <w:contextualSpacing/>
      </w:pPr>
    </w:p>
    <w:p w14:paraId="3199AFAE" w14:textId="6FF57987" w:rsidR="005A1721" w:rsidRDefault="005A1721" w:rsidP="008C70C9">
      <w:pPr>
        <w:contextualSpacing/>
      </w:pPr>
    </w:p>
    <w:p w14:paraId="37442FA6" w14:textId="4DE4B3AB" w:rsidR="005A1721" w:rsidRDefault="005A1721" w:rsidP="008C70C9">
      <w:pPr>
        <w:contextualSpacing/>
      </w:pPr>
    </w:p>
    <w:p w14:paraId="59CD8215" w14:textId="3C044D1A" w:rsidR="005A1721" w:rsidRDefault="005A1721" w:rsidP="008C70C9">
      <w:pPr>
        <w:contextualSpacing/>
      </w:pPr>
    </w:p>
    <w:p w14:paraId="0C0EA063" w14:textId="282BA373" w:rsidR="005A1721" w:rsidRDefault="005A1721" w:rsidP="008C70C9">
      <w:pPr>
        <w:contextualSpacing/>
      </w:pPr>
    </w:p>
    <w:p w14:paraId="2D2A3012" w14:textId="4682EC58" w:rsidR="005A1721" w:rsidRDefault="005A1721" w:rsidP="008C70C9">
      <w:pPr>
        <w:contextualSpacing/>
      </w:pPr>
    </w:p>
    <w:p w14:paraId="27B1C296" w14:textId="77777777" w:rsidR="005A1721" w:rsidRDefault="005A1721" w:rsidP="008C70C9">
      <w:pPr>
        <w:contextualSpacing/>
      </w:pPr>
    </w:p>
    <w:p w14:paraId="46AC2F0E" w14:textId="402F4700" w:rsidR="00F61D99" w:rsidRDefault="00F61D99" w:rsidP="008C70C9">
      <w:pPr>
        <w:contextualSpacing/>
        <w:rPr>
          <w:b/>
          <w:bCs/>
          <w:color w:val="FF0000"/>
        </w:rPr>
      </w:pPr>
    </w:p>
    <w:p w14:paraId="70C39A6C" w14:textId="1B080FC2" w:rsidR="005A1721" w:rsidRDefault="005A1721" w:rsidP="008C70C9">
      <w:pPr>
        <w:contextualSpacing/>
        <w:rPr>
          <w:b/>
          <w:bCs/>
          <w:color w:val="FF0000"/>
        </w:rPr>
      </w:pPr>
    </w:p>
    <w:p w14:paraId="1F5135F5" w14:textId="2DDCB4FF" w:rsidR="005A1721" w:rsidRDefault="005A1721" w:rsidP="008C70C9">
      <w:pPr>
        <w:contextualSpacing/>
        <w:rPr>
          <w:b/>
          <w:bCs/>
          <w:color w:val="FF0000"/>
        </w:rPr>
      </w:pPr>
    </w:p>
    <w:p w14:paraId="6AB1DCD3" w14:textId="44717041" w:rsidR="005A1721" w:rsidRDefault="005A1721" w:rsidP="008C70C9">
      <w:pPr>
        <w:contextualSpacing/>
        <w:rPr>
          <w:b/>
          <w:bCs/>
          <w:color w:val="FF0000"/>
        </w:rPr>
      </w:pPr>
    </w:p>
    <w:sectPr w:rsidR="005A1721" w:rsidSect="00C6039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23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67E8" w14:textId="77777777" w:rsidR="0013234E" w:rsidRDefault="0013234E" w:rsidP="0013234E">
      <w:pPr>
        <w:spacing w:after="0" w:line="240" w:lineRule="auto"/>
      </w:pPr>
      <w:r>
        <w:separator/>
      </w:r>
    </w:p>
  </w:endnote>
  <w:endnote w:type="continuationSeparator" w:id="0">
    <w:p w14:paraId="571C7F2D" w14:textId="77777777" w:rsidR="0013234E" w:rsidRDefault="0013234E" w:rsidP="0013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2C20" w14:textId="70A6A23F" w:rsidR="00C6039F" w:rsidRDefault="00C6039F" w:rsidP="00C6039F">
    <w:pPr>
      <w:pStyle w:val="Footer"/>
      <w:numPr>
        <w:ilvl w:val="0"/>
        <w:numId w:val="6"/>
      </w:numPr>
      <w:ind w:left="-284" w:hanging="283"/>
      <w:rPr>
        <w:sz w:val="20"/>
        <w:szCs w:val="20"/>
      </w:rPr>
    </w:pPr>
    <w:r w:rsidRPr="00D62565">
      <w:rPr>
        <w:sz w:val="20"/>
        <w:szCs w:val="20"/>
      </w:rPr>
      <w:t xml:space="preserve">When asked to choose </w:t>
    </w:r>
    <w:r>
      <w:rPr>
        <w:sz w:val="20"/>
        <w:szCs w:val="20"/>
      </w:rPr>
      <w:t>Y</w:t>
    </w:r>
    <w:r w:rsidRPr="00D62565">
      <w:rPr>
        <w:sz w:val="20"/>
        <w:szCs w:val="20"/>
      </w:rPr>
      <w:t>es</w:t>
    </w:r>
    <w:r>
      <w:rPr>
        <w:sz w:val="20"/>
        <w:szCs w:val="20"/>
      </w:rPr>
      <w:t xml:space="preserve"> ‘Y</w:t>
    </w:r>
    <w:r w:rsidRPr="00D62565">
      <w:rPr>
        <w:sz w:val="20"/>
        <w:szCs w:val="20"/>
      </w:rPr>
      <w:t xml:space="preserve">’ or </w:t>
    </w:r>
    <w:r>
      <w:rPr>
        <w:sz w:val="20"/>
        <w:szCs w:val="20"/>
      </w:rPr>
      <w:t>N</w:t>
    </w:r>
    <w:r w:rsidRPr="00D62565">
      <w:rPr>
        <w:sz w:val="20"/>
        <w:szCs w:val="20"/>
      </w:rPr>
      <w:t>o</w:t>
    </w:r>
    <w:r>
      <w:rPr>
        <w:sz w:val="20"/>
        <w:szCs w:val="20"/>
      </w:rPr>
      <w:t xml:space="preserve"> ‘N’</w:t>
    </w:r>
    <w:r w:rsidRPr="00D62565">
      <w:rPr>
        <w:sz w:val="20"/>
        <w:szCs w:val="20"/>
      </w:rPr>
      <w:t xml:space="preserve"> please circle</w:t>
    </w:r>
    <w:r w:rsidR="0068063E">
      <w:rPr>
        <w:sz w:val="20"/>
        <w:szCs w:val="20"/>
      </w:rPr>
      <w:t>/highlight</w:t>
    </w:r>
    <w:r>
      <w:rPr>
        <w:sz w:val="20"/>
        <w:szCs w:val="20"/>
      </w:rPr>
      <w:t xml:space="preserve"> the</w:t>
    </w:r>
    <w:r w:rsidRPr="00D62565">
      <w:rPr>
        <w:sz w:val="20"/>
        <w:szCs w:val="20"/>
      </w:rPr>
      <w:t xml:space="preserve"> appropriate answer.</w:t>
    </w:r>
  </w:p>
  <w:p w14:paraId="34AA7DE0" w14:textId="1123B66B" w:rsidR="00C6039F" w:rsidRPr="00340EF7" w:rsidRDefault="0068063E" w:rsidP="00C6039F">
    <w:pPr>
      <w:pStyle w:val="Footer"/>
      <w:numPr>
        <w:ilvl w:val="0"/>
        <w:numId w:val="6"/>
      </w:numPr>
      <w:ind w:left="-284" w:hanging="283"/>
      <w:rPr>
        <w:sz w:val="20"/>
        <w:szCs w:val="20"/>
      </w:rPr>
    </w:pPr>
    <w:r>
      <w:rPr>
        <w:sz w:val="20"/>
        <w:szCs w:val="20"/>
      </w:rPr>
      <w:t>^</w:t>
    </w:r>
    <w:r w:rsidR="00C6039F" w:rsidRPr="00340EF7">
      <w:rPr>
        <w:sz w:val="20"/>
        <w:szCs w:val="20"/>
      </w:rPr>
      <w:t xml:space="preserve"> indicates optional section to fill in.</w:t>
    </w:r>
  </w:p>
  <w:p w14:paraId="49924F33" w14:textId="77777777" w:rsidR="00C6039F" w:rsidRDefault="00C60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6DBA" w14:textId="449B1C09" w:rsidR="00237BC5" w:rsidRDefault="00237BC5" w:rsidP="00237BC5">
    <w:pPr>
      <w:pStyle w:val="Footer"/>
      <w:numPr>
        <w:ilvl w:val="0"/>
        <w:numId w:val="6"/>
      </w:numPr>
      <w:ind w:left="-284" w:hanging="283"/>
      <w:rPr>
        <w:sz w:val="20"/>
        <w:szCs w:val="20"/>
      </w:rPr>
    </w:pPr>
    <w:r w:rsidRPr="00D62565">
      <w:rPr>
        <w:sz w:val="20"/>
        <w:szCs w:val="20"/>
      </w:rPr>
      <w:t xml:space="preserve">When asked to choose </w:t>
    </w:r>
    <w:r>
      <w:rPr>
        <w:sz w:val="20"/>
        <w:szCs w:val="20"/>
      </w:rPr>
      <w:t>Y</w:t>
    </w:r>
    <w:r w:rsidRPr="00D62565">
      <w:rPr>
        <w:sz w:val="20"/>
        <w:szCs w:val="20"/>
      </w:rPr>
      <w:t>es</w:t>
    </w:r>
    <w:r>
      <w:rPr>
        <w:sz w:val="20"/>
        <w:szCs w:val="20"/>
      </w:rPr>
      <w:t xml:space="preserve"> ‘Y</w:t>
    </w:r>
    <w:r w:rsidRPr="00D62565">
      <w:rPr>
        <w:sz w:val="20"/>
        <w:szCs w:val="20"/>
      </w:rPr>
      <w:t xml:space="preserve">’ or </w:t>
    </w:r>
    <w:r>
      <w:rPr>
        <w:sz w:val="20"/>
        <w:szCs w:val="20"/>
      </w:rPr>
      <w:t>N</w:t>
    </w:r>
    <w:r w:rsidRPr="00D62565">
      <w:rPr>
        <w:sz w:val="20"/>
        <w:szCs w:val="20"/>
      </w:rPr>
      <w:t>o</w:t>
    </w:r>
    <w:r>
      <w:rPr>
        <w:sz w:val="20"/>
        <w:szCs w:val="20"/>
      </w:rPr>
      <w:t xml:space="preserve"> ‘N’</w:t>
    </w:r>
    <w:r w:rsidRPr="00D62565">
      <w:rPr>
        <w:sz w:val="20"/>
        <w:szCs w:val="20"/>
      </w:rPr>
      <w:t xml:space="preserve"> please circle</w:t>
    </w:r>
    <w:r w:rsidR="0068063E">
      <w:rPr>
        <w:sz w:val="20"/>
        <w:szCs w:val="20"/>
      </w:rPr>
      <w:t>/highlight</w:t>
    </w:r>
    <w:r>
      <w:rPr>
        <w:sz w:val="20"/>
        <w:szCs w:val="20"/>
      </w:rPr>
      <w:t xml:space="preserve"> the</w:t>
    </w:r>
    <w:r w:rsidRPr="00D62565">
      <w:rPr>
        <w:sz w:val="20"/>
        <w:szCs w:val="20"/>
      </w:rPr>
      <w:t xml:space="preserve"> appropriate answer.</w:t>
    </w:r>
  </w:p>
  <w:p w14:paraId="600A4898" w14:textId="227B09C1" w:rsidR="00237BC5" w:rsidRDefault="0068063E" w:rsidP="00237BC5">
    <w:pPr>
      <w:pStyle w:val="Footer"/>
      <w:numPr>
        <w:ilvl w:val="0"/>
        <w:numId w:val="6"/>
      </w:numPr>
      <w:ind w:left="-284" w:hanging="283"/>
      <w:rPr>
        <w:sz w:val="20"/>
        <w:szCs w:val="20"/>
      </w:rPr>
    </w:pPr>
    <w:r>
      <w:rPr>
        <w:sz w:val="20"/>
        <w:szCs w:val="20"/>
      </w:rPr>
      <w:t>^</w:t>
    </w:r>
    <w:r w:rsidR="00237BC5" w:rsidRPr="00340EF7">
      <w:rPr>
        <w:sz w:val="20"/>
        <w:szCs w:val="20"/>
      </w:rPr>
      <w:t xml:space="preserve"> indicates optional section to fill in.</w:t>
    </w:r>
  </w:p>
  <w:p w14:paraId="65320362" w14:textId="36D76D40" w:rsidR="00611E00" w:rsidRPr="00340EF7" w:rsidRDefault="00611E00" w:rsidP="00237BC5">
    <w:pPr>
      <w:pStyle w:val="Footer"/>
      <w:numPr>
        <w:ilvl w:val="0"/>
        <w:numId w:val="6"/>
      </w:numPr>
      <w:ind w:left="-284" w:hanging="283"/>
      <w:rPr>
        <w:sz w:val="20"/>
        <w:szCs w:val="20"/>
      </w:rPr>
    </w:pPr>
    <w:r>
      <w:rPr>
        <w:sz w:val="20"/>
        <w:szCs w:val="20"/>
      </w:rPr>
      <w:t>Date 07.06.2022</w:t>
    </w:r>
  </w:p>
  <w:p w14:paraId="57DBCAB5" w14:textId="77777777" w:rsidR="00237BC5" w:rsidRDefault="0023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C15D" w14:textId="77777777" w:rsidR="0013234E" w:rsidRDefault="0013234E" w:rsidP="0013234E">
      <w:pPr>
        <w:spacing w:after="0" w:line="240" w:lineRule="auto"/>
      </w:pPr>
      <w:r>
        <w:separator/>
      </w:r>
    </w:p>
  </w:footnote>
  <w:footnote w:type="continuationSeparator" w:id="0">
    <w:p w14:paraId="68443A64" w14:textId="77777777" w:rsidR="0013234E" w:rsidRDefault="0013234E" w:rsidP="0013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DF" w14:textId="77777777" w:rsidR="00C6039F" w:rsidRDefault="00C6039F" w:rsidP="00C6039F">
    <w:pPr>
      <w:pStyle w:val="NoSpacing"/>
      <w:ind w:left="-993" w:firstLine="1277"/>
      <w:rPr>
        <w:b/>
        <w:bCs/>
        <w:sz w:val="20"/>
        <w:szCs w:val="20"/>
      </w:rPr>
    </w:pP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5E48632B" wp14:editId="1A115D70">
              <wp:simplePos x="0" y="0"/>
              <wp:positionH relativeFrom="column">
                <wp:posOffset>-423545</wp:posOffset>
              </wp:positionH>
              <wp:positionV relativeFrom="paragraph">
                <wp:posOffset>47625</wp:posOffset>
              </wp:positionV>
              <wp:extent cx="382270" cy="382270"/>
              <wp:effectExtent l="0" t="0" r="17780" b="1778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32994FB" w14:textId="77777777" w:rsidR="00C6039F" w:rsidRPr="00D27F19" w:rsidRDefault="00C6039F" w:rsidP="00C6039F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E48632B" id="Oval 1" o:spid="_x0000_s1026" style="position:absolute;left:0;text-align:left;margin-left:-33.35pt;margin-top:3.75pt;width:30.1pt;height:30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" filled="f" fillcolor="#00b0f0" strokecolor="#0097cc" strokeweight=".5pt">
              <v:shadow color="black [0]"/>
              <v:textbox inset="2.88pt,2.88pt,2.88pt,2.88pt">
                <w:txbxContent>
                  <w:p w14:paraId="332994FB" w14:textId="77777777" w:rsidR="00C6039F" w:rsidRPr="00D27F19" w:rsidRDefault="00C6039F" w:rsidP="00C6039F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oval>
          </w:pict>
        </mc:Fallback>
      </mc:AlternateContent>
    </w: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73A4BFC" wp14:editId="0281C22A">
              <wp:simplePos x="0" y="0"/>
              <wp:positionH relativeFrom="column">
                <wp:posOffset>-300990</wp:posOffset>
              </wp:positionH>
              <wp:positionV relativeFrom="paragraph">
                <wp:posOffset>46355</wp:posOffset>
              </wp:positionV>
              <wp:extent cx="382270" cy="382270"/>
              <wp:effectExtent l="0" t="0" r="17780" b="1778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FF6D4E4" w14:textId="77777777" w:rsidR="00C6039F" w:rsidRPr="00D27F19" w:rsidRDefault="00C6039F" w:rsidP="00C6039F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73A4BFC" id="Oval 2" o:spid="_x0000_s1027" style="position:absolute;left:0;text-align:left;margin-left:-23.7pt;margin-top:3.65pt;width:30.1pt;height:30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" filled="f" fillcolor="#00b0f0" strokecolor="#0097cc" strokeweight=".5pt">
              <v:shadow color="black [0]"/>
              <v:textbox inset="2.88pt,2.88pt,2.88pt,2.88pt">
                <w:txbxContent>
                  <w:p w14:paraId="3FF6D4E4" w14:textId="77777777" w:rsidR="00C6039F" w:rsidRPr="00D27F19" w:rsidRDefault="00C6039F" w:rsidP="00C6039F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oval>
          </w:pict>
        </mc:Fallback>
      </mc:AlternateContent>
    </w: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70280E7" wp14:editId="4617E7E0">
              <wp:simplePos x="0" y="0"/>
              <wp:positionH relativeFrom="column">
                <wp:posOffset>-542778</wp:posOffset>
              </wp:positionH>
              <wp:positionV relativeFrom="paragraph">
                <wp:posOffset>47625</wp:posOffset>
              </wp:positionV>
              <wp:extent cx="382270" cy="382270"/>
              <wp:effectExtent l="0" t="0" r="17780" b="177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6768A89" w14:textId="77777777" w:rsidR="00C6039F" w:rsidRPr="00D27F19" w:rsidRDefault="00C6039F" w:rsidP="00C6039F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70280E7" id="Oval 3" o:spid="_x0000_s1028" style="position:absolute;left:0;text-align:left;margin-left:-42.75pt;margin-top:3.75pt;width:30.1pt;height:3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" filled="f" fillcolor="#00b0f0" strokecolor="#0097cc" strokeweight=".5pt">
              <v:shadow color="black [0]"/>
              <v:textbox inset="2.88pt,2.88pt,2.88pt,2.88pt">
                <w:txbxContent>
                  <w:p w14:paraId="16768A89" w14:textId="77777777" w:rsidR="00C6039F" w:rsidRPr="00D27F19" w:rsidRDefault="00C6039F" w:rsidP="00C6039F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oval>
          </w:pict>
        </mc:Fallback>
      </mc:AlternateContent>
    </w:r>
    <w:r w:rsidRPr="00615592">
      <w:rPr>
        <w:b/>
        <w:bCs/>
        <w:sz w:val="20"/>
        <w:szCs w:val="20"/>
      </w:rPr>
      <w:t>Haemoglobinopathy Coordinating Centre</w:t>
    </w:r>
  </w:p>
  <w:p w14:paraId="50CD74D8" w14:textId="77777777" w:rsidR="00C6039F" w:rsidRDefault="00C6039F" w:rsidP="00C6039F">
    <w:pPr>
      <w:pStyle w:val="NoSpacing"/>
      <w:ind w:left="-993" w:firstLine="1277"/>
      <w:rPr>
        <w:b/>
        <w:bCs/>
        <w:sz w:val="20"/>
        <w:szCs w:val="20"/>
      </w:rPr>
    </w:pPr>
    <w:r w:rsidRPr="00615592">
      <w:rPr>
        <w:b/>
        <w:bCs/>
        <w:sz w:val="20"/>
        <w:szCs w:val="20"/>
      </w:rPr>
      <w:t>Sickle Cell: North West of England</w:t>
    </w:r>
  </w:p>
  <w:p w14:paraId="75086645" w14:textId="77777777" w:rsidR="00C6039F" w:rsidRPr="00DF500D" w:rsidRDefault="00C6039F" w:rsidP="00C6039F">
    <w:pPr>
      <w:pStyle w:val="NoSpacing"/>
      <w:ind w:left="-993" w:firstLine="1277"/>
      <w:rPr>
        <w:b/>
        <w:bCs/>
        <w:sz w:val="20"/>
        <w:szCs w:val="20"/>
      </w:rPr>
    </w:pPr>
    <w:r w:rsidRPr="00615592">
      <w:rPr>
        <w:b/>
        <w:bCs/>
        <w:sz w:val="20"/>
        <w:szCs w:val="20"/>
      </w:rPr>
      <w:t>Thalassaemia: North of England</w:t>
    </w:r>
    <w:r>
      <w:rPr>
        <w:b/>
        <w:bCs/>
        <w:sz w:val="20"/>
        <w:szCs w:val="20"/>
      </w:rPr>
      <w:t xml:space="preserve"> </w:t>
    </w:r>
  </w:p>
  <w:p w14:paraId="0C0E9F4C" w14:textId="77777777" w:rsidR="00C6039F" w:rsidRPr="00C6039F" w:rsidRDefault="00C6039F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2E07" w14:textId="77777777" w:rsidR="00C6039F" w:rsidRDefault="00C6039F" w:rsidP="00C6039F">
    <w:pPr>
      <w:pStyle w:val="NoSpacing"/>
      <w:ind w:left="-993" w:firstLine="1277"/>
      <w:rPr>
        <w:b/>
        <w:bCs/>
        <w:sz w:val="20"/>
        <w:szCs w:val="20"/>
      </w:rPr>
    </w:pP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EEE34E0" wp14:editId="3BF79B58">
              <wp:simplePos x="0" y="0"/>
              <wp:positionH relativeFrom="column">
                <wp:posOffset>-423545</wp:posOffset>
              </wp:positionH>
              <wp:positionV relativeFrom="paragraph">
                <wp:posOffset>47625</wp:posOffset>
              </wp:positionV>
              <wp:extent cx="382270" cy="382270"/>
              <wp:effectExtent l="0" t="0" r="17780" b="17780"/>
              <wp:wrapNone/>
              <wp:docPr id="34" name="Oval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9EA316F" w14:textId="77777777" w:rsidR="0092011A" w:rsidRPr="00D27F19" w:rsidRDefault="0092011A" w:rsidP="0092011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EEE34E0" id="Oval 34" o:spid="_x0000_s1029" style="position:absolute;left:0;text-align:left;margin-left:-33.35pt;margin-top:3.75pt;width:30.1pt;height:30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" filled="f" fillcolor="#00b0f0" strokecolor="#0097cc" strokeweight=".5pt">
              <v:shadow color="black [0]"/>
              <v:textbox inset="2.88pt,2.88pt,2.88pt,2.88pt">
                <w:txbxContent>
                  <w:p w14:paraId="09EA316F" w14:textId="77777777" w:rsidR="0092011A" w:rsidRPr="00D27F19" w:rsidRDefault="0092011A" w:rsidP="0092011A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oval>
          </w:pict>
        </mc:Fallback>
      </mc:AlternateContent>
    </w: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E13FB9D" wp14:editId="2B64254C">
              <wp:simplePos x="0" y="0"/>
              <wp:positionH relativeFrom="column">
                <wp:posOffset>-300990</wp:posOffset>
              </wp:positionH>
              <wp:positionV relativeFrom="paragraph">
                <wp:posOffset>46355</wp:posOffset>
              </wp:positionV>
              <wp:extent cx="382270" cy="382270"/>
              <wp:effectExtent l="0" t="0" r="17780" b="17780"/>
              <wp:wrapNone/>
              <wp:docPr id="36" name="Oval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4E5D5E" w14:textId="77777777" w:rsidR="0092011A" w:rsidRPr="00D27F19" w:rsidRDefault="0092011A" w:rsidP="0092011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13FB9D" id="Oval 36" o:spid="_x0000_s1030" style="position:absolute;left:0;text-align:left;margin-left:-23.7pt;margin-top:3.65pt;width:30.1pt;height:30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" filled="f" fillcolor="#00b0f0" strokecolor="#0097cc" strokeweight=".5pt">
              <v:shadow color="black [0]"/>
              <v:textbox inset="2.88pt,2.88pt,2.88pt,2.88pt">
                <w:txbxContent>
                  <w:p w14:paraId="0B4E5D5E" w14:textId="77777777" w:rsidR="0092011A" w:rsidRPr="00D27F19" w:rsidRDefault="0092011A" w:rsidP="0092011A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oval>
          </w:pict>
        </mc:Fallback>
      </mc:AlternateContent>
    </w: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F09488B" wp14:editId="3298CFAE">
              <wp:simplePos x="0" y="0"/>
              <wp:positionH relativeFrom="column">
                <wp:posOffset>-542778</wp:posOffset>
              </wp:positionH>
              <wp:positionV relativeFrom="paragraph">
                <wp:posOffset>47625</wp:posOffset>
              </wp:positionV>
              <wp:extent cx="382270" cy="382270"/>
              <wp:effectExtent l="0" t="0" r="17780" b="17780"/>
              <wp:wrapNone/>
              <wp:docPr id="33" name="Oval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89D9F0" w14:textId="77777777" w:rsidR="0092011A" w:rsidRPr="00D27F19" w:rsidRDefault="0092011A" w:rsidP="0092011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09488B" id="Oval 33" o:spid="_x0000_s1031" style="position:absolute;left:0;text-align:left;margin-left:-42.75pt;margin-top:3.75pt;width:30.1pt;height:3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" filled="f" fillcolor="#00b0f0" strokecolor="#0097cc" strokeweight=".5pt">
              <v:shadow color="black [0]"/>
              <v:textbox inset="2.88pt,2.88pt,2.88pt,2.88pt">
                <w:txbxContent>
                  <w:p w14:paraId="0B89D9F0" w14:textId="77777777" w:rsidR="0092011A" w:rsidRPr="00D27F19" w:rsidRDefault="0092011A" w:rsidP="0092011A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oval>
          </w:pict>
        </mc:Fallback>
      </mc:AlternateContent>
    </w:r>
    <w:r w:rsidR="0092011A" w:rsidRPr="00615592">
      <w:rPr>
        <w:b/>
        <w:bCs/>
        <w:sz w:val="20"/>
        <w:szCs w:val="20"/>
      </w:rPr>
      <w:t>Haemoglobinopathy Coordinating Centre</w:t>
    </w:r>
  </w:p>
  <w:p w14:paraId="73420859" w14:textId="77777777" w:rsidR="00C6039F" w:rsidRDefault="0092011A" w:rsidP="00C6039F">
    <w:pPr>
      <w:pStyle w:val="NoSpacing"/>
      <w:ind w:left="-993" w:firstLine="1277"/>
      <w:rPr>
        <w:b/>
        <w:bCs/>
        <w:sz w:val="20"/>
        <w:szCs w:val="20"/>
      </w:rPr>
    </w:pPr>
    <w:r w:rsidRPr="00615592">
      <w:rPr>
        <w:b/>
        <w:bCs/>
        <w:sz w:val="20"/>
        <w:szCs w:val="20"/>
      </w:rPr>
      <w:t>Sickle Cell: North West of England</w:t>
    </w:r>
  </w:p>
  <w:p w14:paraId="7755ED4C" w14:textId="1A4C1157" w:rsidR="003814C5" w:rsidRPr="00DF500D" w:rsidRDefault="0092011A" w:rsidP="00C6039F">
    <w:pPr>
      <w:pStyle w:val="NoSpacing"/>
      <w:ind w:left="-993" w:firstLine="1277"/>
      <w:rPr>
        <w:b/>
        <w:bCs/>
        <w:sz w:val="20"/>
        <w:szCs w:val="20"/>
      </w:rPr>
    </w:pPr>
    <w:r w:rsidRPr="00615592">
      <w:rPr>
        <w:b/>
        <w:bCs/>
        <w:sz w:val="20"/>
        <w:szCs w:val="20"/>
      </w:rPr>
      <w:t>Thalassaemia: North of England</w:t>
    </w:r>
    <w:r>
      <w:rPr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749"/>
    <w:multiLevelType w:val="hybridMultilevel"/>
    <w:tmpl w:val="9A4CC8B4"/>
    <w:lvl w:ilvl="0" w:tplc="DED2C5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D43"/>
    <w:multiLevelType w:val="hybridMultilevel"/>
    <w:tmpl w:val="F4D2E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64F9"/>
    <w:multiLevelType w:val="hybridMultilevel"/>
    <w:tmpl w:val="FD8ED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5199"/>
    <w:multiLevelType w:val="hybridMultilevel"/>
    <w:tmpl w:val="10781E8A"/>
    <w:lvl w:ilvl="0" w:tplc="8494A8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D90"/>
    <w:multiLevelType w:val="hybridMultilevel"/>
    <w:tmpl w:val="4F886642"/>
    <w:lvl w:ilvl="0" w:tplc="E5C8CB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092F"/>
    <w:multiLevelType w:val="hybridMultilevel"/>
    <w:tmpl w:val="05C00040"/>
    <w:lvl w:ilvl="0" w:tplc="5C8849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55154422">
    <w:abstractNumId w:val="5"/>
  </w:num>
  <w:num w:numId="2" w16cid:durableId="699160686">
    <w:abstractNumId w:val="1"/>
  </w:num>
  <w:num w:numId="3" w16cid:durableId="2129008338">
    <w:abstractNumId w:val="0"/>
  </w:num>
  <w:num w:numId="4" w16cid:durableId="2034264335">
    <w:abstractNumId w:val="3"/>
  </w:num>
  <w:num w:numId="5" w16cid:durableId="452556735">
    <w:abstractNumId w:val="4"/>
  </w:num>
  <w:num w:numId="6" w16cid:durableId="1888376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94"/>
    <w:rsid w:val="000D6DD2"/>
    <w:rsid w:val="0013234E"/>
    <w:rsid w:val="00173983"/>
    <w:rsid w:val="00174AAB"/>
    <w:rsid w:val="00186179"/>
    <w:rsid w:val="001919EB"/>
    <w:rsid w:val="001E5CDD"/>
    <w:rsid w:val="00237BC5"/>
    <w:rsid w:val="002F2D73"/>
    <w:rsid w:val="002F6150"/>
    <w:rsid w:val="00327A1F"/>
    <w:rsid w:val="0035145B"/>
    <w:rsid w:val="00367387"/>
    <w:rsid w:val="003814C5"/>
    <w:rsid w:val="00396E94"/>
    <w:rsid w:val="003D3638"/>
    <w:rsid w:val="003D3E1D"/>
    <w:rsid w:val="003F5472"/>
    <w:rsid w:val="00401EB2"/>
    <w:rsid w:val="00446F47"/>
    <w:rsid w:val="00477871"/>
    <w:rsid w:val="004E75F1"/>
    <w:rsid w:val="00525EEC"/>
    <w:rsid w:val="0053047F"/>
    <w:rsid w:val="00545C16"/>
    <w:rsid w:val="005A1721"/>
    <w:rsid w:val="005A61DA"/>
    <w:rsid w:val="00602021"/>
    <w:rsid w:val="00611E00"/>
    <w:rsid w:val="00627519"/>
    <w:rsid w:val="006475EB"/>
    <w:rsid w:val="00654829"/>
    <w:rsid w:val="0068063E"/>
    <w:rsid w:val="00697E5E"/>
    <w:rsid w:val="006C38BB"/>
    <w:rsid w:val="0070312A"/>
    <w:rsid w:val="00746445"/>
    <w:rsid w:val="00774DA6"/>
    <w:rsid w:val="00792F9F"/>
    <w:rsid w:val="007B3E9B"/>
    <w:rsid w:val="007D159B"/>
    <w:rsid w:val="007F3E36"/>
    <w:rsid w:val="008011F7"/>
    <w:rsid w:val="00842860"/>
    <w:rsid w:val="0088483E"/>
    <w:rsid w:val="00893137"/>
    <w:rsid w:val="008C70C9"/>
    <w:rsid w:val="008D08A3"/>
    <w:rsid w:val="00917858"/>
    <w:rsid w:val="0092011A"/>
    <w:rsid w:val="00930F35"/>
    <w:rsid w:val="009335EC"/>
    <w:rsid w:val="00937014"/>
    <w:rsid w:val="00955898"/>
    <w:rsid w:val="00967497"/>
    <w:rsid w:val="00983AFC"/>
    <w:rsid w:val="009B3AB0"/>
    <w:rsid w:val="009B553C"/>
    <w:rsid w:val="009B680D"/>
    <w:rsid w:val="009C2138"/>
    <w:rsid w:val="009C49D0"/>
    <w:rsid w:val="009E503D"/>
    <w:rsid w:val="00A16B73"/>
    <w:rsid w:val="00A237D1"/>
    <w:rsid w:val="00A578B5"/>
    <w:rsid w:val="00AC26D6"/>
    <w:rsid w:val="00AC5CC8"/>
    <w:rsid w:val="00B01063"/>
    <w:rsid w:val="00B4239B"/>
    <w:rsid w:val="00B545EF"/>
    <w:rsid w:val="00B62B4F"/>
    <w:rsid w:val="00B6562F"/>
    <w:rsid w:val="00BA7777"/>
    <w:rsid w:val="00BC54FA"/>
    <w:rsid w:val="00BF5082"/>
    <w:rsid w:val="00BF7D61"/>
    <w:rsid w:val="00C12243"/>
    <w:rsid w:val="00C15A54"/>
    <w:rsid w:val="00C2508B"/>
    <w:rsid w:val="00C6039F"/>
    <w:rsid w:val="00C82921"/>
    <w:rsid w:val="00CD5ECB"/>
    <w:rsid w:val="00D0274F"/>
    <w:rsid w:val="00D067A4"/>
    <w:rsid w:val="00D45C67"/>
    <w:rsid w:val="00DF500D"/>
    <w:rsid w:val="00E04785"/>
    <w:rsid w:val="00E104DC"/>
    <w:rsid w:val="00F07A67"/>
    <w:rsid w:val="00F22142"/>
    <w:rsid w:val="00F3182A"/>
    <w:rsid w:val="00F61D99"/>
    <w:rsid w:val="00F8626F"/>
    <w:rsid w:val="00FB0839"/>
    <w:rsid w:val="00FD5E44"/>
    <w:rsid w:val="00FE3F5E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B79EA2C"/>
  <w15:chartTrackingRefBased/>
  <w15:docId w15:val="{25EDF9A3-87E2-4230-9451-524EB1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94"/>
    <w:pPr>
      <w:ind w:left="720"/>
      <w:contextualSpacing/>
    </w:pPr>
  </w:style>
  <w:style w:type="table" w:styleId="TableGrid">
    <w:name w:val="Table Grid"/>
    <w:basedOn w:val="TableNormal"/>
    <w:uiPriority w:val="59"/>
    <w:rsid w:val="0035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4E"/>
  </w:style>
  <w:style w:type="paragraph" w:styleId="Footer">
    <w:name w:val="footer"/>
    <w:basedOn w:val="Normal"/>
    <w:link w:val="FooterChar"/>
    <w:uiPriority w:val="99"/>
    <w:unhideWhenUsed/>
    <w:rsid w:val="0013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4E"/>
  </w:style>
  <w:style w:type="paragraph" w:styleId="NoSpacing">
    <w:name w:val="No Spacing"/>
    <w:uiPriority w:val="1"/>
    <w:qFormat/>
    <w:rsid w:val="00774D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4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D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D2CB4F086394A94CABE13FCFC1186" ma:contentTypeVersion="6" ma:contentTypeDescription="Create a new document." ma:contentTypeScope="" ma:versionID="cf84232a12607c6efccec636b0d2485a">
  <xsd:schema xmlns:xsd="http://www.w3.org/2001/XMLSchema" xmlns:xs="http://www.w3.org/2001/XMLSchema" xmlns:p="http://schemas.microsoft.com/office/2006/metadata/properties" xmlns:ns1="http://schemas.microsoft.com/sharepoint/v3" xmlns:ns3="68ffebdf-ab25-4cd9-9791-029587059b8d" targetNamespace="http://schemas.microsoft.com/office/2006/metadata/properties" ma:root="true" ma:fieldsID="f49f99f032e9c013517ecc4a2a91b694" ns1:_="" ns3:_="">
    <xsd:import namespace="http://schemas.microsoft.com/sharepoint/v3"/>
    <xsd:import namespace="68ffebdf-ab25-4cd9-9791-029587059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febdf-ab25-4cd9-9791-029587059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0C8D1-4733-4874-B723-B9A1C1534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82507E-CB45-4EAD-8168-BA028CBE71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305F02-B206-400C-BAA2-FABA61C7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febdf-ab25-4cd9-9791-029587059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63BBB-7630-4226-956F-D46DAD43C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Sadasivam Nandini (R0A) Manchester University NHS FT</dc:creator>
  <cp:keywords/>
  <dc:description/>
  <cp:lastModifiedBy>Clarke Eva-Marie (R0A) Manchester University NHS FT</cp:lastModifiedBy>
  <cp:revision>16</cp:revision>
  <cp:lastPrinted>2020-09-07T12:31:00Z</cp:lastPrinted>
  <dcterms:created xsi:type="dcterms:W3CDTF">2021-11-04T11:41:00Z</dcterms:created>
  <dcterms:modified xsi:type="dcterms:W3CDTF">2023-02-16T14:59:00Z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0x010100512D2CB4F086394A94CABE13FCFC1186</vt:lpwstr>
  </property>
</Properties>
</file>