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E3050" w14:textId="77777777" w:rsidR="00CE2187" w:rsidRPr="00CE2187" w:rsidRDefault="00CE2187" w:rsidP="00CE2187">
      <w:pPr>
        <w:pStyle w:val="Title"/>
        <w:spacing w:before="0" w:line="240" w:lineRule="auto"/>
        <w:rPr>
          <w:spacing w:val="0"/>
          <w:sz w:val="48"/>
        </w:rPr>
      </w:pPr>
      <w:r w:rsidRPr="00CE2187">
        <w:rPr>
          <w:spacing w:val="0"/>
          <w:sz w:val="48"/>
        </w:rPr>
        <w:t>Drug allergy/hypersensitivity assessment questionnaire</w:t>
      </w:r>
      <w:r>
        <w:rPr>
          <w:spacing w:val="0"/>
          <w:sz w:val="48"/>
        </w:rPr>
        <w:t xml:space="preserve"> (GP)</w:t>
      </w:r>
    </w:p>
    <w:p w14:paraId="7B504C38" w14:textId="77777777" w:rsidR="00CE2187" w:rsidRPr="004B61C2" w:rsidRDefault="00CE2187" w:rsidP="00CE2187">
      <w:pPr>
        <w:spacing w:before="0" w:after="120" w:line="240" w:lineRule="auto"/>
        <w:rPr>
          <w:sz w:val="22"/>
          <w:szCs w:val="22"/>
        </w:rPr>
      </w:pPr>
      <w:r w:rsidRPr="004B61C2">
        <w:rPr>
          <w:sz w:val="22"/>
          <w:szCs w:val="22"/>
        </w:rPr>
        <w:t xml:space="preserve">You have referred a patient for investigation of drug allergy/hypersensitivity.  </w:t>
      </w:r>
    </w:p>
    <w:p w14:paraId="5288F468" w14:textId="2DAB2642" w:rsidR="00CE2187" w:rsidRPr="004B61C2" w:rsidRDefault="00CE2187" w:rsidP="00CE2187">
      <w:pPr>
        <w:spacing w:before="0" w:after="120" w:line="240" w:lineRule="auto"/>
        <w:rPr>
          <w:sz w:val="22"/>
          <w:szCs w:val="22"/>
        </w:rPr>
      </w:pPr>
      <w:r w:rsidRPr="004B61C2">
        <w:rPr>
          <w:sz w:val="22"/>
          <w:szCs w:val="22"/>
        </w:rPr>
        <w:t xml:space="preserve">Please fill in this questionnaire and </w:t>
      </w:r>
      <w:r w:rsidR="004B61C2">
        <w:rPr>
          <w:sz w:val="22"/>
          <w:szCs w:val="22"/>
        </w:rPr>
        <w:t xml:space="preserve">email it to </w:t>
      </w:r>
      <w:hyperlink r:id="rId7" w:history="1">
        <w:r w:rsidR="004B61C2" w:rsidRPr="008F22D9">
          <w:rPr>
            <w:rStyle w:val="Hyperlink"/>
            <w:sz w:val="22"/>
            <w:szCs w:val="22"/>
          </w:rPr>
          <w:t>mft.allergycentre@nhs.net</w:t>
        </w:r>
      </w:hyperlink>
      <w:r w:rsidR="004B61C2">
        <w:rPr>
          <w:sz w:val="22"/>
          <w:szCs w:val="22"/>
        </w:rPr>
        <w:t xml:space="preserve"> (</w:t>
      </w:r>
      <w:r w:rsidRPr="004B61C2">
        <w:rPr>
          <w:sz w:val="22"/>
          <w:szCs w:val="22"/>
        </w:rPr>
        <w:t xml:space="preserve">address </w:t>
      </w:r>
      <w:r w:rsidR="00F55790" w:rsidRPr="004B61C2">
        <w:rPr>
          <w:sz w:val="22"/>
          <w:szCs w:val="22"/>
        </w:rPr>
        <w:t>on the last page</w:t>
      </w:r>
      <w:r w:rsidR="004B61C2">
        <w:rPr>
          <w:sz w:val="22"/>
          <w:szCs w:val="22"/>
        </w:rPr>
        <w:t>)</w:t>
      </w:r>
      <w:r w:rsidRPr="004B61C2">
        <w:rPr>
          <w:sz w:val="22"/>
          <w:szCs w:val="22"/>
        </w:rPr>
        <w:t xml:space="preserve">. Please refer to the example responses on the first row and the notes on the last page.  Please use a separate line for each possible </w:t>
      </w:r>
      <w:r w:rsidRPr="004B61C2">
        <w:rPr>
          <w:i/>
          <w:sz w:val="22"/>
          <w:szCs w:val="22"/>
        </w:rPr>
        <w:t>drug reaction</w:t>
      </w:r>
      <w:r w:rsidRPr="004B61C2">
        <w:rPr>
          <w:sz w:val="22"/>
          <w:szCs w:val="22"/>
        </w:rPr>
        <w:t xml:space="preserve"> you feel the patient may have had (</w:t>
      </w:r>
      <w:r w:rsidRPr="004B61C2">
        <w:rPr>
          <w:i/>
          <w:sz w:val="22"/>
          <w:szCs w:val="22"/>
        </w:rPr>
        <w:t>i.e.</w:t>
      </w:r>
      <w:r w:rsidRPr="004B61C2">
        <w:rPr>
          <w:sz w:val="22"/>
          <w:szCs w:val="22"/>
        </w:rPr>
        <w:t xml:space="preserve"> the same drug can appear more than once, if it was associated with more than one reaction).</w:t>
      </w:r>
    </w:p>
    <w:p w14:paraId="6B15218E" w14:textId="010528F7" w:rsidR="00CE2187" w:rsidRDefault="00622218" w:rsidP="00CE2187">
      <w:pPr>
        <w:rPr>
          <w:b/>
          <w:sz w:val="24"/>
        </w:rPr>
      </w:pPr>
      <w:r w:rsidRPr="00622218">
        <w:rPr>
          <w:b/>
          <w:noProof/>
          <w:sz w:val="24"/>
        </w:rPr>
        <mc:AlternateContent>
          <mc:Choice Requires="wps">
            <w:drawing>
              <wp:anchor distT="0" distB="0" distL="114300" distR="114300" simplePos="0" relativeHeight="251659264" behindDoc="0" locked="0" layoutInCell="1" allowOverlap="1" wp14:anchorId="6F07958A" wp14:editId="1100B710">
                <wp:simplePos x="0" y="0"/>
                <wp:positionH relativeFrom="column">
                  <wp:posOffset>1015365</wp:posOffset>
                </wp:positionH>
                <wp:positionV relativeFrom="paragraph">
                  <wp:posOffset>389255</wp:posOffset>
                </wp:positionV>
                <wp:extent cx="310515" cy="189230"/>
                <wp:effectExtent l="0" t="0" r="13335" b="20320"/>
                <wp:wrapNone/>
                <wp:docPr id="1" name="Rounded Rectangle 1"/>
                <wp:cNvGraphicFramePr/>
                <a:graphic xmlns:a="http://schemas.openxmlformats.org/drawingml/2006/main">
                  <a:graphicData uri="http://schemas.microsoft.com/office/word/2010/wordprocessingShape">
                    <wps:wsp>
                      <wps:cNvSpPr/>
                      <wps:spPr>
                        <a:xfrm>
                          <a:off x="0" y="0"/>
                          <a:ext cx="310515" cy="1892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7E57516" id="Rounded Rectangle 1" o:spid="_x0000_s1026" style="position:absolute;margin-left:79.95pt;margin-top:30.65pt;width:24.45pt;height:14.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" filled="f" strokecolor="black [3213]" strokeweight="1pt"/>
            </w:pict>
          </mc:Fallback>
        </mc:AlternateContent>
      </w:r>
      <w:r w:rsidRPr="00622218">
        <w:rPr>
          <w:b/>
          <w:noProof/>
          <w:sz w:val="24"/>
        </w:rPr>
        <mc:AlternateContent>
          <mc:Choice Requires="wps">
            <w:drawing>
              <wp:anchor distT="0" distB="0" distL="114300" distR="114300" simplePos="0" relativeHeight="251661312" behindDoc="0" locked="0" layoutInCell="1" allowOverlap="1" wp14:anchorId="637B91E4" wp14:editId="1698B0B2">
                <wp:simplePos x="0" y="0"/>
                <wp:positionH relativeFrom="column">
                  <wp:posOffset>2152650</wp:posOffset>
                </wp:positionH>
                <wp:positionV relativeFrom="paragraph">
                  <wp:posOffset>396875</wp:posOffset>
                </wp:positionV>
                <wp:extent cx="310515" cy="189230"/>
                <wp:effectExtent l="0" t="0" r="13335" b="20320"/>
                <wp:wrapNone/>
                <wp:docPr id="2" name="Rounded Rectangle 2"/>
                <wp:cNvGraphicFramePr/>
                <a:graphic xmlns:a="http://schemas.openxmlformats.org/drawingml/2006/main">
                  <a:graphicData uri="http://schemas.microsoft.com/office/word/2010/wordprocessingShape">
                    <wps:wsp>
                      <wps:cNvSpPr/>
                      <wps:spPr>
                        <a:xfrm>
                          <a:off x="0" y="0"/>
                          <a:ext cx="310515" cy="18923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959DB32" id="Rounded Rectangle 2" o:spid="_x0000_s1026" style="position:absolute;margin-left:169.5pt;margin-top:31.25pt;width:24.45pt;height:14.9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" filled="f" strokecolor="black [3213]" strokeweight="1pt"/>
            </w:pict>
          </mc:Fallback>
        </mc:AlternateContent>
      </w:r>
      <w:r w:rsidR="00EC3020" w:rsidRPr="00CE2187">
        <w:rPr>
          <w:b/>
          <w:sz w:val="24"/>
        </w:rPr>
        <w:t>Patient name</w:t>
      </w:r>
      <w:r w:rsidR="00EC3020">
        <w:rPr>
          <w:b/>
          <w:sz w:val="24"/>
        </w:rPr>
        <w:t xml:space="preserve">: </w:t>
      </w:r>
      <w:r w:rsidR="00EC3020">
        <w:rPr>
          <w:sz w:val="24"/>
        </w:rPr>
        <w:t>_________________________________</w:t>
      </w:r>
      <w:r w:rsidR="00EC3020" w:rsidRPr="00CE2187">
        <w:rPr>
          <w:b/>
          <w:sz w:val="24"/>
        </w:rPr>
        <w:t xml:space="preserve"> </w:t>
      </w:r>
      <w:r w:rsidR="00EC3020">
        <w:rPr>
          <w:b/>
          <w:sz w:val="24"/>
        </w:rPr>
        <w:t xml:space="preserve">   </w:t>
      </w:r>
      <w:r w:rsidR="00EC3020">
        <w:rPr>
          <w:b/>
          <w:sz w:val="24"/>
        </w:rPr>
        <w:tab/>
        <w:t xml:space="preserve">Date of birth:  </w:t>
      </w:r>
      <w:r w:rsidR="00EC3020">
        <w:rPr>
          <w:sz w:val="24"/>
        </w:rPr>
        <w:t xml:space="preserve">___/___/______ </w:t>
      </w:r>
      <w:r w:rsidR="00EC3020">
        <w:rPr>
          <w:sz w:val="24"/>
        </w:rPr>
        <w:tab/>
      </w:r>
      <w:r w:rsidR="0087222D">
        <w:rPr>
          <w:b/>
          <w:sz w:val="24"/>
        </w:rPr>
        <w:t>NHS number</w:t>
      </w:r>
      <w:r w:rsidR="00EC3020" w:rsidRPr="00CE2187">
        <w:rPr>
          <w:b/>
          <w:sz w:val="24"/>
        </w:rPr>
        <w:t>:</w:t>
      </w:r>
      <w:r w:rsidR="00EC3020">
        <w:rPr>
          <w:sz w:val="24"/>
        </w:rPr>
        <w:t xml:space="preserve"> ______________________________</w:t>
      </w:r>
    </w:p>
    <w:p w14:paraId="24B53462" w14:textId="77777777" w:rsidR="0056163D" w:rsidRPr="0056163D" w:rsidRDefault="0056163D" w:rsidP="0056163D">
      <w:pPr>
        <w:rPr>
          <w:sz w:val="24"/>
        </w:rPr>
      </w:pPr>
      <w:r w:rsidRPr="00622218">
        <w:rPr>
          <w:b/>
          <w:sz w:val="24"/>
        </w:rPr>
        <w:t>Referral status</w:t>
      </w:r>
      <w:r w:rsidRPr="0056163D">
        <w:rPr>
          <w:sz w:val="24"/>
        </w:rPr>
        <w:t>:</w:t>
      </w:r>
      <w:r w:rsidR="00622218">
        <w:rPr>
          <w:sz w:val="24"/>
        </w:rPr>
        <w:t xml:space="preserve"> </w:t>
      </w:r>
      <w:r w:rsidRPr="0056163D">
        <w:rPr>
          <w:sz w:val="24"/>
        </w:rPr>
        <w:t xml:space="preserve"> </w:t>
      </w:r>
      <w:r w:rsidRPr="0056163D">
        <w:rPr>
          <w:sz w:val="24"/>
        </w:rPr>
        <w:tab/>
      </w:r>
      <w:r>
        <w:rPr>
          <w:sz w:val="24"/>
        </w:rPr>
        <w:t xml:space="preserve">Accepted </w:t>
      </w:r>
      <w:r>
        <w:rPr>
          <w:sz w:val="24"/>
        </w:rPr>
        <w:tab/>
        <w:t xml:space="preserve">   </w:t>
      </w:r>
      <w:r w:rsidR="00622218">
        <w:rPr>
          <w:sz w:val="24"/>
        </w:rPr>
        <w:t xml:space="preserve">   </w:t>
      </w:r>
      <w:r w:rsidRPr="0056163D">
        <w:rPr>
          <w:sz w:val="24"/>
        </w:rPr>
        <w:t>Returned to GP</w:t>
      </w:r>
    </w:p>
    <w:tbl>
      <w:tblPr>
        <w:tblW w:w="15276"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4" w:space="0" w:color="595959" w:themeColor="text1" w:themeTint="A6"/>
          <w:insideV w:val="single" w:sz="4" w:space="0" w:color="595959" w:themeColor="text1" w:themeTint="A6"/>
        </w:tblBorders>
        <w:tblLayout w:type="fixed"/>
        <w:tblCellMar>
          <w:left w:w="57" w:type="dxa"/>
          <w:right w:w="57" w:type="dxa"/>
        </w:tblCellMar>
        <w:tblLook w:val="0000" w:firstRow="0" w:lastRow="0" w:firstColumn="0" w:lastColumn="0" w:noHBand="0" w:noVBand="0"/>
      </w:tblPr>
      <w:tblGrid>
        <w:gridCol w:w="959"/>
        <w:gridCol w:w="2500"/>
        <w:gridCol w:w="2552"/>
        <w:gridCol w:w="2835"/>
        <w:gridCol w:w="3827"/>
        <w:gridCol w:w="1327"/>
        <w:gridCol w:w="1276"/>
      </w:tblGrid>
      <w:tr w:rsidR="00850764" w:rsidRPr="00261693" w14:paraId="14A1CF11" w14:textId="77777777" w:rsidTr="00EC3020">
        <w:trPr>
          <w:trHeight w:hRule="exact" w:val="1646"/>
        </w:trPr>
        <w:tc>
          <w:tcPr>
            <w:tcW w:w="959" w:type="dxa"/>
            <w:shd w:val="clear" w:color="auto" w:fill="548DD4" w:themeFill="text2" w:themeFillTint="99"/>
          </w:tcPr>
          <w:p w14:paraId="56A74760"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Date of reaction</w:t>
            </w:r>
            <w:r w:rsidRPr="00EC3020">
              <w:rPr>
                <w:rFonts w:asciiTheme="minorHAnsi" w:hAnsiTheme="minorHAnsi"/>
                <w:b/>
                <w:color w:val="FFFFFF" w:themeColor="background1"/>
                <w:sz w:val="24"/>
                <w:vertAlign w:val="superscript"/>
              </w:rPr>
              <w:t>1</w:t>
            </w:r>
          </w:p>
        </w:tc>
        <w:tc>
          <w:tcPr>
            <w:tcW w:w="2500" w:type="dxa"/>
            <w:shd w:val="clear" w:color="auto" w:fill="548DD4" w:themeFill="text2" w:themeFillTint="99"/>
          </w:tcPr>
          <w:p w14:paraId="6A6A1B6B"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Name, route and frequency of administration of drug being taken when the reaction occurred (if on a combination of drugs, give details of all)</w:t>
            </w:r>
            <w:r w:rsidRPr="00EC3020">
              <w:rPr>
                <w:rFonts w:asciiTheme="minorHAnsi" w:hAnsiTheme="minorHAnsi"/>
                <w:b/>
                <w:color w:val="FFFFFF" w:themeColor="background1"/>
                <w:sz w:val="24"/>
                <w:vertAlign w:val="superscript"/>
              </w:rPr>
              <w:t>2</w:t>
            </w:r>
          </w:p>
        </w:tc>
        <w:tc>
          <w:tcPr>
            <w:tcW w:w="2552" w:type="dxa"/>
            <w:shd w:val="clear" w:color="auto" w:fill="548DD4" w:themeFill="text2" w:themeFillTint="99"/>
          </w:tcPr>
          <w:p w14:paraId="03AAC725"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During this course of treatment, how many doses of the drug had the patient taken before the reaction started?</w:t>
            </w:r>
            <w:r w:rsidRPr="00EC3020">
              <w:rPr>
                <w:rFonts w:asciiTheme="minorHAnsi" w:hAnsiTheme="minorHAnsi"/>
                <w:b/>
                <w:color w:val="FFFFFF" w:themeColor="background1"/>
                <w:sz w:val="24"/>
                <w:vertAlign w:val="superscript"/>
              </w:rPr>
              <w:t>3</w:t>
            </w:r>
          </w:p>
        </w:tc>
        <w:tc>
          <w:tcPr>
            <w:tcW w:w="2835" w:type="dxa"/>
            <w:shd w:val="clear" w:color="auto" w:fill="548DD4" w:themeFill="text2" w:themeFillTint="99"/>
          </w:tcPr>
          <w:p w14:paraId="49A67FCD"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What was the interval between the onset of symptoms of a possible drug reaction and the most recent dose of the drug?</w:t>
            </w:r>
            <w:r w:rsidRPr="00EC3020">
              <w:rPr>
                <w:rFonts w:asciiTheme="minorHAnsi" w:hAnsiTheme="minorHAnsi"/>
                <w:b/>
                <w:color w:val="FFFFFF" w:themeColor="background1"/>
                <w:sz w:val="24"/>
                <w:vertAlign w:val="superscript"/>
              </w:rPr>
              <w:t>3</w:t>
            </w:r>
          </w:p>
        </w:tc>
        <w:tc>
          <w:tcPr>
            <w:tcW w:w="3827" w:type="dxa"/>
            <w:shd w:val="clear" w:color="auto" w:fill="548DD4" w:themeFill="text2" w:themeFillTint="99"/>
          </w:tcPr>
          <w:p w14:paraId="1381BF81"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Exactly what were the symptoms?</w:t>
            </w:r>
            <w:r w:rsidRPr="00EC3020">
              <w:rPr>
                <w:rFonts w:asciiTheme="minorHAnsi" w:hAnsiTheme="minorHAnsi"/>
                <w:b/>
                <w:color w:val="FFFFFF" w:themeColor="background1"/>
                <w:sz w:val="24"/>
                <w:vertAlign w:val="superscript"/>
              </w:rPr>
              <w:t>4</w:t>
            </w:r>
          </w:p>
        </w:tc>
        <w:tc>
          <w:tcPr>
            <w:tcW w:w="1327" w:type="dxa"/>
            <w:shd w:val="clear" w:color="auto" w:fill="548DD4" w:themeFill="text2" w:themeFillTint="99"/>
          </w:tcPr>
          <w:p w14:paraId="739C7E25" w14:textId="77777777" w:rsidR="00850764" w:rsidRPr="00EC3020" w:rsidRDefault="00850764" w:rsidP="00731235">
            <w:pPr>
              <w:spacing w:before="0" w:after="0" w:line="240" w:lineRule="auto"/>
              <w:rPr>
                <w:rFonts w:asciiTheme="minorHAnsi" w:hAnsiTheme="minorHAnsi"/>
                <w:b/>
                <w:color w:val="FFFFFF" w:themeColor="background1"/>
              </w:rPr>
            </w:pPr>
            <w:r w:rsidRPr="00EC3020">
              <w:rPr>
                <w:rFonts w:asciiTheme="minorHAnsi" w:hAnsiTheme="minorHAnsi"/>
                <w:b/>
                <w:color w:val="FFFFFF" w:themeColor="background1"/>
              </w:rPr>
              <w:t>Treatment given</w:t>
            </w:r>
          </w:p>
        </w:tc>
        <w:tc>
          <w:tcPr>
            <w:tcW w:w="1276" w:type="dxa"/>
            <w:shd w:val="clear" w:color="auto" w:fill="548DD4" w:themeFill="text2" w:themeFillTint="99"/>
          </w:tcPr>
          <w:p w14:paraId="55A039D1"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How long did the symptoms persist?</w:t>
            </w:r>
            <w:r w:rsidRPr="00EC3020">
              <w:rPr>
                <w:rFonts w:asciiTheme="minorHAnsi" w:hAnsiTheme="minorHAnsi"/>
                <w:b/>
                <w:color w:val="FFFFFF" w:themeColor="background1"/>
                <w:sz w:val="24"/>
                <w:vertAlign w:val="superscript"/>
              </w:rPr>
              <w:t>3</w:t>
            </w:r>
          </w:p>
          <w:p w14:paraId="7ED6E1CF" w14:textId="77777777" w:rsidR="00850764" w:rsidRPr="00EC3020" w:rsidRDefault="00850764" w:rsidP="00731235">
            <w:pPr>
              <w:spacing w:before="0" w:after="0" w:line="240" w:lineRule="auto"/>
              <w:rPr>
                <w:rFonts w:asciiTheme="minorHAnsi" w:hAnsiTheme="minorHAnsi"/>
                <w:b/>
                <w:color w:val="FFFFFF" w:themeColor="background1"/>
              </w:rPr>
            </w:pPr>
            <w:r w:rsidRPr="00EC3020">
              <w:rPr>
                <w:rFonts w:asciiTheme="minorHAnsi" w:hAnsiTheme="minorHAnsi"/>
                <w:b/>
                <w:color w:val="FFFFFF" w:themeColor="background1"/>
              </w:rPr>
              <w:t xml:space="preserve"> Any residual problems?</w:t>
            </w:r>
          </w:p>
        </w:tc>
      </w:tr>
      <w:tr w:rsidR="00850764" w:rsidRPr="00204B2C" w14:paraId="0E83010F" w14:textId="77777777" w:rsidTr="00EC3020">
        <w:trPr>
          <w:trHeight w:hRule="exact" w:val="1644"/>
        </w:trPr>
        <w:tc>
          <w:tcPr>
            <w:tcW w:w="959" w:type="dxa"/>
            <w:shd w:val="clear" w:color="auto" w:fill="E4EBF4"/>
          </w:tcPr>
          <w:p w14:paraId="1E91853C" w14:textId="77777777" w:rsidR="00EC3020" w:rsidRPr="006A163E" w:rsidRDefault="00EC3020" w:rsidP="00EC3020">
            <w:pPr>
              <w:spacing w:before="0" w:after="0" w:line="260" w:lineRule="exact"/>
              <w:rPr>
                <w:rFonts w:ascii="Segoe Print" w:hAnsi="Segoe Print"/>
                <w:b/>
                <w:sz w:val="16"/>
                <w:szCs w:val="18"/>
                <w:u w:val="single"/>
              </w:rPr>
            </w:pPr>
            <w:r w:rsidRPr="006A163E">
              <w:rPr>
                <w:rFonts w:ascii="Segoe Print" w:hAnsi="Segoe Print"/>
                <w:b/>
                <w:sz w:val="16"/>
                <w:szCs w:val="18"/>
                <w:u w:val="single"/>
              </w:rPr>
              <w:t>EXAMPLE</w:t>
            </w:r>
          </w:p>
          <w:p w14:paraId="4FB12244" w14:textId="77777777" w:rsidR="00850764" w:rsidRPr="00204B2C" w:rsidRDefault="00850764" w:rsidP="00731235">
            <w:pPr>
              <w:spacing w:before="0" w:after="0" w:line="260" w:lineRule="exact"/>
              <w:rPr>
                <w:rFonts w:ascii="Segoe Print" w:hAnsi="Segoe Print"/>
                <w:sz w:val="18"/>
                <w:szCs w:val="18"/>
              </w:rPr>
            </w:pPr>
            <w:r w:rsidRPr="00204B2C">
              <w:rPr>
                <w:rFonts w:ascii="Segoe Print" w:hAnsi="Segoe Print"/>
                <w:sz w:val="18"/>
                <w:szCs w:val="18"/>
              </w:rPr>
              <w:t>3/6/05</w:t>
            </w:r>
          </w:p>
          <w:p w14:paraId="597C71E1" w14:textId="77777777" w:rsidR="00850764" w:rsidRPr="00204B2C" w:rsidRDefault="00850764" w:rsidP="00731235">
            <w:pPr>
              <w:spacing w:before="0" w:after="0" w:line="260" w:lineRule="exact"/>
              <w:rPr>
                <w:rFonts w:ascii="Segoe Print" w:hAnsi="Segoe Print"/>
                <w:sz w:val="18"/>
                <w:szCs w:val="18"/>
              </w:rPr>
            </w:pPr>
            <w:r w:rsidRPr="00204B2C">
              <w:rPr>
                <w:rFonts w:asciiTheme="minorHAnsi" w:hAnsiTheme="minorHAnsi"/>
                <w:sz w:val="18"/>
                <w:szCs w:val="18"/>
              </w:rPr>
              <w:t>(OR:</w:t>
            </w:r>
            <w:r w:rsidRPr="00204B2C">
              <w:rPr>
                <w:rFonts w:ascii="Segoe Print" w:hAnsi="Segoe Print"/>
                <w:sz w:val="18"/>
                <w:szCs w:val="18"/>
              </w:rPr>
              <w:t xml:space="preserve"> early June 2005</w:t>
            </w:r>
            <w:r w:rsidRPr="00204B2C">
              <w:rPr>
                <w:rFonts w:asciiTheme="minorHAnsi" w:hAnsiTheme="minorHAnsi"/>
                <w:sz w:val="18"/>
                <w:szCs w:val="18"/>
              </w:rPr>
              <w:t>)</w:t>
            </w:r>
          </w:p>
        </w:tc>
        <w:tc>
          <w:tcPr>
            <w:tcW w:w="2500" w:type="dxa"/>
            <w:shd w:val="clear" w:color="auto" w:fill="E4EBF4"/>
          </w:tcPr>
          <w:p w14:paraId="1629A327" w14:textId="77777777" w:rsidR="00850764" w:rsidRPr="00204B2C" w:rsidRDefault="00850764" w:rsidP="00731235">
            <w:pPr>
              <w:spacing w:before="0" w:after="0" w:line="260" w:lineRule="exact"/>
              <w:rPr>
                <w:rFonts w:ascii="Segoe Print" w:hAnsi="Segoe Print"/>
                <w:sz w:val="18"/>
                <w:szCs w:val="18"/>
              </w:rPr>
            </w:pPr>
            <w:proofErr w:type="gramStart"/>
            <w:r w:rsidRPr="00204B2C">
              <w:rPr>
                <w:rFonts w:ascii="Segoe Print" w:hAnsi="Segoe Print"/>
                <w:sz w:val="18"/>
                <w:szCs w:val="18"/>
              </w:rPr>
              <w:t>omeprazole</w:t>
            </w:r>
            <w:proofErr w:type="gramEnd"/>
            <w:r w:rsidRPr="00204B2C">
              <w:rPr>
                <w:rFonts w:ascii="Segoe Print" w:hAnsi="Segoe Print"/>
                <w:sz w:val="18"/>
                <w:szCs w:val="18"/>
              </w:rPr>
              <w:t xml:space="preserve">, oral, </w:t>
            </w:r>
            <w:proofErr w:type="spellStart"/>
            <w:r w:rsidRPr="00204B2C">
              <w:rPr>
                <w:rFonts w:ascii="Segoe Print" w:hAnsi="Segoe Print"/>
                <w:sz w:val="18"/>
                <w:szCs w:val="18"/>
              </w:rPr>
              <w:t>b.d</w:t>
            </w:r>
            <w:proofErr w:type="spellEnd"/>
            <w:r w:rsidRPr="00204B2C">
              <w:rPr>
                <w:rFonts w:ascii="Segoe Print" w:hAnsi="Segoe Print"/>
                <w:sz w:val="18"/>
                <w:szCs w:val="18"/>
              </w:rPr>
              <w:t>.</w:t>
            </w:r>
          </w:p>
          <w:p w14:paraId="5664BD8C" w14:textId="77777777" w:rsidR="00850764" w:rsidRPr="00204B2C" w:rsidRDefault="00850764" w:rsidP="00731235">
            <w:pPr>
              <w:spacing w:before="0" w:after="0" w:line="260" w:lineRule="exact"/>
              <w:rPr>
                <w:rFonts w:ascii="Segoe Print" w:hAnsi="Segoe Print"/>
                <w:sz w:val="18"/>
                <w:szCs w:val="18"/>
              </w:rPr>
            </w:pPr>
            <w:proofErr w:type="gramStart"/>
            <w:r w:rsidRPr="00204B2C">
              <w:rPr>
                <w:rFonts w:ascii="Segoe Print" w:hAnsi="Segoe Print"/>
                <w:sz w:val="18"/>
                <w:szCs w:val="18"/>
              </w:rPr>
              <w:t>amoxicillin</w:t>
            </w:r>
            <w:proofErr w:type="gramEnd"/>
            <w:r w:rsidRPr="00204B2C">
              <w:rPr>
                <w:rFonts w:ascii="Segoe Print" w:hAnsi="Segoe Print"/>
                <w:sz w:val="18"/>
                <w:szCs w:val="18"/>
              </w:rPr>
              <w:t>, oral, t.i.d.</w:t>
            </w:r>
          </w:p>
          <w:p w14:paraId="71C88E68" w14:textId="77777777" w:rsidR="00850764" w:rsidRPr="00204B2C" w:rsidRDefault="00850764" w:rsidP="00731235">
            <w:pPr>
              <w:spacing w:before="0" w:after="0" w:line="260" w:lineRule="exact"/>
              <w:rPr>
                <w:rFonts w:ascii="Segoe Print" w:hAnsi="Segoe Print"/>
                <w:sz w:val="18"/>
                <w:szCs w:val="18"/>
                <w:lang w:val="pt-PT"/>
              </w:rPr>
            </w:pPr>
            <w:r w:rsidRPr="00204B2C">
              <w:rPr>
                <w:rFonts w:ascii="Segoe Print" w:hAnsi="Segoe Print"/>
                <w:sz w:val="18"/>
                <w:szCs w:val="18"/>
                <w:lang w:val="pt-PT"/>
              </w:rPr>
              <w:t>metronidazole, oral, t.i.d.</w:t>
            </w:r>
          </w:p>
          <w:p w14:paraId="360C10DC" w14:textId="77777777" w:rsidR="00850764" w:rsidRPr="00204B2C" w:rsidRDefault="00850764" w:rsidP="00731235">
            <w:pPr>
              <w:spacing w:before="0" w:after="0" w:line="260" w:lineRule="exact"/>
              <w:rPr>
                <w:rFonts w:ascii="Segoe Print" w:hAnsi="Segoe Print"/>
                <w:sz w:val="18"/>
                <w:szCs w:val="18"/>
                <w:lang w:val="pt-PT"/>
              </w:rPr>
            </w:pPr>
          </w:p>
          <w:p w14:paraId="07EFA31D" w14:textId="77777777" w:rsidR="00850764" w:rsidRPr="00204B2C" w:rsidRDefault="00850764" w:rsidP="00731235">
            <w:pPr>
              <w:spacing w:before="0" w:after="0" w:line="260" w:lineRule="exact"/>
              <w:rPr>
                <w:rFonts w:ascii="Segoe Print" w:hAnsi="Segoe Print"/>
                <w:sz w:val="18"/>
                <w:szCs w:val="18"/>
                <w:lang w:val="pt-PT"/>
              </w:rPr>
            </w:pPr>
          </w:p>
        </w:tc>
        <w:tc>
          <w:tcPr>
            <w:tcW w:w="2552" w:type="dxa"/>
            <w:shd w:val="clear" w:color="auto" w:fill="E4EBF4"/>
          </w:tcPr>
          <w:p w14:paraId="0F514530" w14:textId="77777777" w:rsidR="00850764" w:rsidRPr="00204B2C" w:rsidRDefault="00850764" w:rsidP="00731235">
            <w:pPr>
              <w:spacing w:before="0" w:after="0" w:line="260" w:lineRule="exact"/>
              <w:rPr>
                <w:rFonts w:ascii="Segoe Print" w:hAnsi="Segoe Print"/>
                <w:sz w:val="18"/>
                <w:szCs w:val="18"/>
                <w:lang w:val="pt-PT"/>
              </w:rPr>
            </w:pPr>
            <w:r w:rsidRPr="00204B2C">
              <w:rPr>
                <w:rFonts w:ascii="Segoe Print" w:hAnsi="Segoe Print"/>
                <w:sz w:val="18"/>
                <w:szCs w:val="18"/>
                <w:lang w:val="pt-PT"/>
              </w:rPr>
              <w:t>5 doses omeprazole</w:t>
            </w:r>
          </w:p>
          <w:p w14:paraId="3BD7F803" w14:textId="77777777" w:rsidR="00850764" w:rsidRPr="00204B2C" w:rsidRDefault="00850764" w:rsidP="00731235">
            <w:pPr>
              <w:spacing w:before="0" w:after="0" w:line="260" w:lineRule="exact"/>
              <w:rPr>
                <w:rFonts w:ascii="Segoe Print" w:hAnsi="Segoe Print"/>
                <w:sz w:val="18"/>
                <w:szCs w:val="18"/>
                <w:lang w:val="pt-PT"/>
              </w:rPr>
            </w:pPr>
            <w:r w:rsidRPr="00204B2C">
              <w:rPr>
                <w:rFonts w:ascii="Segoe Print" w:hAnsi="Segoe Print"/>
                <w:sz w:val="18"/>
                <w:szCs w:val="18"/>
                <w:lang w:val="pt-PT"/>
              </w:rPr>
              <w:t>7 doses amoxicillin</w:t>
            </w:r>
          </w:p>
          <w:p w14:paraId="6752600E" w14:textId="77777777" w:rsidR="00850764" w:rsidRPr="00204B2C" w:rsidRDefault="00850764" w:rsidP="00731235">
            <w:pPr>
              <w:spacing w:before="0" w:after="0" w:line="260" w:lineRule="exact"/>
              <w:rPr>
                <w:rFonts w:ascii="Segoe Print" w:hAnsi="Segoe Print"/>
                <w:sz w:val="18"/>
                <w:szCs w:val="18"/>
                <w:lang w:val="pt-PT"/>
              </w:rPr>
            </w:pPr>
            <w:r w:rsidRPr="00204B2C">
              <w:rPr>
                <w:rFonts w:ascii="Segoe Print" w:hAnsi="Segoe Print"/>
                <w:sz w:val="18"/>
                <w:szCs w:val="18"/>
                <w:lang w:val="pt-PT"/>
              </w:rPr>
              <w:t>7 doses metronidazole</w:t>
            </w:r>
          </w:p>
          <w:p w14:paraId="5E3BF88A" w14:textId="77777777" w:rsidR="00850764" w:rsidRPr="00204B2C" w:rsidRDefault="00850764" w:rsidP="00731235">
            <w:pPr>
              <w:spacing w:before="0" w:after="0" w:line="260" w:lineRule="exact"/>
              <w:rPr>
                <w:rFonts w:ascii="Segoe Print" w:hAnsi="Segoe Print"/>
                <w:sz w:val="18"/>
                <w:szCs w:val="18"/>
              </w:rPr>
            </w:pPr>
            <w:r w:rsidRPr="00204B2C">
              <w:rPr>
                <w:rFonts w:ascii="Segoe Print" w:hAnsi="Segoe Print"/>
                <w:sz w:val="18"/>
                <w:szCs w:val="18"/>
              </w:rPr>
              <w:t>(</w:t>
            </w:r>
            <w:r w:rsidRPr="00204B2C">
              <w:rPr>
                <w:rFonts w:asciiTheme="minorHAnsi" w:hAnsiTheme="minorHAnsi"/>
                <w:sz w:val="18"/>
                <w:szCs w:val="18"/>
              </w:rPr>
              <w:t>OR:</w:t>
            </w:r>
            <w:r w:rsidRPr="00204B2C">
              <w:rPr>
                <w:rFonts w:ascii="Segoe Print" w:hAnsi="Segoe Print"/>
                <w:sz w:val="18"/>
                <w:szCs w:val="18"/>
              </w:rPr>
              <w:t xml:space="preserve"> the reaction occurred on the third day of the course)</w:t>
            </w:r>
          </w:p>
        </w:tc>
        <w:tc>
          <w:tcPr>
            <w:tcW w:w="2835" w:type="dxa"/>
            <w:shd w:val="clear" w:color="auto" w:fill="E4EBF4"/>
          </w:tcPr>
          <w:p w14:paraId="3DBA9ED9" w14:textId="77777777" w:rsidR="00850764" w:rsidRPr="00204B2C" w:rsidRDefault="00850764" w:rsidP="00731235">
            <w:pPr>
              <w:spacing w:before="0" w:after="0" w:line="260" w:lineRule="exact"/>
              <w:rPr>
                <w:rFonts w:ascii="Segoe Print" w:hAnsi="Segoe Print"/>
                <w:sz w:val="18"/>
                <w:szCs w:val="18"/>
              </w:rPr>
            </w:pPr>
            <w:r w:rsidRPr="00204B2C">
              <w:rPr>
                <w:rFonts w:ascii="Segoe Print" w:hAnsi="Segoe Print"/>
                <w:sz w:val="18"/>
                <w:szCs w:val="18"/>
              </w:rPr>
              <w:t>omeprazole – 5 hours</w:t>
            </w:r>
          </w:p>
          <w:p w14:paraId="3B6CC712" w14:textId="77777777" w:rsidR="00850764" w:rsidRPr="00204B2C" w:rsidRDefault="00850764" w:rsidP="00731235">
            <w:pPr>
              <w:spacing w:before="0" w:after="0" w:line="260" w:lineRule="exact"/>
              <w:rPr>
                <w:rFonts w:ascii="Segoe Print" w:hAnsi="Segoe Print"/>
                <w:sz w:val="18"/>
                <w:szCs w:val="18"/>
              </w:rPr>
            </w:pPr>
            <w:r w:rsidRPr="00204B2C">
              <w:rPr>
                <w:rFonts w:ascii="Segoe Print" w:hAnsi="Segoe Print"/>
                <w:sz w:val="18"/>
                <w:szCs w:val="18"/>
              </w:rPr>
              <w:t>amoxicillin – 20 minutes</w:t>
            </w:r>
          </w:p>
          <w:p w14:paraId="571DC804" w14:textId="77777777" w:rsidR="00850764" w:rsidRPr="00204B2C" w:rsidRDefault="00850764" w:rsidP="00731235">
            <w:pPr>
              <w:spacing w:before="0" w:after="0" w:line="260" w:lineRule="exact"/>
              <w:rPr>
                <w:rFonts w:ascii="Segoe Print" w:hAnsi="Segoe Print"/>
                <w:sz w:val="18"/>
                <w:szCs w:val="18"/>
              </w:rPr>
            </w:pPr>
            <w:r w:rsidRPr="00204B2C">
              <w:rPr>
                <w:rFonts w:ascii="Segoe Print" w:hAnsi="Segoe Print"/>
                <w:sz w:val="18"/>
                <w:szCs w:val="18"/>
              </w:rPr>
              <w:t>metronidazole – 20 minutes</w:t>
            </w:r>
          </w:p>
          <w:p w14:paraId="2C8F306C" w14:textId="77777777" w:rsidR="00850764" w:rsidRPr="00204B2C" w:rsidRDefault="00850764" w:rsidP="00731235">
            <w:pPr>
              <w:spacing w:before="0" w:after="0" w:line="260" w:lineRule="exact"/>
              <w:rPr>
                <w:rFonts w:ascii="Segoe Print" w:hAnsi="Segoe Print"/>
                <w:sz w:val="18"/>
                <w:szCs w:val="18"/>
              </w:rPr>
            </w:pPr>
            <w:r w:rsidRPr="00204B2C">
              <w:rPr>
                <w:rFonts w:ascii="Segoe Print" w:hAnsi="Segoe Print"/>
                <w:sz w:val="18"/>
                <w:szCs w:val="18"/>
              </w:rPr>
              <w:t>(</w:t>
            </w:r>
            <w:r w:rsidRPr="00204B2C">
              <w:rPr>
                <w:rFonts w:asciiTheme="minorHAnsi" w:hAnsiTheme="minorHAnsi"/>
                <w:sz w:val="18"/>
                <w:szCs w:val="18"/>
              </w:rPr>
              <w:t>OR:</w:t>
            </w:r>
            <w:r w:rsidRPr="00204B2C">
              <w:rPr>
                <w:rFonts w:ascii="Segoe Print" w:hAnsi="Segoe Print"/>
                <w:sz w:val="18"/>
                <w:szCs w:val="18"/>
              </w:rPr>
              <w:t xml:space="preserve"> within 1 hour of amoxicillin and metronidazole but several hours after omeprazole)</w:t>
            </w:r>
          </w:p>
        </w:tc>
        <w:tc>
          <w:tcPr>
            <w:tcW w:w="3827" w:type="dxa"/>
            <w:shd w:val="clear" w:color="auto" w:fill="E4EBF4"/>
          </w:tcPr>
          <w:p w14:paraId="0C417974" w14:textId="77777777" w:rsidR="00850764" w:rsidRPr="00204B2C" w:rsidRDefault="00850764" w:rsidP="00731235">
            <w:pPr>
              <w:spacing w:before="0" w:after="0" w:line="260" w:lineRule="exact"/>
              <w:rPr>
                <w:rFonts w:ascii="Segoe Print" w:hAnsi="Segoe Print"/>
                <w:sz w:val="18"/>
                <w:szCs w:val="18"/>
              </w:rPr>
            </w:pPr>
            <w:proofErr w:type="spellStart"/>
            <w:r w:rsidRPr="00204B2C">
              <w:rPr>
                <w:rFonts w:ascii="Segoe Print" w:hAnsi="Segoe Print"/>
                <w:sz w:val="18"/>
                <w:szCs w:val="18"/>
              </w:rPr>
              <w:t>uticarial</w:t>
            </w:r>
            <w:proofErr w:type="spellEnd"/>
            <w:r w:rsidRPr="00204B2C">
              <w:rPr>
                <w:rFonts w:ascii="Segoe Print" w:hAnsi="Segoe Print"/>
                <w:sz w:val="18"/>
                <w:szCs w:val="18"/>
              </w:rPr>
              <w:t xml:space="preserve"> rash, generalised itch, wheeze</w:t>
            </w:r>
          </w:p>
        </w:tc>
        <w:tc>
          <w:tcPr>
            <w:tcW w:w="1327" w:type="dxa"/>
            <w:shd w:val="clear" w:color="auto" w:fill="E4EBF4"/>
          </w:tcPr>
          <w:p w14:paraId="46DCFEED" w14:textId="77777777" w:rsidR="00850764" w:rsidRPr="00204B2C" w:rsidRDefault="00850764" w:rsidP="00731235">
            <w:pPr>
              <w:spacing w:before="0" w:after="0" w:line="260" w:lineRule="exact"/>
              <w:rPr>
                <w:rFonts w:ascii="Segoe Print" w:hAnsi="Segoe Print"/>
                <w:sz w:val="18"/>
                <w:szCs w:val="18"/>
              </w:rPr>
            </w:pPr>
          </w:p>
        </w:tc>
        <w:tc>
          <w:tcPr>
            <w:tcW w:w="1276" w:type="dxa"/>
            <w:shd w:val="clear" w:color="auto" w:fill="E4EBF4"/>
          </w:tcPr>
          <w:p w14:paraId="272CB53F" w14:textId="77777777" w:rsidR="00850764" w:rsidRPr="00204B2C" w:rsidRDefault="00850764" w:rsidP="00731235">
            <w:pPr>
              <w:spacing w:before="0" w:after="0" w:line="260" w:lineRule="exact"/>
              <w:rPr>
                <w:rFonts w:ascii="Segoe Print" w:hAnsi="Segoe Print"/>
                <w:sz w:val="18"/>
                <w:szCs w:val="18"/>
              </w:rPr>
            </w:pPr>
            <w:r w:rsidRPr="00204B2C">
              <w:rPr>
                <w:rFonts w:ascii="Segoe Print" w:hAnsi="Segoe Print"/>
                <w:sz w:val="18"/>
                <w:szCs w:val="18"/>
              </w:rPr>
              <w:t>4 hours; no residual problems</w:t>
            </w:r>
          </w:p>
          <w:p w14:paraId="793201FB" w14:textId="77777777" w:rsidR="00850764" w:rsidRPr="00204B2C" w:rsidRDefault="00850764" w:rsidP="00731235">
            <w:pPr>
              <w:spacing w:before="0" w:after="0" w:line="260" w:lineRule="exact"/>
              <w:rPr>
                <w:rFonts w:ascii="Segoe Print" w:hAnsi="Segoe Print"/>
                <w:sz w:val="18"/>
                <w:szCs w:val="18"/>
              </w:rPr>
            </w:pPr>
          </w:p>
        </w:tc>
      </w:tr>
      <w:tr w:rsidR="00850764" w:rsidRPr="00261693" w14:paraId="78D1257F" w14:textId="77777777" w:rsidTr="00731235">
        <w:trPr>
          <w:trHeight w:hRule="exact" w:val="1758"/>
        </w:trPr>
        <w:tc>
          <w:tcPr>
            <w:tcW w:w="959" w:type="dxa"/>
          </w:tcPr>
          <w:p w14:paraId="52CC4E20" w14:textId="77777777" w:rsidR="00850764" w:rsidRPr="00261693" w:rsidRDefault="00850764" w:rsidP="00731235">
            <w:pPr>
              <w:spacing w:before="0" w:after="0" w:line="240" w:lineRule="auto"/>
              <w:rPr>
                <w:rFonts w:asciiTheme="minorHAnsi" w:hAnsiTheme="minorHAnsi"/>
                <w:sz w:val="22"/>
              </w:rPr>
            </w:pPr>
          </w:p>
        </w:tc>
        <w:tc>
          <w:tcPr>
            <w:tcW w:w="2500" w:type="dxa"/>
          </w:tcPr>
          <w:p w14:paraId="02DE0BE1" w14:textId="77777777" w:rsidR="00850764" w:rsidRPr="00261693" w:rsidRDefault="00850764" w:rsidP="00731235">
            <w:pPr>
              <w:spacing w:before="0" w:after="0" w:line="240" w:lineRule="auto"/>
              <w:rPr>
                <w:rFonts w:asciiTheme="minorHAnsi" w:hAnsiTheme="minorHAnsi"/>
              </w:rPr>
            </w:pPr>
          </w:p>
        </w:tc>
        <w:tc>
          <w:tcPr>
            <w:tcW w:w="2552" w:type="dxa"/>
          </w:tcPr>
          <w:p w14:paraId="1B7A5995" w14:textId="77777777" w:rsidR="00850764" w:rsidRPr="00261693" w:rsidRDefault="00850764" w:rsidP="00731235">
            <w:pPr>
              <w:spacing w:before="0" w:after="0" w:line="240" w:lineRule="auto"/>
              <w:rPr>
                <w:rFonts w:asciiTheme="minorHAnsi" w:hAnsiTheme="minorHAnsi"/>
                <w:sz w:val="22"/>
              </w:rPr>
            </w:pPr>
          </w:p>
          <w:p w14:paraId="3FCB6E5E" w14:textId="77777777" w:rsidR="00850764" w:rsidRPr="00261693" w:rsidRDefault="00850764" w:rsidP="00731235">
            <w:pPr>
              <w:spacing w:before="0" w:after="0" w:line="240" w:lineRule="auto"/>
              <w:rPr>
                <w:rFonts w:asciiTheme="minorHAnsi" w:hAnsiTheme="minorHAnsi"/>
                <w:sz w:val="22"/>
              </w:rPr>
            </w:pPr>
          </w:p>
        </w:tc>
        <w:tc>
          <w:tcPr>
            <w:tcW w:w="2835" w:type="dxa"/>
          </w:tcPr>
          <w:p w14:paraId="7A55D054" w14:textId="77777777" w:rsidR="00850764" w:rsidRPr="00261693" w:rsidRDefault="00850764" w:rsidP="00731235">
            <w:pPr>
              <w:spacing w:before="0" w:after="0" w:line="240" w:lineRule="auto"/>
              <w:rPr>
                <w:rFonts w:asciiTheme="minorHAnsi" w:hAnsiTheme="minorHAnsi"/>
              </w:rPr>
            </w:pPr>
          </w:p>
        </w:tc>
        <w:tc>
          <w:tcPr>
            <w:tcW w:w="3827" w:type="dxa"/>
          </w:tcPr>
          <w:p w14:paraId="492631F5" w14:textId="77777777" w:rsidR="00850764" w:rsidRPr="00261693" w:rsidRDefault="00850764" w:rsidP="00731235">
            <w:pPr>
              <w:spacing w:before="0" w:after="0" w:line="240" w:lineRule="auto"/>
              <w:rPr>
                <w:rFonts w:asciiTheme="minorHAnsi" w:hAnsiTheme="minorHAnsi"/>
              </w:rPr>
            </w:pPr>
          </w:p>
        </w:tc>
        <w:tc>
          <w:tcPr>
            <w:tcW w:w="1327" w:type="dxa"/>
          </w:tcPr>
          <w:p w14:paraId="59575F31" w14:textId="77777777" w:rsidR="00850764" w:rsidRPr="00261693" w:rsidRDefault="00850764" w:rsidP="00731235">
            <w:pPr>
              <w:spacing w:before="0" w:after="0" w:line="240" w:lineRule="auto"/>
              <w:rPr>
                <w:rFonts w:asciiTheme="minorHAnsi" w:hAnsiTheme="minorHAnsi"/>
              </w:rPr>
            </w:pPr>
          </w:p>
        </w:tc>
        <w:tc>
          <w:tcPr>
            <w:tcW w:w="1276" w:type="dxa"/>
          </w:tcPr>
          <w:p w14:paraId="07EBB6D1" w14:textId="77777777" w:rsidR="00850764" w:rsidRPr="00261693" w:rsidRDefault="00850764" w:rsidP="00731235">
            <w:pPr>
              <w:spacing w:before="0" w:after="0" w:line="240" w:lineRule="auto"/>
              <w:rPr>
                <w:rFonts w:asciiTheme="minorHAnsi" w:hAnsiTheme="minorHAnsi"/>
              </w:rPr>
            </w:pPr>
          </w:p>
        </w:tc>
      </w:tr>
      <w:tr w:rsidR="00850764" w:rsidRPr="00261693" w14:paraId="4ADEE30D" w14:textId="77777777" w:rsidTr="00731235">
        <w:trPr>
          <w:trHeight w:hRule="exact" w:val="1758"/>
        </w:trPr>
        <w:tc>
          <w:tcPr>
            <w:tcW w:w="959" w:type="dxa"/>
          </w:tcPr>
          <w:p w14:paraId="0A987479" w14:textId="77777777" w:rsidR="00850764" w:rsidRPr="00261693" w:rsidRDefault="00850764" w:rsidP="00731235">
            <w:pPr>
              <w:spacing w:before="0" w:after="0" w:line="240" w:lineRule="auto"/>
              <w:rPr>
                <w:rFonts w:asciiTheme="minorHAnsi" w:hAnsiTheme="minorHAnsi"/>
              </w:rPr>
            </w:pPr>
          </w:p>
        </w:tc>
        <w:tc>
          <w:tcPr>
            <w:tcW w:w="2500" w:type="dxa"/>
          </w:tcPr>
          <w:p w14:paraId="15B8F8D6" w14:textId="77777777" w:rsidR="00850764" w:rsidRPr="00261693" w:rsidRDefault="00850764" w:rsidP="00731235">
            <w:pPr>
              <w:spacing w:before="0" w:after="0" w:line="240" w:lineRule="auto"/>
              <w:rPr>
                <w:rFonts w:asciiTheme="minorHAnsi" w:hAnsiTheme="minorHAnsi"/>
              </w:rPr>
            </w:pPr>
          </w:p>
        </w:tc>
        <w:tc>
          <w:tcPr>
            <w:tcW w:w="2552" w:type="dxa"/>
          </w:tcPr>
          <w:p w14:paraId="742EEA07" w14:textId="77777777" w:rsidR="00850764" w:rsidRPr="00261693" w:rsidRDefault="00850764" w:rsidP="00731235">
            <w:pPr>
              <w:spacing w:before="0" w:after="0" w:line="240" w:lineRule="auto"/>
              <w:rPr>
                <w:rFonts w:asciiTheme="minorHAnsi" w:hAnsiTheme="minorHAnsi"/>
              </w:rPr>
            </w:pPr>
          </w:p>
        </w:tc>
        <w:tc>
          <w:tcPr>
            <w:tcW w:w="2835" w:type="dxa"/>
          </w:tcPr>
          <w:p w14:paraId="46D508E7" w14:textId="77777777" w:rsidR="00850764" w:rsidRPr="00261693" w:rsidRDefault="00850764" w:rsidP="00731235">
            <w:pPr>
              <w:spacing w:before="0" w:after="0" w:line="240" w:lineRule="auto"/>
              <w:rPr>
                <w:rFonts w:asciiTheme="minorHAnsi" w:hAnsiTheme="minorHAnsi"/>
              </w:rPr>
            </w:pPr>
          </w:p>
        </w:tc>
        <w:tc>
          <w:tcPr>
            <w:tcW w:w="3827" w:type="dxa"/>
          </w:tcPr>
          <w:p w14:paraId="75C35138" w14:textId="77777777" w:rsidR="00850764" w:rsidRPr="00261693" w:rsidRDefault="00850764" w:rsidP="00731235">
            <w:pPr>
              <w:spacing w:before="0" w:after="0" w:line="240" w:lineRule="auto"/>
              <w:rPr>
                <w:rFonts w:asciiTheme="minorHAnsi" w:hAnsiTheme="minorHAnsi"/>
              </w:rPr>
            </w:pPr>
          </w:p>
        </w:tc>
        <w:tc>
          <w:tcPr>
            <w:tcW w:w="1327" w:type="dxa"/>
          </w:tcPr>
          <w:p w14:paraId="610FC03C" w14:textId="77777777" w:rsidR="00850764" w:rsidRPr="00261693" w:rsidRDefault="00850764" w:rsidP="00731235">
            <w:pPr>
              <w:spacing w:before="0" w:after="0" w:line="240" w:lineRule="auto"/>
              <w:rPr>
                <w:rFonts w:asciiTheme="minorHAnsi" w:hAnsiTheme="minorHAnsi"/>
              </w:rPr>
            </w:pPr>
          </w:p>
        </w:tc>
        <w:tc>
          <w:tcPr>
            <w:tcW w:w="1276" w:type="dxa"/>
          </w:tcPr>
          <w:p w14:paraId="344EB768" w14:textId="77777777" w:rsidR="00850764" w:rsidRPr="00261693" w:rsidRDefault="00850764" w:rsidP="00731235">
            <w:pPr>
              <w:spacing w:before="0" w:after="0" w:line="240" w:lineRule="auto"/>
              <w:rPr>
                <w:rFonts w:asciiTheme="minorHAnsi" w:hAnsiTheme="minorHAnsi"/>
              </w:rPr>
            </w:pPr>
          </w:p>
        </w:tc>
      </w:tr>
      <w:tr w:rsidR="00850764" w:rsidRPr="00261693" w14:paraId="72E44F08" w14:textId="77777777" w:rsidTr="00EC3020">
        <w:trPr>
          <w:trHeight w:hRule="exact" w:val="1758"/>
        </w:trPr>
        <w:tc>
          <w:tcPr>
            <w:tcW w:w="959" w:type="dxa"/>
            <w:shd w:val="clear" w:color="auto" w:fill="548DD4" w:themeFill="text2" w:themeFillTint="99"/>
          </w:tcPr>
          <w:p w14:paraId="63B9547E"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lastRenderedPageBreak/>
              <w:t>Date of reaction</w:t>
            </w:r>
            <w:r w:rsidRPr="00EC3020">
              <w:rPr>
                <w:rFonts w:asciiTheme="minorHAnsi" w:hAnsiTheme="minorHAnsi"/>
                <w:b/>
                <w:color w:val="FFFFFF" w:themeColor="background1"/>
                <w:sz w:val="24"/>
                <w:vertAlign w:val="superscript"/>
              </w:rPr>
              <w:t>1</w:t>
            </w:r>
          </w:p>
        </w:tc>
        <w:tc>
          <w:tcPr>
            <w:tcW w:w="2500" w:type="dxa"/>
            <w:shd w:val="clear" w:color="auto" w:fill="548DD4" w:themeFill="text2" w:themeFillTint="99"/>
          </w:tcPr>
          <w:p w14:paraId="57EB5FC1"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Name, route and frequency of administration of drug being taken when the reaction occurred (if on a combination of drugs, give details of all)</w:t>
            </w:r>
            <w:r w:rsidRPr="00EC3020">
              <w:rPr>
                <w:rFonts w:asciiTheme="minorHAnsi" w:hAnsiTheme="minorHAnsi"/>
                <w:b/>
                <w:color w:val="FFFFFF" w:themeColor="background1"/>
                <w:sz w:val="24"/>
                <w:vertAlign w:val="superscript"/>
              </w:rPr>
              <w:t>2</w:t>
            </w:r>
          </w:p>
        </w:tc>
        <w:tc>
          <w:tcPr>
            <w:tcW w:w="2552" w:type="dxa"/>
            <w:shd w:val="clear" w:color="auto" w:fill="548DD4" w:themeFill="text2" w:themeFillTint="99"/>
          </w:tcPr>
          <w:p w14:paraId="7BC56439"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During this course of treatment, how many doses of the drug had the patient taken before the reaction started?</w:t>
            </w:r>
            <w:r w:rsidRPr="00EC3020">
              <w:rPr>
                <w:rFonts w:asciiTheme="minorHAnsi" w:hAnsiTheme="minorHAnsi"/>
                <w:b/>
                <w:color w:val="FFFFFF" w:themeColor="background1"/>
                <w:sz w:val="24"/>
                <w:vertAlign w:val="superscript"/>
              </w:rPr>
              <w:t>3</w:t>
            </w:r>
          </w:p>
        </w:tc>
        <w:tc>
          <w:tcPr>
            <w:tcW w:w="2835" w:type="dxa"/>
            <w:shd w:val="clear" w:color="auto" w:fill="548DD4" w:themeFill="text2" w:themeFillTint="99"/>
          </w:tcPr>
          <w:p w14:paraId="5EA2DB3C"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What was the interval between the onset of symptoms of a possible drug reaction and the most recent dose of the drug?</w:t>
            </w:r>
            <w:r w:rsidRPr="00EC3020">
              <w:rPr>
                <w:rFonts w:asciiTheme="minorHAnsi" w:hAnsiTheme="minorHAnsi"/>
                <w:b/>
                <w:color w:val="FFFFFF" w:themeColor="background1"/>
                <w:sz w:val="24"/>
                <w:vertAlign w:val="superscript"/>
              </w:rPr>
              <w:t>3</w:t>
            </w:r>
          </w:p>
        </w:tc>
        <w:tc>
          <w:tcPr>
            <w:tcW w:w="3827" w:type="dxa"/>
            <w:shd w:val="clear" w:color="auto" w:fill="548DD4" w:themeFill="text2" w:themeFillTint="99"/>
          </w:tcPr>
          <w:p w14:paraId="28C188CE"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Exactly what were the symptoms?</w:t>
            </w:r>
            <w:r w:rsidRPr="00EC3020">
              <w:rPr>
                <w:rFonts w:asciiTheme="minorHAnsi" w:hAnsiTheme="minorHAnsi"/>
                <w:b/>
                <w:color w:val="FFFFFF" w:themeColor="background1"/>
                <w:sz w:val="24"/>
                <w:vertAlign w:val="superscript"/>
              </w:rPr>
              <w:t>4</w:t>
            </w:r>
          </w:p>
        </w:tc>
        <w:tc>
          <w:tcPr>
            <w:tcW w:w="1327" w:type="dxa"/>
            <w:shd w:val="clear" w:color="auto" w:fill="548DD4" w:themeFill="text2" w:themeFillTint="99"/>
          </w:tcPr>
          <w:p w14:paraId="23AA11EB" w14:textId="77777777" w:rsidR="00850764" w:rsidRPr="00EC3020" w:rsidRDefault="00850764" w:rsidP="00731235">
            <w:pPr>
              <w:spacing w:before="0" w:after="0" w:line="240" w:lineRule="auto"/>
              <w:rPr>
                <w:rFonts w:asciiTheme="minorHAnsi" w:hAnsiTheme="minorHAnsi"/>
                <w:b/>
                <w:color w:val="FFFFFF" w:themeColor="background1"/>
              </w:rPr>
            </w:pPr>
            <w:r w:rsidRPr="00EC3020">
              <w:rPr>
                <w:rFonts w:asciiTheme="minorHAnsi" w:hAnsiTheme="minorHAnsi"/>
                <w:b/>
                <w:color w:val="FFFFFF" w:themeColor="background1"/>
              </w:rPr>
              <w:t>Treatment given</w:t>
            </w:r>
          </w:p>
        </w:tc>
        <w:tc>
          <w:tcPr>
            <w:tcW w:w="1276" w:type="dxa"/>
            <w:shd w:val="clear" w:color="auto" w:fill="548DD4" w:themeFill="text2" w:themeFillTint="99"/>
          </w:tcPr>
          <w:p w14:paraId="4E7E17FF"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How long did the symptoms persist?</w:t>
            </w:r>
            <w:r w:rsidRPr="00EC3020">
              <w:rPr>
                <w:rFonts w:asciiTheme="minorHAnsi" w:hAnsiTheme="minorHAnsi"/>
                <w:b/>
                <w:color w:val="FFFFFF" w:themeColor="background1"/>
                <w:sz w:val="24"/>
                <w:vertAlign w:val="superscript"/>
              </w:rPr>
              <w:t>3</w:t>
            </w:r>
          </w:p>
          <w:p w14:paraId="566B713F" w14:textId="77777777" w:rsidR="00850764" w:rsidRPr="00EC3020" w:rsidRDefault="00850764" w:rsidP="00731235">
            <w:pPr>
              <w:spacing w:before="0" w:after="0" w:line="240" w:lineRule="auto"/>
              <w:rPr>
                <w:rFonts w:asciiTheme="minorHAnsi" w:hAnsiTheme="minorHAnsi"/>
                <w:b/>
                <w:color w:val="FFFFFF" w:themeColor="background1"/>
              </w:rPr>
            </w:pPr>
            <w:r w:rsidRPr="00EC3020">
              <w:rPr>
                <w:rFonts w:asciiTheme="minorHAnsi" w:hAnsiTheme="minorHAnsi"/>
                <w:b/>
                <w:color w:val="FFFFFF" w:themeColor="background1"/>
              </w:rPr>
              <w:t xml:space="preserve"> Any residual problems?</w:t>
            </w:r>
          </w:p>
        </w:tc>
      </w:tr>
      <w:tr w:rsidR="00850764" w:rsidRPr="00261693" w14:paraId="21C4D346" w14:textId="77777777" w:rsidTr="00731235">
        <w:trPr>
          <w:trHeight w:hRule="exact" w:val="1758"/>
        </w:trPr>
        <w:tc>
          <w:tcPr>
            <w:tcW w:w="959" w:type="dxa"/>
          </w:tcPr>
          <w:p w14:paraId="3BB8DB3F" w14:textId="77777777" w:rsidR="00850764" w:rsidRPr="00261693" w:rsidRDefault="00850764" w:rsidP="00731235">
            <w:pPr>
              <w:spacing w:before="0" w:after="0" w:line="240" w:lineRule="auto"/>
              <w:rPr>
                <w:rFonts w:asciiTheme="minorHAnsi" w:hAnsiTheme="minorHAnsi"/>
              </w:rPr>
            </w:pPr>
          </w:p>
        </w:tc>
        <w:tc>
          <w:tcPr>
            <w:tcW w:w="2500" w:type="dxa"/>
          </w:tcPr>
          <w:p w14:paraId="3DBFC4BF" w14:textId="77777777" w:rsidR="00850764" w:rsidRPr="00261693" w:rsidRDefault="00850764" w:rsidP="00731235">
            <w:pPr>
              <w:spacing w:before="0" w:after="0" w:line="240" w:lineRule="auto"/>
              <w:rPr>
                <w:rFonts w:asciiTheme="minorHAnsi" w:hAnsiTheme="minorHAnsi"/>
              </w:rPr>
            </w:pPr>
          </w:p>
        </w:tc>
        <w:tc>
          <w:tcPr>
            <w:tcW w:w="2552" w:type="dxa"/>
          </w:tcPr>
          <w:p w14:paraId="00EBAA75" w14:textId="77777777" w:rsidR="00850764" w:rsidRPr="00261693" w:rsidRDefault="00850764" w:rsidP="00731235">
            <w:pPr>
              <w:spacing w:before="0" w:after="0" w:line="240" w:lineRule="auto"/>
              <w:rPr>
                <w:rFonts w:asciiTheme="minorHAnsi" w:hAnsiTheme="minorHAnsi"/>
              </w:rPr>
            </w:pPr>
          </w:p>
        </w:tc>
        <w:tc>
          <w:tcPr>
            <w:tcW w:w="2835" w:type="dxa"/>
          </w:tcPr>
          <w:p w14:paraId="6BF70086" w14:textId="77777777" w:rsidR="00850764" w:rsidRPr="00261693" w:rsidRDefault="00850764" w:rsidP="00731235">
            <w:pPr>
              <w:spacing w:before="0" w:after="0" w:line="240" w:lineRule="auto"/>
              <w:rPr>
                <w:rFonts w:asciiTheme="minorHAnsi" w:hAnsiTheme="minorHAnsi"/>
              </w:rPr>
            </w:pPr>
          </w:p>
        </w:tc>
        <w:tc>
          <w:tcPr>
            <w:tcW w:w="3827" w:type="dxa"/>
          </w:tcPr>
          <w:p w14:paraId="7DDC1375" w14:textId="77777777" w:rsidR="00850764" w:rsidRPr="00261693" w:rsidRDefault="00850764" w:rsidP="00731235">
            <w:pPr>
              <w:spacing w:before="0" w:after="0" w:line="240" w:lineRule="auto"/>
              <w:rPr>
                <w:rFonts w:asciiTheme="minorHAnsi" w:hAnsiTheme="minorHAnsi"/>
              </w:rPr>
            </w:pPr>
          </w:p>
        </w:tc>
        <w:tc>
          <w:tcPr>
            <w:tcW w:w="1327" w:type="dxa"/>
          </w:tcPr>
          <w:p w14:paraId="7EE361C4" w14:textId="77777777" w:rsidR="00850764" w:rsidRPr="00261693" w:rsidRDefault="00850764" w:rsidP="00731235">
            <w:pPr>
              <w:spacing w:before="0" w:after="0" w:line="240" w:lineRule="auto"/>
              <w:rPr>
                <w:rFonts w:asciiTheme="minorHAnsi" w:hAnsiTheme="minorHAnsi"/>
              </w:rPr>
            </w:pPr>
          </w:p>
        </w:tc>
        <w:tc>
          <w:tcPr>
            <w:tcW w:w="1276" w:type="dxa"/>
          </w:tcPr>
          <w:p w14:paraId="742A9C8D" w14:textId="77777777" w:rsidR="00850764" w:rsidRPr="00261693" w:rsidRDefault="00850764" w:rsidP="00731235">
            <w:pPr>
              <w:spacing w:before="0" w:after="0" w:line="240" w:lineRule="auto"/>
              <w:rPr>
                <w:rFonts w:asciiTheme="minorHAnsi" w:hAnsiTheme="minorHAnsi"/>
              </w:rPr>
            </w:pPr>
          </w:p>
        </w:tc>
      </w:tr>
      <w:tr w:rsidR="00850764" w:rsidRPr="00261693" w14:paraId="0D669F22" w14:textId="77777777" w:rsidTr="00731235">
        <w:trPr>
          <w:trHeight w:hRule="exact" w:val="1758"/>
        </w:trPr>
        <w:tc>
          <w:tcPr>
            <w:tcW w:w="959" w:type="dxa"/>
          </w:tcPr>
          <w:p w14:paraId="16E9D643" w14:textId="77777777" w:rsidR="00850764" w:rsidRPr="00261693" w:rsidRDefault="00850764" w:rsidP="00731235">
            <w:pPr>
              <w:spacing w:before="0" w:after="0" w:line="240" w:lineRule="auto"/>
              <w:rPr>
                <w:rFonts w:asciiTheme="minorHAnsi" w:hAnsiTheme="minorHAnsi"/>
              </w:rPr>
            </w:pPr>
          </w:p>
        </w:tc>
        <w:tc>
          <w:tcPr>
            <w:tcW w:w="2500" w:type="dxa"/>
          </w:tcPr>
          <w:p w14:paraId="23CD73CD" w14:textId="77777777" w:rsidR="00850764" w:rsidRPr="00261693" w:rsidRDefault="00850764" w:rsidP="00731235">
            <w:pPr>
              <w:spacing w:before="0" w:after="0" w:line="240" w:lineRule="auto"/>
              <w:rPr>
                <w:rFonts w:asciiTheme="minorHAnsi" w:hAnsiTheme="minorHAnsi"/>
              </w:rPr>
            </w:pPr>
          </w:p>
        </w:tc>
        <w:tc>
          <w:tcPr>
            <w:tcW w:w="2552" w:type="dxa"/>
          </w:tcPr>
          <w:p w14:paraId="1BE04070" w14:textId="77777777" w:rsidR="00850764" w:rsidRPr="00261693" w:rsidRDefault="00850764" w:rsidP="00731235">
            <w:pPr>
              <w:spacing w:before="0" w:after="0" w:line="240" w:lineRule="auto"/>
              <w:rPr>
                <w:rFonts w:asciiTheme="minorHAnsi" w:hAnsiTheme="minorHAnsi"/>
              </w:rPr>
            </w:pPr>
          </w:p>
        </w:tc>
        <w:tc>
          <w:tcPr>
            <w:tcW w:w="2835" w:type="dxa"/>
          </w:tcPr>
          <w:p w14:paraId="0514CEAD" w14:textId="77777777" w:rsidR="00850764" w:rsidRPr="00261693" w:rsidRDefault="00850764" w:rsidP="00731235">
            <w:pPr>
              <w:spacing w:before="0" w:after="0" w:line="240" w:lineRule="auto"/>
              <w:rPr>
                <w:rFonts w:asciiTheme="minorHAnsi" w:hAnsiTheme="minorHAnsi"/>
              </w:rPr>
            </w:pPr>
          </w:p>
        </w:tc>
        <w:tc>
          <w:tcPr>
            <w:tcW w:w="3827" w:type="dxa"/>
          </w:tcPr>
          <w:p w14:paraId="0A4968FD" w14:textId="77777777" w:rsidR="00850764" w:rsidRPr="00261693" w:rsidRDefault="00850764" w:rsidP="00731235">
            <w:pPr>
              <w:spacing w:before="0" w:after="0" w:line="240" w:lineRule="auto"/>
              <w:rPr>
                <w:rFonts w:asciiTheme="minorHAnsi" w:hAnsiTheme="minorHAnsi"/>
              </w:rPr>
            </w:pPr>
          </w:p>
        </w:tc>
        <w:tc>
          <w:tcPr>
            <w:tcW w:w="1327" w:type="dxa"/>
          </w:tcPr>
          <w:p w14:paraId="3D4D76D8" w14:textId="77777777" w:rsidR="00850764" w:rsidRPr="00261693" w:rsidRDefault="00850764" w:rsidP="00731235">
            <w:pPr>
              <w:spacing w:before="0" w:after="0" w:line="240" w:lineRule="auto"/>
              <w:rPr>
                <w:rFonts w:asciiTheme="minorHAnsi" w:hAnsiTheme="minorHAnsi"/>
              </w:rPr>
            </w:pPr>
          </w:p>
        </w:tc>
        <w:tc>
          <w:tcPr>
            <w:tcW w:w="1276" w:type="dxa"/>
          </w:tcPr>
          <w:p w14:paraId="5FD51A81" w14:textId="77777777" w:rsidR="00850764" w:rsidRPr="00261693" w:rsidRDefault="00850764" w:rsidP="00731235">
            <w:pPr>
              <w:spacing w:before="0" w:after="0" w:line="240" w:lineRule="auto"/>
              <w:rPr>
                <w:rFonts w:asciiTheme="minorHAnsi" w:hAnsiTheme="minorHAnsi"/>
              </w:rPr>
            </w:pPr>
          </w:p>
        </w:tc>
      </w:tr>
      <w:tr w:rsidR="00850764" w:rsidRPr="00261693" w14:paraId="24C3B33E" w14:textId="77777777" w:rsidTr="00731235">
        <w:trPr>
          <w:trHeight w:hRule="exact" w:val="1758"/>
        </w:trPr>
        <w:tc>
          <w:tcPr>
            <w:tcW w:w="959" w:type="dxa"/>
          </w:tcPr>
          <w:p w14:paraId="34F38DC8" w14:textId="77777777" w:rsidR="00850764" w:rsidRPr="00261693" w:rsidRDefault="00850764" w:rsidP="00731235">
            <w:pPr>
              <w:spacing w:before="0" w:after="0" w:line="240" w:lineRule="auto"/>
              <w:rPr>
                <w:rFonts w:asciiTheme="minorHAnsi" w:hAnsiTheme="minorHAnsi"/>
              </w:rPr>
            </w:pPr>
          </w:p>
        </w:tc>
        <w:tc>
          <w:tcPr>
            <w:tcW w:w="2500" w:type="dxa"/>
          </w:tcPr>
          <w:p w14:paraId="7E92EE7F" w14:textId="77777777" w:rsidR="00850764" w:rsidRPr="00261693" w:rsidRDefault="00850764" w:rsidP="00731235">
            <w:pPr>
              <w:spacing w:before="0" w:after="0" w:line="240" w:lineRule="auto"/>
              <w:rPr>
                <w:rFonts w:asciiTheme="minorHAnsi" w:hAnsiTheme="minorHAnsi"/>
              </w:rPr>
            </w:pPr>
          </w:p>
        </w:tc>
        <w:tc>
          <w:tcPr>
            <w:tcW w:w="2552" w:type="dxa"/>
          </w:tcPr>
          <w:p w14:paraId="65D46ADB" w14:textId="77777777" w:rsidR="00850764" w:rsidRPr="00261693" w:rsidRDefault="00850764" w:rsidP="00731235">
            <w:pPr>
              <w:spacing w:before="0" w:after="0" w:line="240" w:lineRule="auto"/>
              <w:rPr>
                <w:rFonts w:asciiTheme="minorHAnsi" w:hAnsiTheme="minorHAnsi"/>
              </w:rPr>
            </w:pPr>
          </w:p>
        </w:tc>
        <w:tc>
          <w:tcPr>
            <w:tcW w:w="2835" w:type="dxa"/>
          </w:tcPr>
          <w:p w14:paraId="211442FB" w14:textId="77777777" w:rsidR="00850764" w:rsidRPr="00261693" w:rsidRDefault="00850764" w:rsidP="00731235">
            <w:pPr>
              <w:spacing w:before="0" w:after="0" w:line="240" w:lineRule="auto"/>
              <w:rPr>
                <w:rFonts w:asciiTheme="minorHAnsi" w:hAnsiTheme="minorHAnsi"/>
              </w:rPr>
            </w:pPr>
          </w:p>
        </w:tc>
        <w:tc>
          <w:tcPr>
            <w:tcW w:w="3827" w:type="dxa"/>
          </w:tcPr>
          <w:p w14:paraId="215A4E7C" w14:textId="77777777" w:rsidR="00850764" w:rsidRPr="00261693" w:rsidRDefault="00850764" w:rsidP="00731235">
            <w:pPr>
              <w:spacing w:before="0" w:after="0" w:line="240" w:lineRule="auto"/>
              <w:rPr>
                <w:rFonts w:asciiTheme="minorHAnsi" w:hAnsiTheme="minorHAnsi"/>
              </w:rPr>
            </w:pPr>
          </w:p>
        </w:tc>
        <w:tc>
          <w:tcPr>
            <w:tcW w:w="1327" w:type="dxa"/>
          </w:tcPr>
          <w:p w14:paraId="2081A079" w14:textId="77777777" w:rsidR="00850764" w:rsidRPr="00261693" w:rsidRDefault="00850764" w:rsidP="00731235">
            <w:pPr>
              <w:spacing w:before="0" w:after="0" w:line="240" w:lineRule="auto"/>
              <w:rPr>
                <w:rFonts w:asciiTheme="minorHAnsi" w:hAnsiTheme="minorHAnsi"/>
              </w:rPr>
            </w:pPr>
          </w:p>
        </w:tc>
        <w:tc>
          <w:tcPr>
            <w:tcW w:w="1276" w:type="dxa"/>
          </w:tcPr>
          <w:p w14:paraId="27F608FE" w14:textId="77777777" w:rsidR="00850764" w:rsidRPr="00261693" w:rsidRDefault="00850764" w:rsidP="00731235">
            <w:pPr>
              <w:spacing w:before="0" w:after="0" w:line="240" w:lineRule="auto"/>
              <w:rPr>
                <w:rFonts w:asciiTheme="minorHAnsi" w:hAnsiTheme="minorHAnsi"/>
              </w:rPr>
            </w:pPr>
          </w:p>
        </w:tc>
      </w:tr>
      <w:tr w:rsidR="00850764" w:rsidRPr="00261693" w14:paraId="12EFD23E" w14:textId="77777777" w:rsidTr="00731235">
        <w:trPr>
          <w:trHeight w:hRule="exact" w:val="1758"/>
        </w:trPr>
        <w:tc>
          <w:tcPr>
            <w:tcW w:w="959" w:type="dxa"/>
          </w:tcPr>
          <w:p w14:paraId="02C0297E" w14:textId="77777777" w:rsidR="00850764" w:rsidRPr="00261693" w:rsidRDefault="00850764" w:rsidP="00731235">
            <w:pPr>
              <w:spacing w:before="0" w:after="0" w:line="240" w:lineRule="auto"/>
              <w:rPr>
                <w:rFonts w:asciiTheme="minorHAnsi" w:hAnsiTheme="minorHAnsi"/>
              </w:rPr>
            </w:pPr>
          </w:p>
        </w:tc>
        <w:tc>
          <w:tcPr>
            <w:tcW w:w="2500" w:type="dxa"/>
          </w:tcPr>
          <w:p w14:paraId="210483B1" w14:textId="77777777" w:rsidR="00850764" w:rsidRPr="00261693" w:rsidRDefault="00850764" w:rsidP="00731235">
            <w:pPr>
              <w:spacing w:before="0" w:after="0" w:line="240" w:lineRule="auto"/>
              <w:rPr>
                <w:rFonts w:asciiTheme="minorHAnsi" w:hAnsiTheme="minorHAnsi"/>
              </w:rPr>
            </w:pPr>
          </w:p>
        </w:tc>
        <w:tc>
          <w:tcPr>
            <w:tcW w:w="2552" w:type="dxa"/>
          </w:tcPr>
          <w:p w14:paraId="453CEAA1" w14:textId="77777777" w:rsidR="00850764" w:rsidRPr="00261693" w:rsidRDefault="00850764" w:rsidP="00731235">
            <w:pPr>
              <w:spacing w:before="0" w:after="0" w:line="240" w:lineRule="auto"/>
              <w:rPr>
                <w:rFonts w:asciiTheme="minorHAnsi" w:hAnsiTheme="minorHAnsi"/>
              </w:rPr>
            </w:pPr>
          </w:p>
        </w:tc>
        <w:tc>
          <w:tcPr>
            <w:tcW w:w="2835" w:type="dxa"/>
          </w:tcPr>
          <w:p w14:paraId="4D01FE5A" w14:textId="77777777" w:rsidR="00850764" w:rsidRPr="00261693" w:rsidRDefault="00850764" w:rsidP="00731235">
            <w:pPr>
              <w:spacing w:before="0" w:after="0" w:line="240" w:lineRule="auto"/>
              <w:rPr>
                <w:rFonts w:asciiTheme="minorHAnsi" w:hAnsiTheme="minorHAnsi"/>
              </w:rPr>
            </w:pPr>
          </w:p>
        </w:tc>
        <w:tc>
          <w:tcPr>
            <w:tcW w:w="3827" w:type="dxa"/>
          </w:tcPr>
          <w:p w14:paraId="608790B2" w14:textId="77777777" w:rsidR="00850764" w:rsidRPr="00261693" w:rsidRDefault="00850764" w:rsidP="00731235">
            <w:pPr>
              <w:spacing w:before="0" w:after="0" w:line="240" w:lineRule="auto"/>
              <w:rPr>
                <w:rFonts w:asciiTheme="minorHAnsi" w:hAnsiTheme="minorHAnsi"/>
              </w:rPr>
            </w:pPr>
          </w:p>
        </w:tc>
        <w:tc>
          <w:tcPr>
            <w:tcW w:w="1327" w:type="dxa"/>
          </w:tcPr>
          <w:p w14:paraId="4BC6D9E0" w14:textId="77777777" w:rsidR="00850764" w:rsidRPr="00261693" w:rsidRDefault="00850764" w:rsidP="00731235">
            <w:pPr>
              <w:spacing w:before="0" w:after="0" w:line="240" w:lineRule="auto"/>
              <w:rPr>
                <w:rFonts w:asciiTheme="minorHAnsi" w:hAnsiTheme="minorHAnsi"/>
              </w:rPr>
            </w:pPr>
          </w:p>
        </w:tc>
        <w:tc>
          <w:tcPr>
            <w:tcW w:w="1276" w:type="dxa"/>
          </w:tcPr>
          <w:p w14:paraId="26A13EB8" w14:textId="77777777" w:rsidR="00850764" w:rsidRPr="00261693" w:rsidRDefault="00850764" w:rsidP="00731235">
            <w:pPr>
              <w:spacing w:before="0" w:after="0" w:line="240" w:lineRule="auto"/>
              <w:rPr>
                <w:rFonts w:asciiTheme="minorHAnsi" w:hAnsiTheme="minorHAnsi"/>
              </w:rPr>
            </w:pPr>
          </w:p>
        </w:tc>
      </w:tr>
      <w:tr w:rsidR="00850764" w:rsidRPr="00261693" w14:paraId="7D6E531B" w14:textId="77777777" w:rsidTr="00EC3020">
        <w:trPr>
          <w:trHeight w:hRule="exact" w:val="1758"/>
        </w:trPr>
        <w:tc>
          <w:tcPr>
            <w:tcW w:w="959" w:type="dxa"/>
            <w:shd w:val="clear" w:color="auto" w:fill="548DD4" w:themeFill="text2" w:themeFillTint="99"/>
          </w:tcPr>
          <w:p w14:paraId="5CBC1979"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bookmarkStart w:id="0" w:name="_GoBack"/>
            <w:bookmarkEnd w:id="0"/>
            <w:r w:rsidRPr="00EC3020">
              <w:rPr>
                <w:rFonts w:asciiTheme="minorHAnsi" w:hAnsiTheme="minorHAnsi"/>
                <w:b/>
                <w:color w:val="FFFFFF" w:themeColor="background1"/>
              </w:rPr>
              <w:lastRenderedPageBreak/>
              <w:t>Date of reaction</w:t>
            </w:r>
            <w:r w:rsidRPr="00EC3020">
              <w:rPr>
                <w:rFonts w:asciiTheme="minorHAnsi" w:hAnsiTheme="minorHAnsi"/>
                <w:b/>
                <w:color w:val="FFFFFF" w:themeColor="background1"/>
                <w:sz w:val="24"/>
                <w:vertAlign w:val="superscript"/>
              </w:rPr>
              <w:t>1</w:t>
            </w:r>
          </w:p>
        </w:tc>
        <w:tc>
          <w:tcPr>
            <w:tcW w:w="2500" w:type="dxa"/>
            <w:shd w:val="clear" w:color="auto" w:fill="548DD4" w:themeFill="text2" w:themeFillTint="99"/>
          </w:tcPr>
          <w:p w14:paraId="372A0BB4"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Name, route and frequency of administration of drug being taken when the reaction occurred (if on a combination of drugs, give details of all)</w:t>
            </w:r>
            <w:r w:rsidRPr="00EC3020">
              <w:rPr>
                <w:rFonts w:asciiTheme="minorHAnsi" w:hAnsiTheme="minorHAnsi"/>
                <w:b/>
                <w:color w:val="FFFFFF" w:themeColor="background1"/>
                <w:sz w:val="24"/>
                <w:vertAlign w:val="superscript"/>
              </w:rPr>
              <w:t>2</w:t>
            </w:r>
          </w:p>
        </w:tc>
        <w:tc>
          <w:tcPr>
            <w:tcW w:w="2552" w:type="dxa"/>
            <w:shd w:val="clear" w:color="auto" w:fill="548DD4" w:themeFill="text2" w:themeFillTint="99"/>
          </w:tcPr>
          <w:p w14:paraId="630FBC93"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During this course of treatment, how many doses of the drug had the patient taken before the reaction started?</w:t>
            </w:r>
            <w:r w:rsidRPr="00EC3020">
              <w:rPr>
                <w:rFonts w:asciiTheme="minorHAnsi" w:hAnsiTheme="minorHAnsi"/>
                <w:b/>
                <w:color w:val="FFFFFF" w:themeColor="background1"/>
                <w:sz w:val="24"/>
                <w:vertAlign w:val="superscript"/>
              </w:rPr>
              <w:t>3</w:t>
            </w:r>
          </w:p>
        </w:tc>
        <w:tc>
          <w:tcPr>
            <w:tcW w:w="2835" w:type="dxa"/>
            <w:shd w:val="clear" w:color="auto" w:fill="548DD4" w:themeFill="text2" w:themeFillTint="99"/>
          </w:tcPr>
          <w:p w14:paraId="6DC2387A"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What was the interval between the onset of symptoms of a possible drug reaction and the most recent dose of the drug?</w:t>
            </w:r>
            <w:r w:rsidRPr="00EC3020">
              <w:rPr>
                <w:rFonts w:asciiTheme="minorHAnsi" w:hAnsiTheme="minorHAnsi"/>
                <w:b/>
                <w:color w:val="FFFFFF" w:themeColor="background1"/>
                <w:sz w:val="24"/>
                <w:vertAlign w:val="superscript"/>
              </w:rPr>
              <w:t>3</w:t>
            </w:r>
          </w:p>
        </w:tc>
        <w:tc>
          <w:tcPr>
            <w:tcW w:w="3827" w:type="dxa"/>
            <w:shd w:val="clear" w:color="auto" w:fill="548DD4" w:themeFill="text2" w:themeFillTint="99"/>
          </w:tcPr>
          <w:p w14:paraId="4EFDA1CC"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Exactly what were the symptoms?</w:t>
            </w:r>
            <w:r w:rsidRPr="00EC3020">
              <w:rPr>
                <w:rFonts w:asciiTheme="minorHAnsi" w:hAnsiTheme="minorHAnsi"/>
                <w:b/>
                <w:color w:val="FFFFFF" w:themeColor="background1"/>
                <w:sz w:val="24"/>
                <w:vertAlign w:val="superscript"/>
              </w:rPr>
              <w:t>4</w:t>
            </w:r>
          </w:p>
        </w:tc>
        <w:tc>
          <w:tcPr>
            <w:tcW w:w="1327" w:type="dxa"/>
            <w:shd w:val="clear" w:color="auto" w:fill="548DD4" w:themeFill="text2" w:themeFillTint="99"/>
          </w:tcPr>
          <w:p w14:paraId="7334E426" w14:textId="77777777" w:rsidR="00850764" w:rsidRPr="00EC3020" w:rsidRDefault="00850764" w:rsidP="00731235">
            <w:pPr>
              <w:spacing w:before="0" w:after="0" w:line="240" w:lineRule="auto"/>
              <w:rPr>
                <w:rFonts w:asciiTheme="minorHAnsi" w:hAnsiTheme="minorHAnsi"/>
                <w:b/>
                <w:color w:val="FFFFFF" w:themeColor="background1"/>
              </w:rPr>
            </w:pPr>
            <w:r w:rsidRPr="00EC3020">
              <w:rPr>
                <w:rFonts w:asciiTheme="minorHAnsi" w:hAnsiTheme="minorHAnsi"/>
                <w:b/>
                <w:color w:val="FFFFFF" w:themeColor="background1"/>
              </w:rPr>
              <w:t>Treatment given</w:t>
            </w:r>
          </w:p>
        </w:tc>
        <w:tc>
          <w:tcPr>
            <w:tcW w:w="1276" w:type="dxa"/>
            <w:shd w:val="clear" w:color="auto" w:fill="548DD4" w:themeFill="text2" w:themeFillTint="99"/>
          </w:tcPr>
          <w:p w14:paraId="4F218C3A" w14:textId="77777777" w:rsidR="00850764" w:rsidRPr="00EC3020" w:rsidRDefault="00850764" w:rsidP="00731235">
            <w:pPr>
              <w:spacing w:before="0" w:after="0" w:line="240" w:lineRule="auto"/>
              <w:rPr>
                <w:rFonts w:asciiTheme="minorHAnsi" w:hAnsiTheme="minorHAnsi"/>
                <w:b/>
                <w:color w:val="FFFFFF" w:themeColor="background1"/>
                <w:vertAlign w:val="superscript"/>
              </w:rPr>
            </w:pPr>
            <w:r w:rsidRPr="00EC3020">
              <w:rPr>
                <w:rFonts w:asciiTheme="minorHAnsi" w:hAnsiTheme="minorHAnsi"/>
                <w:b/>
                <w:color w:val="FFFFFF" w:themeColor="background1"/>
              </w:rPr>
              <w:t>How long did the symptoms persist?</w:t>
            </w:r>
            <w:r w:rsidRPr="00EC3020">
              <w:rPr>
                <w:rFonts w:asciiTheme="minorHAnsi" w:hAnsiTheme="minorHAnsi"/>
                <w:b/>
                <w:color w:val="FFFFFF" w:themeColor="background1"/>
                <w:sz w:val="24"/>
                <w:vertAlign w:val="superscript"/>
              </w:rPr>
              <w:t>3</w:t>
            </w:r>
          </w:p>
          <w:p w14:paraId="550D61D0" w14:textId="77777777" w:rsidR="00850764" w:rsidRPr="00EC3020" w:rsidRDefault="00850764" w:rsidP="00731235">
            <w:pPr>
              <w:spacing w:before="0" w:after="0" w:line="240" w:lineRule="auto"/>
              <w:rPr>
                <w:rFonts w:asciiTheme="minorHAnsi" w:hAnsiTheme="minorHAnsi"/>
                <w:b/>
                <w:color w:val="FFFFFF" w:themeColor="background1"/>
              </w:rPr>
            </w:pPr>
            <w:r w:rsidRPr="00EC3020">
              <w:rPr>
                <w:rFonts w:asciiTheme="minorHAnsi" w:hAnsiTheme="minorHAnsi"/>
                <w:b/>
                <w:color w:val="FFFFFF" w:themeColor="background1"/>
              </w:rPr>
              <w:t xml:space="preserve"> Any residual problems?</w:t>
            </w:r>
          </w:p>
        </w:tc>
      </w:tr>
      <w:tr w:rsidR="00850764" w:rsidRPr="00261693" w14:paraId="1B395C46" w14:textId="77777777" w:rsidTr="00850764">
        <w:trPr>
          <w:trHeight w:val="1314"/>
        </w:trPr>
        <w:tc>
          <w:tcPr>
            <w:tcW w:w="959" w:type="dxa"/>
          </w:tcPr>
          <w:p w14:paraId="0C773E41" w14:textId="77777777" w:rsidR="00850764" w:rsidRPr="00261693" w:rsidRDefault="00850764" w:rsidP="00731235">
            <w:pPr>
              <w:spacing w:before="0" w:after="0" w:line="240" w:lineRule="auto"/>
              <w:rPr>
                <w:rFonts w:asciiTheme="minorHAnsi" w:hAnsiTheme="minorHAnsi"/>
              </w:rPr>
            </w:pPr>
          </w:p>
        </w:tc>
        <w:tc>
          <w:tcPr>
            <w:tcW w:w="2500" w:type="dxa"/>
          </w:tcPr>
          <w:p w14:paraId="559BF870" w14:textId="77777777" w:rsidR="00850764" w:rsidRPr="00261693" w:rsidRDefault="00850764" w:rsidP="00731235">
            <w:pPr>
              <w:spacing w:before="0" w:after="0" w:line="240" w:lineRule="auto"/>
              <w:rPr>
                <w:rFonts w:asciiTheme="minorHAnsi" w:hAnsiTheme="minorHAnsi"/>
              </w:rPr>
            </w:pPr>
          </w:p>
        </w:tc>
        <w:tc>
          <w:tcPr>
            <w:tcW w:w="2552" w:type="dxa"/>
          </w:tcPr>
          <w:p w14:paraId="5B96BCB3" w14:textId="77777777" w:rsidR="00850764" w:rsidRPr="00261693" w:rsidRDefault="00850764" w:rsidP="00731235">
            <w:pPr>
              <w:spacing w:before="0" w:after="0" w:line="240" w:lineRule="auto"/>
              <w:rPr>
                <w:rFonts w:asciiTheme="minorHAnsi" w:hAnsiTheme="minorHAnsi"/>
              </w:rPr>
            </w:pPr>
          </w:p>
        </w:tc>
        <w:tc>
          <w:tcPr>
            <w:tcW w:w="2835" w:type="dxa"/>
          </w:tcPr>
          <w:p w14:paraId="40D1FAF7" w14:textId="77777777" w:rsidR="00850764" w:rsidRPr="00261693" w:rsidRDefault="00850764" w:rsidP="00731235">
            <w:pPr>
              <w:spacing w:before="0" w:after="0" w:line="240" w:lineRule="auto"/>
              <w:rPr>
                <w:rFonts w:asciiTheme="minorHAnsi" w:hAnsiTheme="minorHAnsi"/>
              </w:rPr>
            </w:pPr>
          </w:p>
        </w:tc>
        <w:tc>
          <w:tcPr>
            <w:tcW w:w="3827" w:type="dxa"/>
          </w:tcPr>
          <w:p w14:paraId="5295AAB3" w14:textId="77777777" w:rsidR="00850764" w:rsidRPr="00261693" w:rsidRDefault="00850764" w:rsidP="00731235">
            <w:pPr>
              <w:spacing w:before="0" w:after="0" w:line="240" w:lineRule="auto"/>
              <w:rPr>
                <w:rFonts w:asciiTheme="minorHAnsi" w:hAnsiTheme="minorHAnsi"/>
              </w:rPr>
            </w:pPr>
          </w:p>
        </w:tc>
        <w:tc>
          <w:tcPr>
            <w:tcW w:w="1327" w:type="dxa"/>
          </w:tcPr>
          <w:p w14:paraId="52C26E1E" w14:textId="77777777" w:rsidR="00850764" w:rsidRPr="00261693" w:rsidRDefault="00850764" w:rsidP="00731235">
            <w:pPr>
              <w:spacing w:before="0" w:after="0" w:line="240" w:lineRule="auto"/>
              <w:rPr>
                <w:rFonts w:asciiTheme="minorHAnsi" w:hAnsiTheme="minorHAnsi"/>
              </w:rPr>
            </w:pPr>
          </w:p>
        </w:tc>
        <w:tc>
          <w:tcPr>
            <w:tcW w:w="1276" w:type="dxa"/>
          </w:tcPr>
          <w:p w14:paraId="08074D9E" w14:textId="77777777" w:rsidR="00850764" w:rsidRPr="00261693" w:rsidRDefault="00850764" w:rsidP="00731235">
            <w:pPr>
              <w:spacing w:before="0" w:after="0" w:line="240" w:lineRule="auto"/>
              <w:rPr>
                <w:rFonts w:asciiTheme="minorHAnsi" w:hAnsiTheme="minorHAnsi"/>
              </w:rPr>
            </w:pPr>
          </w:p>
        </w:tc>
      </w:tr>
      <w:tr w:rsidR="00850764" w:rsidRPr="00261693" w14:paraId="3C96B401" w14:textId="77777777" w:rsidTr="00850764">
        <w:trPr>
          <w:trHeight w:val="1314"/>
        </w:trPr>
        <w:tc>
          <w:tcPr>
            <w:tcW w:w="959" w:type="dxa"/>
          </w:tcPr>
          <w:p w14:paraId="0295B3EA" w14:textId="77777777" w:rsidR="00850764" w:rsidRPr="00261693" w:rsidRDefault="00850764" w:rsidP="00731235">
            <w:pPr>
              <w:spacing w:before="0" w:after="0" w:line="240" w:lineRule="auto"/>
              <w:rPr>
                <w:rFonts w:asciiTheme="minorHAnsi" w:hAnsiTheme="minorHAnsi"/>
              </w:rPr>
            </w:pPr>
          </w:p>
        </w:tc>
        <w:tc>
          <w:tcPr>
            <w:tcW w:w="2500" w:type="dxa"/>
          </w:tcPr>
          <w:p w14:paraId="4423BA40" w14:textId="77777777" w:rsidR="00850764" w:rsidRPr="00261693" w:rsidRDefault="00850764" w:rsidP="00731235">
            <w:pPr>
              <w:spacing w:before="0" w:after="0" w:line="240" w:lineRule="auto"/>
              <w:rPr>
                <w:rFonts w:asciiTheme="minorHAnsi" w:hAnsiTheme="minorHAnsi"/>
              </w:rPr>
            </w:pPr>
          </w:p>
        </w:tc>
        <w:tc>
          <w:tcPr>
            <w:tcW w:w="2552" w:type="dxa"/>
          </w:tcPr>
          <w:p w14:paraId="29AD0378" w14:textId="77777777" w:rsidR="00850764" w:rsidRPr="00261693" w:rsidRDefault="00850764" w:rsidP="00731235">
            <w:pPr>
              <w:spacing w:before="0" w:after="0" w:line="240" w:lineRule="auto"/>
              <w:rPr>
                <w:rFonts w:asciiTheme="minorHAnsi" w:hAnsiTheme="minorHAnsi"/>
              </w:rPr>
            </w:pPr>
          </w:p>
        </w:tc>
        <w:tc>
          <w:tcPr>
            <w:tcW w:w="2835" w:type="dxa"/>
          </w:tcPr>
          <w:p w14:paraId="6D6AD162" w14:textId="77777777" w:rsidR="00850764" w:rsidRPr="00261693" w:rsidRDefault="00850764" w:rsidP="00731235">
            <w:pPr>
              <w:spacing w:before="0" w:after="0" w:line="240" w:lineRule="auto"/>
              <w:rPr>
                <w:rFonts w:asciiTheme="minorHAnsi" w:hAnsiTheme="minorHAnsi"/>
              </w:rPr>
            </w:pPr>
          </w:p>
        </w:tc>
        <w:tc>
          <w:tcPr>
            <w:tcW w:w="3827" w:type="dxa"/>
          </w:tcPr>
          <w:p w14:paraId="35EF7EAF" w14:textId="77777777" w:rsidR="00850764" w:rsidRPr="00261693" w:rsidRDefault="00850764" w:rsidP="00731235">
            <w:pPr>
              <w:spacing w:before="0" w:after="0" w:line="240" w:lineRule="auto"/>
              <w:rPr>
                <w:rFonts w:asciiTheme="minorHAnsi" w:hAnsiTheme="minorHAnsi"/>
              </w:rPr>
            </w:pPr>
          </w:p>
        </w:tc>
        <w:tc>
          <w:tcPr>
            <w:tcW w:w="1327" w:type="dxa"/>
          </w:tcPr>
          <w:p w14:paraId="3FDBD092" w14:textId="77777777" w:rsidR="00850764" w:rsidRPr="00261693" w:rsidRDefault="00850764" w:rsidP="00731235">
            <w:pPr>
              <w:spacing w:before="0" w:after="0" w:line="240" w:lineRule="auto"/>
              <w:rPr>
                <w:rFonts w:asciiTheme="minorHAnsi" w:hAnsiTheme="minorHAnsi"/>
              </w:rPr>
            </w:pPr>
          </w:p>
        </w:tc>
        <w:tc>
          <w:tcPr>
            <w:tcW w:w="1276" w:type="dxa"/>
          </w:tcPr>
          <w:p w14:paraId="6EDD5870" w14:textId="77777777" w:rsidR="00850764" w:rsidRPr="00261693" w:rsidRDefault="00850764" w:rsidP="00731235">
            <w:pPr>
              <w:spacing w:before="0" w:after="0" w:line="240" w:lineRule="auto"/>
              <w:rPr>
                <w:rFonts w:asciiTheme="minorHAnsi" w:hAnsiTheme="minorHAnsi"/>
              </w:rPr>
            </w:pPr>
          </w:p>
        </w:tc>
      </w:tr>
    </w:tbl>
    <w:p w14:paraId="7C8452D1" w14:textId="77777777" w:rsidR="00CE2187" w:rsidRPr="00C12342" w:rsidRDefault="00CE2187" w:rsidP="00850764">
      <w:pPr>
        <w:tabs>
          <w:tab w:val="left" w:pos="709"/>
          <w:tab w:val="left" w:pos="6300"/>
        </w:tabs>
        <w:spacing w:before="0" w:after="0" w:line="240" w:lineRule="auto"/>
        <w:jc w:val="both"/>
        <w:rPr>
          <w:sz w:val="10"/>
        </w:rPr>
      </w:pPr>
    </w:p>
    <w:p w14:paraId="7B6A0E90" w14:textId="77777777" w:rsidR="00CE2187" w:rsidRPr="007C3F13" w:rsidRDefault="00CE2187" w:rsidP="00850764">
      <w:pPr>
        <w:tabs>
          <w:tab w:val="left" w:pos="709"/>
          <w:tab w:val="left" w:pos="6300"/>
        </w:tabs>
        <w:spacing w:before="0" w:after="60" w:line="240" w:lineRule="auto"/>
        <w:jc w:val="both"/>
        <w:rPr>
          <w:sz w:val="22"/>
        </w:rPr>
      </w:pPr>
      <w:r w:rsidRPr="007C3F13">
        <w:rPr>
          <w:sz w:val="22"/>
        </w:rPr>
        <w:t xml:space="preserve">The example given in line one represents a patient who had a suspected drug reaction while taking a course of elimination therapy for </w:t>
      </w:r>
      <w:r w:rsidRPr="007C3F13">
        <w:rPr>
          <w:i/>
          <w:sz w:val="22"/>
        </w:rPr>
        <w:t>Helicobacter pylori.</w:t>
      </w:r>
      <w:r w:rsidRPr="007C3F13">
        <w:rPr>
          <w:sz w:val="22"/>
        </w:rPr>
        <w:t xml:space="preserve"> It would be helpful to keep to this format — fortunately, most suspected reactions are to a single drug and so filling in the table should be simpler than the example shown</w:t>
      </w:r>
      <w:r>
        <w:rPr>
          <w:sz w:val="22"/>
        </w:rPr>
        <w:t>.</w:t>
      </w:r>
    </w:p>
    <w:p w14:paraId="2EBDA738" w14:textId="77777777" w:rsidR="00CE2187" w:rsidRPr="00CE2187" w:rsidRDefault="00CE2187" w:rsidP="00850764">
      <w:pPr>
        <w:tabs>
          <w:tab w:val="left" w:pos="709"/>
          <w:tab w:val="left" w:pos="6300"/>
        </w:tabs>
        <w:spacing w:before="0" w:after="60" w:line="240" w:lineRule="auto"/>
        <w:jc w:val="both"/>
        <w:rPr>
          <w:sz w:val="22"/>
          <w:u w:val="single"/>
        </w:rPr>
      </w:pPr>
      <w:r w:rsidRPr="00CE2187">
        <w:rPr>
          <w:b/>
          <w:sz w:val="22"/>
          <w:u w:val="single"/>
        </w:rPr>
        <w:t>Notes</w:t>
      </w:r>
      <w:r w:rsidRPr="00CE2187">
        <w:rPr>
          <w:sz w:val="22"/>
          <w:u w:val="single"/>
        </w:rPr>
        <w:t xml:space="preserve"> (superscript numbers in the column headings):</w:t>
      </w:r>
    </w:p>
    <w:p w14:paraId="3CC4E164" w14:textId="77777777" w:rsidR="00CE2187" w:rsidRPr="007C3F13" w:rsidRDefault="00CE2187" w:rsidP="00850764">
      <w:pPr>
        <w:numPr>
          <w:ilvl w:val="0"/>
          <w:numId w:val="1"/>
        </w:numPr>
        <w:tabs>
          <w:tab w:val="left" w:pos="4590"/>
          <w:tab w:val="left" w:pos="6300"/>
        </w:tabs>
        <w:spacing w:before="0" w:after="60" w:line="240" w:lineRule="auto"/>
        <w:jc w:val="both"/>
        <w:rPr>
          <w:sz w:val="22"/>
        </w:rPr>
      </w:pPr>
      <w:r w:rsidRPr="007C3F13">
        <w:rPr>
          <w:sz w:val="22"/>
        </w:rPr>
        <w:t>Please be as accurate as possible, but an approximate date is better than none.</w:t>
      </w:r>
    </w:p>
    <w:p w14:paraId="68078F32" w14:textId="77777777" w:rsidR="00CE2187" w:rsidRPr="007C3F13" w:rsidRDefault="00CE2187" w:rsidP="00850764">
      <w:pPr>
        <w:numPr>
          <w:ilvl w:val="0"/>
          <w:numId w:val="1"/>
        </w:numPr>
        <w:tabs>
          <w:tab w:val="left" w:pos="4590"/>
          <w:tab w:val="left" w:pos="6300"/>
        </w:tabs>
        <w:spacing w:before="0" w:after="60" w:line="240" w:lineRule="auto"/>
        <w:jc w:val="both"/>
        <w:rPr>
          <w:sz w:val="22"/>
        </w:rPr>
      </w:pPr>
      <w:r w:rsidRPr="007C3F13">
        <w:rPr>
          <w:sz w:val="22"/>
        </w:rPr>
        <w:t xml:space="preserve">This refers to the drug or drugs suspected to have caused the reaction (rather than any regular treatment which the patient was able to continue with despite the reaction). Please be specific, e.g. “amoxicillin” or “benzylpenicillin” is much more informative than just “penicillin”. </w:t>
      </w:r>
      <w:r w:rsidRPr="007C3F13">
        <w:rPr>
          <w:sz w:val="22"/>
          <w:u w:val="single"/>
        </w:rPr>
        <w:t>If accurate details of the suspected drugs can</w:t>
      </w:r>
      <w:r>
        <w:rPr>
          <w:sz w:val="22"/>
          <w:u w:val="single"/>
        </w:rPr>
        <w:t>not</w:t>
      </w:r>
      <w:r w:rsidRPr="007C3F13">
        <w:rPr>
          <w:sz w:val="22"/>
          <w:u w:val="single"/>
        </w:rPr>
        <w:t xml:space="preserve"> be given, you should reconsider the reasons for referring the patient.</w:t>
      </w:r>
    </w:p>
    <w:p w14:paraId="050D5127" w14:textId="77777777" w:rsidR="00CE2187" w:rsidRPr="007C3F13" w:rsidRDefault="00CE2187" w:rsidP="00850764">
      <w:pPr>
        <w:numPr>
          <w:ilvl w:val="0"/>
          <w:numId w:val="1"/>
        </w:numPr>
        <w:tabs>
          <w:tab w:val="left" w:pos="4590"/>
          <w:tab w:val="left" w:pos="6300"/>
        </w:tabs>
        <w:spacing w:before="0" w:after="60" w:line="240" w:lineRule="auto"/>
        <w:jc w:val="both"/>
        <w:rPr>
          <w:sz w:val="22"/>
        </w:rPr>
      </w:pPr>
      <w:r w:rsidRPr="007C3F13">
        <w:rPr>
          <w:sz w:val="22"/>
        </w:rPr>
        <w:t xml:space="preserve">If these details are not known, please say so, but </w:t>
      </w:r>
      <w:r>
        <w:rPr>
          <w:sz w:val="22"/>
        </w:rPr>
        <w:t>please bear in mind</w:t>
      </w:r>
      <w:r w:rsidRPr="007C3F13">
        <w:rPr>
          <w:sz w:val="22"/>
        </w:rPr>
        <w:t xml:space="preserve"> that some information is better than none.</w:t>
      </w:r>
    </w:p>
    <w:p w14:paraId="6AEEEC6E" w14:textId="77777777" w:rsidR="00CE2187" w:rsidRPr="007C3F13" w:rsidRDefault="00CE2187" w:rsidP="00850764">
      <w:pPr>
        <w:numPr>
          <w:ilvl w:val="0"/>
          <w:numId w:val="1"/>
        </w:numPr>
        <w:tabs>
          <w:tab w:val="left" w:pos="4590"/>
          <w:tab w:val="left" w:pos="6300"/>
        </w:tabs>
        <w:spacing w:before="0" w:after="60" w:line="240" w:lineRule="auto"/>
        <w:jc w:val="both"/>
        <w:rPr>
          <w:sz w:val="22"/>
        </w:rPr>
      </w:pPr>
      <w:r w:rsidRPr="007C3F13">
        <w:rPr>
          <w:sz w:val="22"/>
        </w:rPr>
        <w:t xml:space="preserve">Please be specific. In particular, skin rashes are many and varied and it is much more helpful to know that a patient developed an </w:t>
      </w:r>
      <w:r w:rsidRPr="007C3F13">
        <w:rPr>
          <w:i/>
          <w:sz w:val="22"/>
        </w:rPr>
        <w:t>urticarial</w:t>
      </w:r>
      <w:r w:rsidRPr="007C3F13">
        <w:rPr>
          <w:sz w:val="22"/>
        </w:rPr>
        <w:t xml:space="preserve">, </w:t>
      </w:r>
      <w:r w:rsidRPr="007C3F13">
        <w:rPr>
          <w:i/>
          <w:sz w:val="22"/>
        </w:rPr>
        <w:t>eczematous</w:t>
      </w:r>
      <w:r w:rsidRPr="007C3F13">
        <w:rPr>
          <w:sz w:val="22"/>
        </w:rPr>
        <w:t xml:space="preserve"> or </w:t>
      </w:r>
      <w:proofErr w:type="spellStart"/>
      <w:r w:rsidRPr="007C3F13">
        <w:rPr>
          <w:i/>
          <w:sz w:val="22"/>
        </w:rPr>
        <w:t>petaechial</w:t>
      </w:r>
      <w:proofErr w:type="spellEnd"/>
      <w:r w:rsidRPr="007C3F13">
        <w:rPr>
          <w:sz w:val="22"/>
        </w:rPr>
        <w:t xml:space="preserve"> rash, rather than just “a rash”. </w:t>
      </w:r>
      <w:r w:rsidRPr="007C3F13">
        <w:rPr>
          <w:sz w:val="22"/>
          <w:u w:val="single"/>
        </w:rPr>
        <w:t>If accurate details of the symptoms can’t be given, you should reconsider the reasons for referring the patient.</w:t>
      </w:r>
    </w:p>
    <w:p w14:paraId="6AF118B1" w14:textId="77777777" w:rsidR="00CE2187" w:rsidRPr="00CE2187" w:rsidRDefault="00CE2187" w:rsidP="00850764">
      <w:pPr>
        <w:autoSpaceDE w:val="0"/>
        <w:autoSpaceDN w:val="0"/>
        <w:spacing w:before="0" w:after="0" w:line="240" w:lineRule="auto"/>
      </w:pPr>
    </w:p>
    <w:p w14:paraId="3E4D2B52" w14:textId="77777777" w:rsidR="00455303" w:rsidRDefault="00455303" w:rsidP="00C12342">
      <w:pPr>
        <w:autoSpaceDE w:val="0"/>
        <w:autoSpaceDN w:val="0"/>
        <w:spacing w:before="0" w:after="0" w:line="240" w:lineRule="auto"/>
        <w:rPr>
          <w:b/>
          <w:sz w:val="22"/>
        </w:rPr>
      </w:pPr>
    </w:p>
    <w:p w14:paraId="3183CDB8" w14:textId="77777777" w:rsidR="00C12342" w:rsidRPr="007D0350" w:rsidRDefault="00C12342" w:rsidP="00C12342">
      <w:pPr>
        <w:autoSpaceDE w:val="0"/>
        <w:autoSpaceDN w:val="0"/>
        <w:spacing w:before="0" w:after="0" w:line="240" w:lineRule="auto"/>
        <w:rPr>
          <w:b/>
          <w:color w:val="0070C0"/>
          <w:sz w:val="28"/>
        </w:rPr>
      </w:pPr>
      <w:r w:rsidRPr="007D0350">
        <w:rPr>
          <w:b/>
          <w:color w:val="0070C0"/>
          <w:sz w:val="28"/>
        </w:rPr>
        <w:t xml:space="preserve">Return to (post or </w:t>
      </w:r>
      <w:r w:rsidR="0056163D" w:rsidRPr="007D0350">
        <w:rPr>
          <w:b/>
          <w:color w:val="0070C0"/>
          <w:sz w:val="28"/>
        </w:rPr>
        <w:t>email</w:t>
      </w:r>
      <w:r w:rsidRPr="007D0350">
        <w:rPr>
          <w:b/>
          <w:color w:val="0070C0"/>
          <w:sz w:val="28"/>
        </w:rPr>
        <w:t xml:space="preserve">): </w:t>
      </w:r>
    </w:p>
    <w:p w14:paraId="2877D906" w14:textId="77777777" w:rsidR="00C12342" w:rsidRPr="00455303" w:rsidRDefault="00455303" w:rsidP="00C12342">
      <w:pPr>
        <w:autoSpaceDE w:val="0"/>
        <w:autoSpaceDN w:val="0"/>
        <w:spacing w:before="0" w:after="0" w:line="240" w:lineRule="auto"/>
        <w:rPr>
          <w:rFonts w:ascii="Arial" w:hAnsi="Arial" w:cs="Arial"/>
          <w:noProof/>
          <w:sz w:val="18"/>
          <w:szCs w:val="16"/>
        </w:rPr>
      </w:pPr>
      <w:r w:rsidRPr="00455303">
        <w:rPr>
          <w:rFonts w:ascii="Arial" w:hAnsi="Arial" w:cs="Arial"/>
          <w:b/>
          <w:noProof/>
          <w:sz w:val="18"/>
          <w:szCs w:val="16"/>
        </w:rPr>
        <w:t>Address</w:t>
      </w:r>
      <w:r>
        <w:rPr>
          <w:rFonts w:ascii="Arial" w:hAnsi="Arial" w:cs="Arial"/>
          <w:noProof/>
          <w:sz w:val="18"/>
          <w:szCs w:val="16"/>
        </w:rPr>
        <w:t>:</w:t>
      </w:r>
      <w:r>
        <w:rPr>
          <w:rFonts w:ascii="Arial" w:hAnsi="Arial" w:cs="Arial"/>
          <w:noProof/>
          <w:sz w:val="18"/>
          <w:szCs w:val="16"/>
        </w:rPr>
        <w:tab/>
      </w:r>
      <w:r w:rsidR="00C12342" w:rsidRPr="00455303">
        <w:rPr>
          <w:rFonts w:ascii="Arial" w:hAnsi="Arial" w:cs="Arial"/>
          <w:noProof/>
          <w:sz w:val="18"/>
          <w:szCs w:val="16"/>
        </w:rPr>
        <w:t>Allergy Centre (F10)</w:t>
      </w:r>
    </w:p>
    <w:p w14:paraId="18CD721B" w14:textId="77777777" w:rsidR="00C12342" w:rsidRPr="00455303" w:rsidRDefault="00C12342" w:rsidP="00455303">
      <w:pPr>
        <w:autoSpaceDE w:val="0"/>
        <w:autoSpaceDN w:val="0"/>
        <w:spacing w:before="0" w:after="0" w:line="240" w:lineRule="auto"/>
        <w:ind w:left="720" w:firstLine="720"/>
        <w:rPr>
          <w:rFonts w:ascii="Arial" w:hAnsi="Arial" w:cs="Arial"/>
          <w:noProof/>
          <w:sz w:val="18"/>
          <w:szCs w:val="16"/>
        </w:rPr>
      </w:pPr>
      <w:r w:rsidRPr="00455303">
        <w:rPr>
          <w:rFonts w:ascii="Arial" w:hAnsi="Arial" w:cs="Arial"/>
          <w:noProof/>
          <w:sz w:val="18"/>
          <w:szCs w:val="16"/>
        </w:rPr>
        <w:t>Wythenshawe Hospital</w:t>
      </w:r>
    </w:p>
    <w:p w14:paraId="1C9F2EC2" w14:textId="77777777" w:rsidR="00C12342" w:rsidRPr="00455303" w:rsidRDefault="00455303" w:rsidP="00455303">
      <w:pPr>
        <w:autoSpaceDE w:val="0"/>
        <w:autoSpaceDN w:val="0"/>
        <w:spacing w:before="0" w:after="0" w:line="240" w:lineRule="auto"/>
        <w:ind w:left="720" w:firstLine="720"/>
        <w:rPr>
          <w:rFonts w:ascii="Arial" w:hAnsi="Arial" w:cs="Arial"/>
          <w:noProof/>
          <w:sz w:val="18"/>
          <w:szCs w:val="16"/>
        </w:rPr>
      </w:pPr>
      <w:r>
        <w:rPr>
          <w:rFonts w:ascii="Arial" w:hAnsi="Arial" w:cs="Arial"/>
          <w:noProof/>
          <w:sz w:val="18"/>
          <w:szCs w:val="16"/>
        </w:rPr>
        <w:t xml:space="preserve">Manchester </w:t>
      </w:r>
      <w:r w:rsidR="00C12342" w:rsidRPr="00455303">
        <w:rPr>
          <w:rFonts w:ascii="Arial" w:hAnsi="Arial" w:cs="Arial"/>
          <w:noProof/>
          <w:sz w:val="18"/>
          <w:szCs w:val="16"/>
        </w:rPr>
        <w:t>University NHS Foundation Trust</w:t>
      </w:r>
    </w:p>
    <w:p w14:paraId="21D17DC1" w14:textId="77777777" w:rsidR="00C12342" w:rsidRPr="00455303" w:rsidRDefault="00C12342" w:rsidP="00455303">
      <w:pPr>
        <w:autoSpaceDE w:val="0"/>
        <w:autoSpaceDN w:val="0"/>
        <w:spacing w:before="0" w:after="0" w:line="240" w:lineRule="auto"/>
        <w:ind w:left="720" w:firstLine="720"/>
        <w:rPr>
          <w:rFonts w:ascii="Arial" w:hAnsi="Arial" w:cs="Arial"/>
          <w:noProof/>
          <w:sz w:val="18"/>
          <w:szCs w:val="16"/>
        </w:rPr>
      </w:pPr>
      <w:r w:rsidRPr="00455303">
        <w:rPr>
          <w:rFonts w:ascii="Arial" w:hAnsi="Arial" w:cs="Arial"/>
          <w:noProof/>
          <w:sz w:val="18"/>
          <w:szCs w:val="16"/>
        </w:rPr>
        <w:t>Southmoor Road</w:t>
      </w:r>
    </w:p>
    <w:p w14:paraId="7CD20E35" w14:textId="77777777" w:rsidR="00C12342" w:rsidRPr="00455303" w:rsidRDefault="00C12342" w:rsidP="00455303">
      <w:pPr>
        <w:autoSpaceDE w:val="0"/>
        <w:autoSpaceDN w:val="0"/>
        <w:spacing w:before="0" w:after="0" w:line="240" w:lineRule="auto"/>
        <w:ind w:left="1440"/>
        <w:rPr>
          <w:rFonts w:ascii="Arial" w:hAnsi="Arial" w:cs="Arial"/>
          <w:noProof/>
          <w:sz w:val="18"/>
          <w:szCs w:val="16"/>
        </w:rPr>
      </w:pPr>
      <w:r w:rsidRPr="00455303">
        <w:rPr>
          <w:rFonts w:ascii="Arial" w:hAnsi="Arial" w:cs="Arial"/>
          <w:noProof/>
          <w:sz w:val="18"/>
          <w:szCs w:val="16"/>
        </w:rPr>
        <w:t>Manchester</w:t>
      </w:r>
    </w:p>
    <w:p w14:paraId="2177F0D4" w14:textId="77777777" w:rsidR="00C12342" w:rsidRPr="00455303" w:rsidRDefault="00C12342" w:rsidP="00455303">
      <w:pPr>
        <w:autoSpaceDE w:val="0"/>
        <w:autoSpaceDN w:val="0"/>
        <w:spacing w:before="0" w:after="0" w:line="240" w:lineRule="auto"/>
        <w:ind w:left="720" w:firstLine="720"/>
        <w:rPr>
          <w:rFonts w:ascii="Arial" w:hAnsi="Arial" w:cs="Arial"/>
          <w:noProof/>
          <w:sz w:val="18"/>
          <w:szCs w:val="16"/>
        </w:rPr>
      </w:pPr>
      <w:r w:rsidRPr="00455303">
        <w:rPr>
          <w:rFonts w:ascii="Arial" w:hAnsi="Arial" w:cs="Arial"/>
          <w:noProof/>
          <w:sz w:val="18"/>
          <w:szCs w:val="16"/>
        </w:rPr>
        <w:t>M23 9LT</w:t>
      </w:r>
    </w:p>
    <w:p w14:paraId="115ECC4F" w14:textId="77777777" w:rsidR="00C12342" w:rsidRPr="00455303" w:rsidRDefault="00C12342" w:rsidP="00C12342">
      <w:pPr>
        <w:autoSpaceDE w:val="0"/>
        <w:autoSpaceDN w:val="0"/>
        <w:spacing w:before="0" w:after="0" w:line="240" w:lineRule="auto"/>
        <w:rPr>
          <w:rFonts w:ascii="Arial" w:hAnsi="Arial" w:cs="Arial"/>
          <w:noProof/>
          <w:sz w:val="18"/>
          <w:szCs w:val="16"/>
        </w:rPr>
      </w:pPr>
      <w:r w:rsidRPr="00455303">
        <w:rPr>
          <w:rFonts w:ascii="Arial" w:hAnsi="Arial" w:cs="Arial"/>
          <w:b/>
          <w:noProof/>
          <w:sz w:val="18"/>
          <w:szCs w:val="16"/>
        </w:rPr>
        <w:t>Tel</w:t>
      </w:r>
      <w:r w:rsidR="00455303" w:rsidRPr="00455303">
        <w:rPr>
          <w:rFonts w:ascii="Arial" w:hAnsi="Arial" w:cs="Arial"/>
          <w:b/>
          <w:noProof/>
          <w:sz w:val="18"/>
          <w:szCs w:val="16"/>
        </w:rPr>
        <w:t>ephone</w:t>
      </w:r>
      <w:r w:rsidRPr="00455303">
        <w:rPr>
          <w:rFonts w:ascii="Arial" w:hAnsi="Arial" w:cs="Arial"/>
          <w:noProof/>
          <w:sz w:val="18"/>
          <w:szCs w:val="16"/>
        </w:rPr>
        <w:t>:</w:t>
      </w:r>
      <w:r w:rsidR="00455303">
        <w:rPr>
          <w:rFonts w:ascii="Arial" w:hAnsi="Arial" w:cs="Arial"/>
          <w:noProof/>
          <w:sz w:val="18"/>
          <w:szCs w:val="16"/>
        </w:rPr>
        <w:tab/>
        <w:t>0</w:t>
      </w:r>
      <w:r w:rsidRPr="00455303">
        <w:rPr>
          <w:rFonts w:ascii="Arial" w:hAnsi="Arial" w:cs="Arial"/>
          <w:noProof/>
          <w:sz w:val="18"/>
          <w:szCs w:val="16"/>
        </w:rPr>
        <w:t>161 291 5802</w:t>
      </w:r>
    </w:p>
    <w:p w14:paraId="7CD0BDA0" w14:textId="7E7618E1" w:rsidR="00E71D48" w:rsidRPr="00455303" w:rsidRDefault="0056163D" w:rsidP="00C12342">
      <w:pPr>
        <w:autoSpaceDE w:val="0"/>
        <w:autoSpaceDN w:val="0"/>
        <w:spacing w:before="0" w:after="0" w:line="240" w:lineRule="auto"/>
        <w:rPr>
          <w:sz w:val="22"/>
        </w:rPr>
      </w:pPr>
      <w:r w:rsidRPr="00455303">
        <w:rPr>
          <w:rFonts w:ascii="Arial" w:hAnsi="Arial" w:cs="Arial"/>
          <w:b/>
          <w:noProof/>
          <w:sz w:val="18"/>
          <w:szCs w:val="16"/>
        </w:rPr>
        <w:t>Email</w:t>
      </w:r>
      <w:r w:rsidRPr="00455303">
        <w:rPr>
          <w:rFonts w:ascii="Arial" w:hAnsi="Arial" w:cs="Arial"/>
          <w:noProof/>
          <w:sz w:val="18"/>
          <w:szCs w:val="16"/>
        </w:rPr>
        <w:t xml:space="preserve">: </w:t>
      </w:r>
      <w:r w:rsidR="00455303">
        <w:rPr>
          <w:rFonts w:ascii="Arial" w:hAnsi="Arial" w:cs="Arial"/>
          <w:noProof/>
          <w:sz w:val="18"/>
          <w:szCs w:val="16"/>
        </w:rPr>
        <w:tab/>
      </w:r>
      <w:r w:rsidR="00455303">
        <w:rPr>
          <w:rFonts w:ascii="Arial" w:hAnsi="Arial" w:cs="Arial"/>
          <w:noProof/>
          <w:sz w:val="18"/>
          <w:szCs w:val="16"/>
        </w:rPr>
        <w:tab/>
      </w:r>
      <w:r w:rsidR="005F1790">
        <w:rPr>
          <w:rFonts w:ascii="Arial" w:hAnsi="Arial" w:cs="Arial"/>
          <w:noProof/>
          <w:sz w:val="18"/>
          <w:szCs w:val="16"/>
        </w:rPr>
        <w:t>mft.</w:t>
      </w:r>
      <w:r w:rsidRPr="00455303">
        <w:rPr>
          <w:rFonts w:ascii="Arial" w:hAnsi="Arial" w:cs="Arial"/>
          <w:noProof/>
          <w:sz w:val="18"/>
          <w:szCs w:val="16"/>
        </w:rPr>
        <w:t>AllergyCentre@</w:t>
      </w:r>
      <w:r w:rsidR="005F1790">
        <w:rPr>
          <w:rFonts w:ascii="Arial" w:hAnsi="Arial" w:cs="Arial"/>
          <w:noProof/>
          <w:sz w:val="18"/>
          <w:szCs w:val="16"/>
        </w:rPr>
        <w:t>nhs.net</w:t>
      </w:r>
    </w:p>
    <w:sectPr w:rsidR="00E71D48" w:rsidRPr="00455303" w:rsidSect="0056163D">
      <w:footerReference w:type="default" r:id="rId8"/>
      <w:pgSz w:w="16838" w:h="11906" w:orient="landscape"/>
      <w:pgMar w:top="709"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DE9E8" w14:textId="77777777" w:rsidR="00375AF7" w:rsidRDefault="00375AF7" w:rsidP="005B5D99">
      <w:pPr>
        <w:spacing w:before="0" w:after="0" w:line="240" w:lineRule="auto"/>
      </w:pPr>
      <w:r>
        <w:separator/>
      </w:r>
    </w:p>
  </w:endnote>
  <w:endnote w:type="continuationSeparator" w:id="0">
    <w:p w14:paraId="6990F31F" w14:textId="77777777" w:rsidR="00375AF7" w:rsidRDefault="00375AF7" w:rsidP="005B5D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A3AFF" w14:textId="323FF9D9" w:rsidR="005B5D99" w:rsidRDefault="005B5D99" w:rsidP="005B5D99">
    <w:pPr>
      <w:pStyle w:val="Footer"/>
      <w:jc w:val="right"/>
    </w:pPr>
    <w:r>
      <w:t xml:space="preserve">Page </w:t>
    </w:r>
    <w:r>
      <w:fldChar w:fldCharType="begin"/>
    </w:r>
    <w:r>
      <w:instrText xml:space="preserve"> PAGE  \* Arabic  \* MERGEFORMAT </w:instrText>
    </w:r>
    <w:r>
      <w:fldChar w:fldCharType="separate"/>
    </w:r>
    <w:r w:rsidR="001F2B9C">
      <w:rPr>
        <w:noProof/>
      </w:rPr>
      <w:t>3</w:t>
    </w:r>
    <w:r>
      <w:fldChar w:fldCharType="end"/>
    </w:r>
    <w:r>
      <w:t xml:space="preserve"> of </w:t>
    </w:r>
    <w:r w:rsidR="00375AF7">
      <w:fldChar w:fldCharType="begin"/>
    </w:r>
    <w:r w:rsidR="00375AF7">
      <w:instrText xml:space="preserve"> NUMPAGES  \* Arabic  \* MERGEFORMAT </w:instrText>
    </w:r>
    <w:r w:rsidR="00375AF7">
      <w:fldChar w:fldCharType="separate"/>
    </w:r>
    <w:r w:rsidR="001F2B9C">
      <w:rPr>
        <w:noProof/>
      </w:rPr>
      <w:t>3</w:t>
    </w:r>
    <w:r w:rsidR="00375AF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035A5" w14:textId="77777777" w:rsidR="00375AF7" w:rsidRDefault="00375AF7" w:rsidP="005B5D99">
      <w:pPr>
        <w:spacing w:before="0" w:after="0" w:line="240" w:lineRule="auto"/>
      </w:pPr>
      <w:r>
        <w:separator/>
      </w:r>
    </w:p>
  </w:footnote>
  <w:footnote w:type="continuationSeparator" w:id="0">
    <w:p w14:paraId="10BA5D47" w14:textId="77777777" w:rsidR="00375AF7" w:rsidRDefault="00375AF7" w:rsidP="005B5D9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6054A"/>
    <w:multiLevelType w:val="hybridMultilevel"/>
    <w:tmpl w:val="4EAEF8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0A3CFE"/>
    <w:multiLevelType w:val="hybridMultilevel"/>
    <w:tmpl w:val="4ACABC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87"/>
    <w:rsid w:val="00041E11"/>
    <w:rsid w:val="0016777C"/>
    <w:rsid w:val="001F2B9C"/>
    <w:rsid w:val="002B7ED6"/>
    <w:rsid w:val="002D0A34"/>
    <w:rsid w:val="00375AF7"/>
    <w:rsid w:val="003F4525"/>
    <w:rsid w:val="00455303"/>
    <w:rsid w:val="004B61C2"/>
    <w:rsid w:val="0056163D"/>
    <w:rsid w:val="005B5D99"/>
    <w:rsid w:val="005F1790"/>
    <w:rsid w:val="00622218"/>
    <w:rsid w:val="00686554"/>
    <w:rsid w:val="0073726E"/>
    <w:rsid w:val="007D0350"/>
    <w:rsid w:val="00850764"/>
    <w:rsid w:val="0087222D"/>
    <w:rsid w:val="008C775A"/>
    <w:rsid w:val="008D1E80"/>
    <w:rsid w:val="00C12342"/>
    <w:rsid w:val="00C42366"/>
    <w:rsid w:val="00CE2187"/>
    <w:rsid w:val="00D047CF"/>
    <w:rsid w:val="00D378EF"/>
    <w:rsid w:val="00E71D48"/>
    <w:rsid w:val="00EB74A6"/>
    <w:rsid w:val="00EC3020"/>
    <w:rsid w:val="00F131F2"/>
    <w:rsid w:val="00F55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CF57"/>
  <w15:docId w15:val="{09DA6E86-2165-4B7C-8485-8CF3BD85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187"/>
    <w:pPr>
      <w:spacing w:before="200"/>
    </w:pPr>
    <w:rPr>
      <w:rFonts w:ascii="Calibri" w:eastAsia="Times New Roman"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E2187"/>
    <w:pPr>
      <w:spacing w:before="720"/>
    </w:pPr>
    <w:rPr>
      <w:caps/>
      <w:color w:val="4F81BD"/>
      <w:spacing w:val="10"/>
      <w:kern w:val="28"/>
      <w:sz w:val="52"/>
      <w:szCs w:val="52"/>
    </w:rPr>
  </w:style>
  <w:style w:type="character" w:customStyle="1" w:styleId="TitleChar">
    <w:name w:val="Title Char"/>
    <w:basedOn w:val="DefaultParagraphFont"/>
    <w:link w:val="Title"/>
    <w:rsid w:val="00CE2187"/>
    <w:rPr>
      <w:rFonts w:ascii="Calibri" w:eastAsia="Times New Roman" w:hAnsi="Calibri" w:cs="Times New Roman"/>
      <w:caps/>
      <w:color w:val="4F81BD"/>
      <w:spacing w:val="10"/>
      <w:kern w:val="28"/>
      <w:sz w:val="52"/>
      <w:szCs w:val="52"/>
      <w:lang w:eastAsia="en-GB"/>
    </w:rPr>
  </w:style>
  <w:style w:type="paragraph" w:styleId="Header">
    <w:name w:val="header"/>
    <w:basedOn w:val="Normal"/>
    <w:link w:val="HeaderChar"/>
    <w:uiPriority w:val="99"/>
    <w:unhideWhenUsed/>
    <w:rsid w:val="005B5D9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B5D99"/>
    <w:rPr>
      <w:rFonts w:ascii="Calibri" w:eastAsia="Times New Roman" w:hAnsi="Calibri" w:cs="Times New Roman"/>
      <w:sz w:val="20"/>
      <w:szCs w:val="20"/>
      <w:lang w:eastAsia="en-GB"/>
    </w:rPr>
  </w:style>
  <w:style w:type="paragraph" w:styleId="Footer">
    <w:name w:val="footer"/>
    <w:basedOn w:val="Normal"/>
    <w:link w:val="FooterChar"/>
    <w:uiPriority w:val="99"/>
    <w:unhideWhenUsed/>
    <w:rsid w:val="005B5D9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B5D99"/>
    <w:rPr>
      <w:rFonts w:ascii="Calibri" w:eastAsia="Times New Roman" w:hAnsi="Calibri" w:cs="Times New Roman"/>
      <w:sz w:val="20"/>
      <w:szCs w:val="20"/>
      <w:lang w:eastAsia="en-GB"/>
    </w:rPr>
  </w:style>
  <w:style w:type="paragraph" w:styleId="BalloonText">
    <w:name w:val="Balloon Text"/>
    <w:basedOn w:val="Normal"/>
    <w:link w:val="BalloonTextChar"/>
    <w:uiPriority w:val="99"/>
    <w:semiHidden/>
    <w:unhideWhenUsed/>
    <w:rsid w:val="00C4236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366"/>
    <w:rPr>
      <w:rFonts w:ascii="Tahoma" w:eastAsia="Times New Roman" w:hAnsi="Tahoma" w:cs="Tahoma"/>
      <w:sz w:val="16"/>
      <w:szCs w:val="16"/>
      <w:lang w:eastAsia="en-GB"/>
    </w:rPr>
  </w:style>
  <w:style w:type="paragraph" w:styleId="ListParagraph">
    <w:name w:val="List Paragraph"/>
    <w:basedOn w:val="Normal"/>
    <w:uiPriority w:val="34"/>
    <w:qFormat/>
    <w:rsid w:val="0056163D"/>
    <w:pPr>
      <w:ind w:left="720"/>
      <w:contextualSpacing/>
    </w:pPr>
  </w:style>
  <w:style w:type="character" w:styleId="Hyperlink">
    <w:name w:val="Hyperlink"/>
    <w:basedOn w:val="DefaultParagraphFont"/>
    <w:uiPriority w:val="99"/>
    <w:unhideWhenUsed/>
    <w:rsid w:val="004B61C2"/>
    <w:rPr>
      <w:color w:val="0000FF" w:themeColor="hyperlink"/>
      <w:u w:val="single"/>
    </w:rPr>
  </w:style>
  <w:style w:type="character" w:customStyle="1" w:styleId="UnresolvedMention">
    <w:name w:val="Unresolved Mention"/>
    <w:basedOn w:val="DefaultParagraphFont"/>
    <w:uiPriority w:val="99"/>
    <w:semiHidden/>
    <w:unhideWhenUsed/>
    <w:rsid w:val="004B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ft.allergycentre@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Marinho</dc:creator>
  <cp:lastModifiedBy>Susana Marinho</cp:lastModifiedBy>
  <cp:revision>4</cp:revision>
  <cp:lastPrinted>2018-06-04T12:15:00Z</cp:lastPrinted>
  <dcterms:created xsi:type="dcterms:W3CDTF">2021-02-14T18:22:00Z</dcterms:created>
  <dcterms:modified xsi:type="dcterms:W3CDTF">2021-02-24T19:04:00Z</dcterms:modified>
</cp:coreProperties>
</file>