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2638A1" w14:textId="77777777" w:rsidR="00736731" w:rsidRPr="00E73294" w:rsidRDefault="00736731" w:rsidP="00566938">
      <w:pPr>
        <w:pStyle w:val="yiv9427187759msonormal"/>
        <w:ind w:left="5245"/>
        <w:jc w:val="center"/>
        <w:rPr>
          <w:rFonts w:ascii="Arial" w:hAnsi="Arial" w:cs="Arial"/>
          <w:sz w:val="22"/>
          <w:szCs w:val="22"/>
          <w:lang w:val="en-US" w:eastAsia="en-US"/>
        </w:rPr>
      </w:pPr>
    </w:p>
    <w:p w14:paraId="7E2638A3" w14:textId="64A0F416" w:rsidR="00736731" w:rsidRPr="00F644D8" w:rsidRDefault="00736731" w:rsidP="00F644D8">
      <w:pPr>
        <w:pStyle w:val="yiv9427187759msonormal"/>
        <w:ind w:left="5040"/>
        <w:jc w:val="right"/>
        <w:rPr>
          <w:rFonts w:ascii="Arial" w:hAnsi="Arial" w:cs="Arial"/>
          <w:bCs/>
          <w:color w:val="FF0000"/>
          <w:sz w:val="22"/>
          <w:szCs w:val="22"/>
        </w:rPr>
      </w:pPr>
      <w:r w:rsidRPr="00736731">
        <w:rPr>
          <w:rFonts w:ascii="Arial" w:hAnsi="Arial" w:cs="Arial"/>
          <w:bCs/>
          <w:color w:val="FF0000"/>
          <w:sz w:val="22"/>
          <w:szCs w:val="22"/>
        </w:rPr>
        <w:t>[Insert GP name, Practice address, contact details]</w:t>
      </w:r>
    </w:p>
    <w:p w14:paraId="7E2638A4" w14:textId="77777777" w:rsidR="00736731" w:rsidRPr="00736731" w:rsidRDefault="00736731" w:rsidP="00736731">
      <w:pPr>
        <w:pStyle w:val="yiv9427187759msonormal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736731">
        <w:rPr>
          <w:rFonts w:ascii="Arial" w:hAnsi="Arial" w:cs="Arial"/>
          <w:bCs/>
          <w:color w:val="FF0000"/>
          <w:sz w:val="22"/>
          <w:szCs w:val="22"/>
        </w:rPr>
        <w:t>[Insert date]</w:t>
      </w:r>
    </w:p>
    <w:p w14:paraId="7E2638A6" w14:textId="1EC929E9" w:rsidR="00566938" w:rsidRDefault="00736731" w:rsidP="004B5B86">
      <w:pPr>
        <w:rPr>
          <w:rFonts w:ascii="Arial" w:hAnsi="Arial" w:cs="Arial"/>
          <w:color w:val="FF0000"/>
        </w:rPr>
      </w:pPr>
      <w:r w:rsidRPr="00736731">
        <w:rPr>
          <w:rFonts w:ascii="Arial" w:hAnsi="Arial" w:cs="Arial"/>
          <w:color w:val="FF0000"/>
        </w:rPr>
        <w:t xml:space="preserve">Dear [Insert patient name], </w:t>
      </w:r>
    </w:p>
    <w:p w14:paraId="3A75C63F" w14:textId="77777777" w:rsidR="00F644D8" w:rsidRDefault="00F644D8" w:rsidP="00566938">
      <w:pPr>
        <w:bidi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E2638A7" w14:textId="0DC0D9F2" w:rsidR="00736731" w:rsidRDefault="00566938" w:rsidP="00F644D8">
      <w:pPr>
        <w:bidi/>
        <w:rPr>
          <w:rFonts w:ascii="Arial" w:hAnsi="Arial" w:cs="Arial"/>
          <w:color w:val="26282A"/>
          <w:rtl/>
          <w:lang w:eastAsia="en-GB"/>
        </w:rPr>
      </w:pPr>
      <w:r w:rsidRPr="00566938"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 xml:space="preserve">تۆمارەکانمان </w:t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>ئەوە پیشان دەدات کە تۆ کەرەستەی تاقیکردنەوەی پشکنینی</w:t>
      </w:r>
      <w:r w:rsidR="00E73294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val="en-US"/>
        </w:rPr>
        <w:t xml:space="preserve"> ڕیخۆڵە</w:t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val="en-US"/>
        </w:rPr>
        <w:t>ت تەواو نەکردوە (</w:t>
      </w:r>
      <w:r w:rsidR="008875B3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val="en-US"/>
        </w:rPr>
        <w:t>تەماشای</w:t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val="en-US"/>
        </w:rPr>
        <w:t xml:space="preserve"> وێنەکەی خوارەوە بکە).</w:t>
      </w:r>
    </w:p>
    <w:p w14:paraId="7E2638A8" w14:textId="6C67E19D" w:rsidR="00566938" w:rsidRDefault="00566938" w:rsidP="00566938">
      <w:pPr>
        <w:bidi/>
        <w:rPr>
          <w:rFonts w:ascii="Arial" w:hAnsi="Arial" w:cs="Arial"/>
          <w:color w:val="26282A"/>
          <w:rtl/>
        </w:rPr>
      </w:pPr>
      <w:r>
        <w:rPr>
          <w:rFonts w:ascii="Arial" w:hAnsi="Arial" w:cs="Arial" w:hint="cs"/>
          <w:color w:val="26282A"/>
          <w:rtl/>
          <w:lang w:eastAsia="en-GB"/>
        </w:rPr>
        <w:t xml:space="preserve">ئێمە ئەمەت بۆ دەنوسین بۆ </w:t>
      </w:r>
      <w:r w:rsidR="00FE7CAE">
        <w:rPr>
          <w:rFonts w:ascii="Arial" w:hAnsi="Arial" w:cs="Arial" w:hint="cs"/>
          <w:color w:val="26282A"/>
          <w:rtl/>
          <w:lang w:eastAsia="en-GB"/>
        </w:rPr>
        <w:t>دیاریکردنی</w:t>
      </w:r>
      <w:r>
        <w:rPr>
          <w:rFonts w:ascii="Arial" w:hAnsi="Arial" w:cs="Arial" w:hint="cs"/>
          <w:color w:val="26282A"/>
          <w:rtl/>
          <w:lang w:eastAsia="en-GB"/>
        </w:rPr>
        <w:t xml:space="preserve"> پشتگیری خۆمان بۆ بەرنامەی پشکنینی</w:t>
      </w:r>
      <w:r w:rsidR="00FE7CAE">
        <w:rPr>
          <w:rFonts w:ascii="Arial" w:hAnsi="Arial" w:cs="Arial" w:hint="cs"/>
          <w:color w:val="26282A"/>
          <w:rtl/>
          <w:lang w:eastAsia="en-GB"/>
        </w:rPr>
        <w:t xml:space="preserve"> ڕیخۆڵکەی</w:t>
      </w:r>
      <w:r>
        <w:rPr>
          <w:rFonts w:ascii="Arial" w:hAnsi="Arial" w:cs="Arial" w:hint="cs"/>
          <w:color w:val="26282A"/>
          <w:rtl/>
          <w:lang w:eastAsia="en-GB"/>
        </w:rPr>
        <w:t xml:space="preserve"> </w:t>
      </w:r>
      <w:r w:rsidR="00FE7CAE">
        <w:rPr>
          <w:rFonts w:ascii="Arial" w:hAnsi="Arial" w:cs="Arial" w:hint="cs"/>
          <w:color w:val="26282A"/>
          <w:rtl/>
          <w:lang w:eastAsia="en-GB"/>
        </w:rPr>
        <w:t>(</w:t>
      </w:r>
      <w:r w:rsidRPr="00736731">
        <w:rPr>
          <w:rFonts w:ascii="Arial" w:hAnsi="Arial" w:cs="Arial"/>
          <w:color w:val="26282A"/>
        </w:rPr>
        <w:t>NHS</w:t>
      </w:r>
      <w:r w:rsidR="00FE7CAE">
        <w:rPr>
          <w:rFonts w:ascii="Arial" w:hAnsi="Arial" w:cs="Arial" w:hint="cs"/>
          <w:color w:val="26282A"/>
          <w:rtl/>
        </w:rPr>
        <w:t>) خزمەتی تەندروستی نیشتمانی</w:t>
      </w:r>
      <w:r>
        <w:rPr>
          <w:rFonts w:ascii="Arial" w:hAnsi="Arial" w:cs="Arial" w:hint="cs"/>
          <w:color w:val="26282A"/>
          <w:rtl/>
        </w:rPr>
        <w:t>.</w:t>
      </w:r>
    </w:p>
    <w:p w14:paraId="7E2638A9" w14:textId="070BE665" w:rsidR="00736731" w:rsidRDefault="00377BED" w:rsidP="00377BED">
      <w:pPr>
        <w:bidi/>
        <w:rPr>
          <w:rFonts w:ascii="Arial" w:hAnsi="Arial" w:cs="Arial"/>
          <w:color w:val="26282A"/>
          <w:rtl/>
          <w:lang w:eastAsia="en-GB" w:bidi="ku-Arab-IQ"/>
        </w:rPr>
      </w:pPr>
      <w:r>
        <w:rPr>
          <w:rFonts w:ascii="Arial" w:hAnsi="Arial" w:cs="Arial" w:hint="cs"/>
          <w:color w:val="26282A"/>
          <w:rtl/>
        </w:rPr>
        <w:t xml:space="preserve">ئامانجی </w:t>
      </w:r>
      <w:r w:rsidR="00566938">
        <w:rPr>
          <w:rFonts w:ascii="Arial" w:hAnsi="Arial" w:cs="Arial" w:hint="cs"/>
          <w:color w:val="26282A"/>
          <w:rtl/>
        </w:rPr>
        <w:t xml:space="preserve">پشکنینی شێرپەنجەی ڕیخۆڵە </w:t>
      </w:r>
      <w:r>
        <w:rPr>
          <w:rFonts w:ascii="Arial" w:hAnsi="Arial" w:cs="Arial" w:hint="cs"/>
          <w:color w:val="26282A"/>
          <w:rtl/>
        </w:rPr>
        <w:t xml:space="preserve">بۆ دۆزینەوەی شێرپەنجەی ڕیخۆڵەییە لە قۆناغەکانی سەرەتایدا پێش ئەوەی هەست بە هیچ نیشانەیەک بکەی. بەڵگەکان ئەوە پیشان دەدات کە ئەگەر شێرپەنجەی ڕیخۆڵە لە قۆناغێکی سەرەتاییدا ببینرێت، زیاتر لە </w:t>
      </w:r>
      <w:r>
        <w:rPr>
          <w:rFonts w:ascii="Arial" w:hAnsi="Arial" w:cs="Arial"/>
          <w:color w:val="26282A"/>
          <w:lang w:val="en-US"/>
        </w:rPr>
        <w:t>9</w:t>
      </w:r>
      <w:r>
        <w:rPr>
          <w:rFonts w:ascii="Arial" w:hAnsi="Arial" w:cs="Arial" w:hint="cs"/>
          <w:color w:val="26282A"/>
          <w:rtl/>
        </w:rPr>
        <w:t xml:space="preserve"> کەس لە </w:t>
      </w:r>
      <w:r>
        <w:rPr>
          <w:rFonts w:ascii="Arial" w:hAnsi="Arial" w:cs="Arial"/>
          <w:color w:val="26282A"/>
          <w:lang w:val="en-US"/>
        </w:rPr>
        <w:t>10</w:t>
      </w:r>
      <w:r>
        <w:rPr>
          <w:rFonts w:ascii="Arial" w:hAnsi="Arial" w:cs="Arial" w:hint="cs"/>
          <w:color w:val="26282A"/>
          <w:rtl/>
        </w:rPr>
        <w:t xml:space="preserve"> </w:t>
      </w:r>
      <w:r w:rsidR="00B047E2">
        <w:rPr>
          <w:rFonts w:ascii="Arial" w:hAnsi="Arial" w:cs="Arial" w:hint="cs"/>
          <w:color w:val="26282A"/>
          <w:rtl/>
        </w:rPr>
        <w:t>دەتوانن بە زیندووی بمێننەوە</w:t>
      </w:r>
      <w:r>
        <w:rPr>
          <w:rFonts w:ascii="Arial" w:hAnsi="Arial" w:cs="Arial" w:hint="cs"/>
          <w:color w:val="26282A"/>
          <w:rtl/>
        </w:rPr>
        <w:t>. دۆزینەوەی پێش وەختە زۆر گرنگە بۆ مانەوە</w:t>
      </w:r>
      <w:r w:rsidR="00B047E2">
        <w:rPr>
          <w:rFonts w:ascii="Arial" w:hAnsi="Arial" w:cs="Arial" w:hint="cs"/>
          <w:color w:val="26282A"/>
          <w:rtl/>
        </w:rPr>
        <w:t xml:space="preserve"> بە زیندووی.</w:t>
      </w:r>
    </w:p>
    <w:p w14:paraId="7E2638AA" w14:textId="5293C73E" w:rsidR="00377BED" w:rsidRDefault="00E9535A" w:rsidP="00377BED">
      <w:pPr>
        <w:bidi/>
        <w:rPr>
          <w:rFonts w:ascii="Arial" w:hAnsi="Arial" w:cs="Arial"/>
          <w:color w:val="26282A"/>
          <w:rtl/>
        </w:rPr>
      </w:pPr>
      <w:r>
        <w:rPr>
          <w:rFonts w:ascii="Arial" w:hAnsi="Arial" w:cs="Arial" w:hint="cs"/>
          <w:color w:val="26282A"/>
          <w:rtl/>
          <w:lang w:eastAsia="en-GB"/>
        </w:rPr>
        <w:t xml:space="preserve">شێرپەنجەی </w:t>
      </w:r>
      <w:r>
        <w:rPr>
          <w:rFonts w:ascii="Arial" w:hAnsi="Arial" w:cs="Arial" w:hint="cs"/>
          <w:color w:val="26282A"/>
          <w:rtl/>
        </w:rPr>
        <w:t xml:space="preserve">ڕیخۆڵە چوارەم باوترین شێرپەنجەیە لە </w:t>
      </w:r>
      <w:r w:rsidR="00B047E2">
        <w:rPr>
          <w:rFonts w:ascii="Arial" w:hAnsi="Arial" w:cs="Arial" w:hint="cs"/>
          <w:color w:val="26282A"/>
          <w:rtl/>
          <w:lang w:val="en-US"/>
        </w:rPr>
        <w:t>شانشینی یەکگرتوو</w:t>
      </w:r>
      <w:r w:rsidR="009921C7">
        <w:rPr>
          <w:rFonts w:ascii="Arial" w:hAnsi="Arial" w:cs="Arial" w:hint="cs"/>
          <w:color w:val="26282A"/>
          <w:rtl/>
          <w:lang w:val="en-US"/>
        </w:rPr>
        <w:t xml:space="preserve"> (بەریتانیا)</w:t>
      </w:r>
      <w:r>
        <w:rPr>
          <w:rFonts w:ascii="Arial" w:hAnsi="Arial" w:cs="Arial" w:hint="cs"/>
          <w:color w:val="26282A"/>
          <w:rtl/>
          <w:lang w:val="en-US"/>
        </w:rPr>
        <w:t xml:space="preserve"> وە دووەم گەورەترین شێرپەنجەی بکوژە. زیاتر لە </w:t>
      </w:r>
      <w:r w:rsidRPr="00736731">
        <w:rPr>
          <w:rFonts w:ascii="Arial" w:hAnsi="Arial" w:cs="Arial"/>
          <w:color w:val="26282A"/>
        </w:rPr>
        <w:t>16,000</w:t>
      </w:r>
      <w:r>
        <w:rPr>
          <w:rFonts w:ascii="Arial" w:hAnsi="Arial" w:cs="Arial" w:hint="cs"/>
          <w:color w:val="26282A"/>
          <w:rtl/>
        </w:rPr>
        <w:t xml:space="preserve"> </w:t>
      </w:r>
      <w:r w:rsidR="00B047E2">
        <w:rPr>
          <w:rFonts w:ascii="Arial" w:hAnsi="Arial" w:cs="Arial" w:hint="cs"/>
          <w:color w:val="26282A"/>
          <w:rtl/>
        </w:rPr>
        <w:t xml:space="preserve">کەس </w:t>
      </w:r>
      <w:r>
        <w:rPr>
          <w:rFonts w:ascii="Arial" w:hAnsi="Arial" w:cs="Arial" w:hint="cs"/>
          <w:color w:val="26282A"/>
          <w:rtl/>
        </w:rPr>
        <w:t>هەموو ساڵێک بە هۆی ئەم نەخۆشییەوە</w:t>
      </w:r>
      <w:r w:rsidR="00B047E2">
        <w:rPr>
          <w:rFonts w:ascii="Arial" w:hAnsi="Arial" w:cs="Arial" w:hint="cs"/>
          <w:color w:val="26282A"/>
          <w:rtl/>
        </w:rPr>
        <w:t xml:space="preserve"> دەمرن</w:t>
      </w:r>
      <w:r>
        <w:rPr>
          <w:rFonts w:ascii="Arial" w:hAnsi="Arial" w:cs="Arial" w:hint="cs"/>
          <w:color w:val="26282A"/>
          <w:rtl/>
        </w:rPr>
        <w:t>؛ پشکنین دەتوانێت ئەم ژمارەیە کەم بکاتەوە.</w:t>
      </w:r>
    </w:p>
    <w:p w14:paraId="7E2638AB" w14:textId="77777777" w:rsidR="00E9535A" w:rsidRDefault="00352D85" w:rsidP="00E9535A">
      <w:pPr>
        <w:bidi/>
        <w:rPr>
          <w:rFonts w:ascii="Arial" w:hAnsi="Arial" w:cs="Arial"/>
          <w:color w:val="26282A"/>
          <w:rtl/>
        </w:rPr>
      </w:pPr>
      <w:r>
        <w:rPr>
          <w:rFonts w:ascii="Arial" w:hAnsi="Arial" w:cs="Arial" w:hint="cs"/>
          <w:color w:val="26282A"/>
          <w:rtl/>
        </w:rPr>
        <w:t xml:space="preserve">ئێمە هانت دەدەین کە کەرەستەی تاقیکردنەوەی پشکنینەکەت تەواو بکەیت کە پێویستە لە ڕێگەی پۆستەوە پێت گەیشتبێت. </w:t>
      </w:r>
      <w:r w:rsidR="00417BF3">
        <w:rPr>
          <w:rFonts w:ascii="Arial" w:hAnsi="Arial" w:cs="Arial" w:hint="cs"/>
          <w:color w:val="26282A"/>
          <w:rtl/>
        </w:rPr>
        <w:t xml:space="preserve">ئەوە هەڵبژاردنی خۆتە کە ئەگەر کەرەستەی تاقیکردنەوەکەت تەواو بکەیت، </w:t>
      </w:r>
      <w:r w:rsidR="00750152">
        <w:rPr>
          <w:rFonts w:ascii="Arial" w:hAnsi="Arial" w:cs="Arial" w:hint="cs"/>
          <w:color w:val="26282A"/>
          <w:rtl/>
        </w:rPr>
        <w:t>پێویستە تۆ ئەو زانیاریانە بخوێنیتەوە کە نێردراون لەگەڵ بانگێشتەکانی پشکنین بۆ ئەوەی یارمەتیت بدات لە بڕیاردان دا.</w:t>
      </w:r>
    </w:p>
    <w:p w14:paraId="7E2638AC" w14:textId="107C1ED6" w:rsidR="00750152" w:rsidRDefault="00750152" w:rsidP="00750152">
      <w:pPr>
        <w:bidi/>
        <w:rPr>
          <w:rFonts w:ascii="Arial" w:hAnsi="Arial" w:cs="Arial"/>
          <w:color w:val="26282A"/>
          <w:rtl/>
        </w:rPr>
      </w:pPr>
      <w:r>
        <w:rPr>
          <w:rFonts w:ascii="Arial" w:hAnsi="Arial" w:cs="Arial" w:hint="cs"/>
          <w:color w:val="26282A"/>
          <w:rtl/>
        </w:rPr>
        <w:t>ئەگەر تۆ کەرەستەی تاقیکردنەوەی پشکنینت پێ نەگەیشتوە یان دەتەوێت کە دانەیەکی تازەت بۆ بنێردرێت</w:t>
      </w:r>
      <w:r w:rsidR="00683743">
        <w:rPr>
          <w:rFonts w:ascii="Arial" w:hAnsi="Arial" w:cs="Arial" w:hint="cs"/>
          <w:color w:val="26282A"/>
          <w:rtl/>
        </w:rPr>
        <w:t xml:space="preserve"> تکایە پەیوەندی بکە بە </w:t>
      </w:r>
      <w:r w:rsidR="000E2285">
        <w:rPr>
          <w:rFonts w:ascii="Arial" w:hAnsi="Arial" w:cs="Arial" w:hint="cs"/>
          <w:color w:val="26282A"/>
          <w:rtl/>
        </w:rPr>
        <w:t>هێڵی پشکنینی</w:t>
      </w:r>
      <w:r w:rsidR="00B047E2">
        <w:rPr>
          <w:rFonts w:ascii="Arial" w:hAnsi="Arial" w:cs="Arial" w:hint="cs"/>
          <w:color w:val="26282A"/>
          <w:rtl/>
        </w:rPr>
        <w:t xml:space="preserve"> ڕیخۆڵەوە </w:t>
      </w:r>
      <w:r w:rsidR="000E2285">
        <w:rPr>
          <w:rFonts w:ascii="Arial" w:hAnsi="Arial" w:cs="Arial" w:hint="cs"/>
          <w:color w:val="26282A"/>
          <w:rtl/>
          <w:lang w:val="en-US"/>
        </w:rPr>
        <w:t xml:space="preserve">بێبەرامبەر لەسەر </w:t>
      </w:r>
      <w:r w:rsidR="000E2285" w:rsidRPr="00736731">
        <w:rPr>
          <w:rFonts w:ascii="Arial" w:hAnsi="Arial" w:cs="Arial"/>
          <w:b/>
          <w:color w:val="26282A"/>
        </w:rPr>
        <w:t>0800 707 6060</w:t>
      </w:r>
      <w:r w:rsidR="000E2285">
        <w:rPr>
          <w:rFonts w:ascii="Arial" w:hAnsi="Arial" w:cs="Arial" w:hint="cs"/>
          <w:color w:val="26282A"/>
          <w:rtl/>
        </w:rPr>
        <w:t xml:space="preserve">. </w:t>
      </w:r>
    </w:p>
    <w:p w14:paraId="7E2638AD" w14:textId="49494A7B" w:rsidR="000E2285" w:rsidRDefault="000E2285" w:rsidP="000E2285">
      <w:pPr>
        <w:bidi/>
        <w:rPr>
          <w:rFonts w:ascii="Arial" w:hAnsi="Arial" w:cs="Arial"/>
          <w:rtl/>
        </w:rPr>
      </w:pPr>
      <w:r>
        <w:rPr>
          <w:rFonts w:ascii="Arial" w:hAnsi="Arial" w:cs="Arial" w:hint="cs"/>
          <w:color w:val="26282A"/>
          <w:rtl/>
        </w:rPr>
        <w:t xml:space="preserve">ئەگەر ئینتەرنێت </w:t>
      </w:r>
      <w:r w:rsidR="009921C7">
        <w:rPr>
          <w:rFonts w:ascii="Arial" w:hAnsi="Arial" w:cs="Arial" w:hint="cs"/>
          <w:color w:val="26282A"/>
          <w:rtl/>
        </w:rPr>
        <w:t>بەردەستەیە لای تۆ</w:t>
      </w:r>
      <w:r>
        <w:rPr>
          <w:rFonts w:ascii="Arial" w:hAnsi="Arial" w:cs="Arial" w:hint="cs"/>
          <w:color w:val="26282A"/>
          <w:rtl/>
        </w:rPr>
        <w:t xml:space="preserve">، ئەم لینکانەی خوارەوە زانیاری زیاتری تیایە لەسەر ئەوەی کە چۆن تاقیکردنەوەکە تەواو دەکەیت لەگەڵ ڕێنمای ڤیدیۆی </w:t>
      </w:r>
      <w:hyperlink r:id="rId6" w:history="1">
        <w:r w:rsidRPr="00736731">
          <w:rPr>
            <w:rStyle w:val="Hyperlink"/>
            <w:rFonts w:ascii="Arial" w:hAnsi="Arial" w:cs="Arial"/>
          </w:rPr>
          <w:t>www.nhs.uk/bowel-test</w:t>
        </w:r>
      </w:hyperlink>
      <w:r>
        <w:rPr>
          <w:rFonts w:ascii="Arial" w:hAnsi="Arial" w:cs="Arial" w:hint="cs"/>
          <w:color w:val="26282A"/>
          <w:rtl/>
        </w:rPr>
        <w:t xml:space="preserve"> ئەم لینکەی دواتر ڤیدیۆیەک پیشان دەدات بە زیاترلە </w:t>
      </w:r>
      <w:r>
        <w:rPr>
          <w:rFonts w:ascii="Arial" w:hAnsi="Arial" w:cs="Arial"/>
          <w:color w:val="26282A"/>
          <w:lang w:val="en-US"/>
        </w:rPr>
        <w:t>10</w:t>
      </w:r>
      <w:r>
        <w:rPr>
          <w:rFonts w:ascii="Arial" w:hAnsi="Arial" w:cs="Arial" w:hint="cs"/>
          <w:color w:val="26282A"/>
          <w:rtl/>
          <w:lang w:val="en-US"/>
        </w:rPr>
        <w:t xml:space="preserve"> زم</w:t>
      </w:r>
      <w:r w:rsidR="0089160A">
        <w:rPr>
          <w:rFonts w:ascii="Arial" w:hAnsi="Arial" w:cs="Arial" w:hint="cs"/>
          <w:color w:val="26282A"/>
          <w:rtl/>
          <w:lang w:val="en-US"/>
        </w:rPr>
        <w:t>انی جیاوا</w:t>
      </w:r>
      <w:r>
        <w:rPr>
          <w:rFonts w:ascii="Arial" w:hAnsi="Arial" w:cs="Arial" w:hint="cs"/>
          <w:color w:val="26282A"/>
          <w:rtl/>
          <w:lang w:val="en-US"/>
        </w:rPr>
        <w:t xml:space="preserve">ز لە ناویاندا زمانی هێمای بەریتانیشی تیایە </w:t>
      </w:r>
      <w:hyperlink r:id="rId7" w:history="1">
        <w:r w:rsidRPr="00736731">
          <w:rPr>
            <w:rStyle w:val="Hyperlink"/>
            <w:rFonts w:ascii="Arial" w:hAnsi="Arial" w:cs="Arial"/>
          </w:rPr>
          <w:t>https://vimeo.com/showcase/6663813</w:t>
        </w:r>
      </w:hyperlink>
      <w:r>
        <w:rPr>
          <w:rFonts w:ascii="Arial" w:hAnsi="Arial" w:cs="Arial" w:hint="cs"/>
          <w:rtl/>
        </w:rPr>
        <w:t>.</w:t>
      </w:r>
    </w:p>
    <w:p w14:paraId="7E2638AE" w14:textId="112B40BF" w:rsidR="000E2285" w:rsidRDefault="000E2285" w:rsidP="000E2285">
      <w:pPr>
        <w:bidi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ئەگەر ئینتەرنێتت لە لا نەبوو وە هێشتا پێویستت بە زانیاری زیاتر بوو لەسەر تەواو کردنی </w:t>
      </w:r>
      <w:r>
        <w:rPr>
          <w:rFonts w:ascii="Arial" w:hAnsi="Arial" w:cs="Arial" w:hint="cs"/>
          <w:color w:val="26282A"/>
          <w:rtl/>
        </w:rPr>
        <w:t>کەرەستەی تاقیکردنەوەی</w:t>
      </w:r>
      <w:r>
        <w:rPr>
          <w:rFonts w:ascii="Arial" w:hAnsi="Arial" w:cs="Arial" w:hint="cs"/>
          <w:rtl/>
        </w:rPr>
        <w:t xml:space="preserve"> پشکنین</w:t>
      </w:r>
      <w:r w:rsidR="00CD78BD">
        <w:rPr>
          <w:rFonts w:ascii="Arial" w:hAnsi="Arial" w:cs="Arial" w:hint="cs"/>
          <w:rtl/>
        </w:rPr>
        <w:t>، تکایە پەیوەندی بکە بە پەرستاری ڕاهێنانت. ئەگەر تۆ پێویستت بە هەر زانیاریەکی زیاتر بوو لەسەر پشکنینی</w:t>
      </w:r>
      <w:r w:rsidR="004343AC">
        <w:rPr>
          <w:rFonts w:ascii="Arial" w:hAnsi="Arial" w:cs="Arial" w:hint="cs"/>
          <w:rtl/>
        </w:rPr>
        <w:t xml:space="preserve"> ڕیخۆڵە</w:t>
      </w:r>
      <w:r w:rsidR="00CD78BD">
        <w:rPr>
          <w:rFonts w:ascii="Arial" w:hAnsi="Arial" w:cs="Arial" w:hint="cs"/>
          <w:rtl/>
        </w:rPr>
        <w:t xml:space="preserve"> </w:t>
      </w:r>
      <w:r w:rsidR="00CD78BD">
        <w:rPr>
          <w:rFonts w:ascii="Arial" w:hAnsi="Arial" w:cs="Arial"/>
          <w:lang w:val="en-US"/>
        </w:rPr>
        <w:t>Bowel</w:t>
      </w:r>
      <w:r w:rsidR="00CD78BD">
        <w:rPr>
          <w:rFonts w:ascii="Arial" w:hAnsi="Arial" w:cs="Arial" w:hint="cs"/>
          <w:rtl/>
          <w:lang w:val="en-US"/>
        </w:rPr>
        <w:t xml:space="preserve"> دەتوانیت پەیوەندیش بکەیت بە هێڵی پشکنینی</w:t>
      </w:r>
      <w:r w:rsidR="004343AC">
        <w:rPr>
          <w:rFonts w:ascii="Arial" w:hAnsi="Arial" w:cs="Arial" w:hint="cs"/>
          <w:rtl/>
          <w:lang w:val="en-US"/>
        </w:rPr>
        <w:t xml:space="preserve"> ڕیخۆڵە</w:t>
      </w:r>
      <w:r w:rsidR="00CD78BD">
        <w:rPr>
          <w:rFonts w:ascii="Arial" w:hAnsi="Arial" w:cs="Arial" w:hint="cs"/>
          <w:rtl/>
          <w:lang w:val="en-US"/>
        </w:rPr>
        <w:t xml:space="preserve"> </w:t>
      </w:r>
      <w:r w:rsidR="00CD78BD">
        <w:rPr>
          <w:rFonts w:ascii="Arial" w:hAnsi="Arial" w:cs="Arial"/>
          <w:lang w:val="en-US"/>
        </w:rPr>
        <w:t>Bowel</w:t>
      </w:r>
      <w:r w:rsidR="00CD78BD">
        <w:rPr>
          <w:rFonts w:ascii="Arial" w:hAnsi="Arial" w:cs="Arial" w:hint="cs"/>
          <w:rtl/>
          <w:lang w:val="en-US"/>
        </w:rPr>
        <w:t xml:space="preserve"> لەسەر </w:t>
      </w:r>
      <w:r w:rsidR="00CD78BD" w:rsidRPr="00736731">
        <w:rPr>
          <w:rFonts w:ascii="Arial" w:hAnsi="Arial" w:cs="Arial"/>
          <w:b/>
        </w:rPr>
        <w:t>0800 707 6060</w:t>
      </w:r>
      <w:r w:rsidR="00CD78BD">
        <w:rPr>
          <w:rFonts w:ascii="Arial" w:hAnsi="Arial" w:cs="Arial" w:hint="cs"/>
          <w:rtl/>
        </w:rPr>
        <w:t xml:space="preserve"> یان پەیوەندی بکەیت بە ڕاهێنەرەکانمانەوە بۆ زانیاری زیاتر.</w:t>
      </w:r>
    </w:p>
    <w:p w14:paraId="7E2638AF" w14:textId="26599687" w:rsidR="00CD78BD" w:rsidRDefault="00CD78BD" w:rsidP="00CD78BD">
      <w:pPr>
        <w:bidi/>
        <w:rPr>
          <w:rFonts w:ascii="Arial" w:hAnsi="Arial" w:cs="Arial"/>
        </w:rPr>
      </w:pPr>
      <w:r>
        <w:rPr>
          <w:rFonts w:ascii="Arial" w:hAnsi="Arial" w:cs="Arial" w:hint="cs"/>
          <w:rtl/>
        </w:rPr>
        <w:t>دڵسۆزتان</w:t>
      </w:r>
    </w:p>
    <w:p w14:paraId="55F08C70" w14:textId="77777777" w:rsidR="004B5B86" w:rsidRPr="00CD78BD" w:rsidRDefault="004B5B86" w:rsidP="004B5B86">
      <w:pPr>
        <w:bidi/>
        <w:rPr>
          <w:rFonts w:ascii="Arial" w:hAnsi="Arial" w:cs="Arial"/>
          <w:rtl/>
        </w:rPr>
      </w:pPr>
    </w:p>
    <w:p w14:paraId="659B4994" w14:textId="0A208D56" w:rsidR="00700399" w:rsidRPr="00736731" w:rsidRDefault="000E2285" w:rsidP="0005671D">
      <w:pPr>
        <w:bidi/>
        <w:rPr>
          <w:rFonts w:ascii="Arial" w:hAnsi="Arial" w:cs="Arial"/>
          <w:b/>
          <w:u w:val="single"/>
        </w:rPr>
      </w:pPr>
      <w:r>
        <w:rPr>
          <w:rFonts w:ascii="Arial" w:hAnsi="Arial" w:cs="Arial" w:hint="cs"/>
          <w:color w:val="26282A"/>
          <w:rtl/>
        </w:rPr>
        <w:t xml:space="preserve"> </w:t>
      </w:r>
      <w:r w:rsidR="00736731" w:rsidRPr="00736731">
        <w:rPr>
          <w:rFonts w:ascii="Arial" w:hAnsi="Arial" w:cs="Arial"/>
          <w:b/>
          <w:u w:val="single"/>
        </w:rPr>
        <w:t xml:space="preserve"> </w:t>
      </w:r>
      <w:r w:rsidR="00700399" w:rsidRPr="00700399">
        <w:rPr>
          <w:rFonts w:ascii="Arial" w:hAnsi="Arial" w:cs="Arial" w:hint="cs"/>
          <w:b/>
          <w:u w:val="single"/>
          <w:rtl/>
        </w:rPr>
        <w:t xml:space="preserve">کەرەستەی </w:t>
      </w:r>
      <w:r w:rsidR="0005671D" w:rsidRPr="00700399">
        <w:rPr>
          <w:rFonts w:ascii="Arial" w:hAnsi="Arial" w:cs="Arial" w:hint="cs"/>
          <w:b/>
          <w:u w:val="single"/>
          <w:rtl/>
        </w:rPr>
        <w:t>تاقیکردنەوەی پشکنینی</w:t>
      </w:r>
      <w:r w:rsidR="00700399" w:rsidRPr="00700399">
        <w:rPr>
          <w:rFonts w:ascii="Arial" w:hAnsi="Arial" w:cs="Arial" w:hint="cs"/>
          <w:b/>
          <w:u w:val="single"/>
          <w:rtl/>
        </w:rPr>
        <w:t xml:space="preserve"> ڕیخۆڵکە </w:t>
      </w:r>
      <w:r w:rsidR="00700399">
        <w:rPr>
          <w:rFonts w:ascii="Arial" w:hAnsi="Arial" w:cs="Arial" w:hint="cs"/>
          <w:b/>
          <w:u w:val="single"/>
          <w:rtl/>
        </w:rPr>
        <w:t xml:space="preserve">       </w:t>
      </w:r>
      <w:r w:rsidR="00700399" w:rsidRPr="00700399">
        <w:rPr>
          <w:rFonts w:ascii="Arial" w:hAnsi="Arial" w:cs="Arial" w:hint="cs"/>
          <w:b/>
          <w:u w:val="single"/>
          <w:rtl/>
        </w:rPr>
        <w:t xml:space="preserve">    </w:t>
      </w:r>
      <w:r w:rsidR="00700399">
        <w:rPr>
          <w:rFonts w:ascii="Arial" w:hAnsi="Arial" w:cs="Arial" w:hint="cs"/>
          <w:b/>
          <w:u w:val="single"/>
          <w:rtl/>
        </w:rPr>
        <w:t xml:space="preserve">  </w:t>
      </w:r>
    </w:p>
    <w:p w14:paraId="7E2638B2" w14:textId="1DDADBA2" w:rsidR="00736731" w:rsidRPr="00736731" w:rsidRDefault="00327A8E" w:rsidP="00736731">
      <w:pPr>
        <w:rPr>
          <w:rFonts w:ascii="Arial" w:hAnsi="Arial" w:cs="Arial"/>
          <w:color w:val="FF0000"/>
        </w:rPr>
      </w:pPr>
      <w:r w:rsidRPr="00736731">
        <w:rPr>
          <w:rFonts w:ascii="Arial" w:hAnsi="Arial" w:cs="Arial"/>
          <w:noProof/>
          <w:color w:val="FF0000"/>
          <w:lang w:eastAsia="en-GB"/>
        </w:rPr>
        <w:drawing>
          <wp:anchor distT="0" distB="0" distL="114300" distR="114300" simplePos="0" relativeHeight="251659264" behindDoc="1" locked="0" layoutInCell="1" allowOverlap="1" wp14:anchorId="7E2638B7" wp14:editId="7F9F959D">
            <wp:simplePos x="0" y="0"/>
            <wp:positionH relativeFrom="column">
              <wp:posOffset>3378635</wp:posOffset>
            </wp:positionH>
            <wp:positionV relativeFrom="paragraph">
              <wp:posOffset>92342</wp:posOffset>
            </wp:positionV>
            <wp:extent cx="2927685" cy="237089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685" cy="237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6731" w:rsidRPr="00736731">
        <w:rPr>
          <w:rFonts w:ascii="Arial" w:hAnsi="Arial" w:cs="Arial"/>
          <w:color w:val="FF0000"/>
        </w:rPr>
        <w:t>[Insert Dr’s name and electronic signature]</w:t>
      </w:r>
    </w:p>
    <w:p w14:paraId="7E2638B3" w14:textId="77777777" w:rsidR="00736731" w:rsidRPr="00736731" w:rsidRDefault="00736731" w:rsidP="00736731">
      <w:pPr>
        <w:rPr>
          <w:rFonts w:ascii="Arial" w:hAnsi="Arial" w:cs="Arial"/>
          <w:color w:val="FF0000"/>
        </w:rPr>
      </w:pPr>
    </w:p>
    <w:p w14:paraId="7E2638B4" w14:textId="77777777" w:rsidR="00736731" w:rsidRPr="00736731" w:rsidRDefault="00736731" w:rsidP="00736731">
      <w:pPr>
        <w:rPr>
          <w:rFonts w:ascii="Arial" w:hAnsi="Arial" w:cs="Arial"/>
          <w:color w:val="FF0000"/>
        </w:rPr>
      </w:pPr>
    </w:p>
    <w:p w14:paraId="7E2638B5" w14:textId="77777777" w:rsidR="00736731" w:rsidRPr="00736731" w:rsidRDefault="00736731" w:rsidP="00736731">
      <w:pPr>
        <w:rPr>
          <w:rFonts w:ascii="Arial" w:hAnsi="Arial" w:cs="Arial"/>
          <w:color w:val="FF0000"/>
        </w:rPr>
      </w:pPr>
    </w:p>
    <w:p w14:paraId="7E2638B6" w14:textId="77777777" w:rsidR="00EF51C1" w:rsidRPr="00736731" w:rsidRDefault="00EF51C1" w:rsidP="00736731">
      <w:pPr>
        <w:rPr>
          <w:color w:val="FF0000"/>
        </w:rPr>
      </w:pPr>
    </w:p>
    <w:sectPr w:rsidR="00EF51C1" w:rsidRPr="00736731" w:rsidSect="005D38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49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5FDCB" w14:textId="77777777" w:rsidR="00B90AB3" w:rsidRDefault="00B90AB3" w:rsidP="00736731">
      <w:pPr>
        <w:spacing w:after="0" w:line="240" w:lineRule="auto"/>
      </w:pPr>
      <w:r>
        <w:separator/>
      </w:r>
    </w:p>
  </w:endnote>
  <w:endnote w:type="continuationSeparator" w:id="0">
    <w:p w14:paraId="73EED996" w14:textId="77777777" w:rsidR="00B90AB3" w:rsidRDefault="00B90AB3" w:rsidP="00736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638BF" w14:textId="77777777" w:rsidR="00736731" w:rsidRDefault="007367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638C0" w14:textId="77777777" w:rsidR="00736731" w:rsidRDefault="007367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638C2" w14:textId="77777777" w:rsidR="00736731" w:rsidRDefault="007367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769EB" w14:textId="77777777" w:rsidR="00B90AB3" w:rsidRDefault="00B90AB3" w:rsidP="00736731">
      <w:pPr>
        <w:spacing w:after="0" w:line="240" w:lineRule="auto"/>
      </w:pPr>
      <w:r>
        <w:separator/>
      </w:r>
    </w:p>
  </w:footnote>
  <w:footnote w:type="continuationSeparator" w:id="0">
    <w:p w14:paraId="05E30286" w14:textId="77777777" w:rsidR="00B90AB3" w:rsidRDefault="00B90AB3" w:rsidP="00736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638BD" w14:textId="77777777" w:rsidR="00736731" w:rsidRDefault="007367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638BE" w14:textId="77777777" w:rsidR="00736731" w:rsidRDefault="007367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638C1" w14:textId="77777777" w:rsidR="00736731" w:rsidRDefault="007367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Q0MTO1MDc0MTMwM7ZQ0lEKTi0uzszPAykwqgUAw9fT8ywAAAA="/>
  </w:docVars>
  <w:rsids>
    <w:rsidRoot w:val="00CA4C9B"/>
    <w:rsid w:val="0005671D"/>
    <w:rsid w:val="000640D5"/>
    <w:rsid w:val="00064AEE"/>
    <w:rsid w:val="000D30C9"/>
    <w:rsid w:val="000E2285"/>
    <w:rsid w:val="0015319C"/>
    <w:rsid w:val="001F7252"/>
    <w:rsid w:val="00291BBE"/>
    <w:rsid w:val="00327A8E"/>
    <w:rsid w:val="00352D85"/>
    <w:rsid w:val="00377BED"/>
    <w:rsid w:val="003B6411"/>
    <w:rsid w:val="003F0698"/>
    <w:rsid w:val="00417BF3"/>
    <w:rsid w:val="004343AC"/>
    <w:rsid w:val="0044702C"/>
    <w:rsid w:val="004B5B86"/>
    <w:rsid w:val="004F54B1"/>
    <w:rsid w:val="00535156"/>
    <w:rsid w:val="00566938"/>
    <w:rsid w:val="00593115"/>
    <w:rsid w:val="005D38EA"/>
    <w:rsid w:val="00663696"/>
    <w:rsid w:val="00683743"/>
    <w:rsid w:val="006916FB"/>
    <w:rsid w:val="006B0D06"/>
    <w:rsid w:val="00700399"/>
    <w:rsid w:val="00736731"/>
    <w:rsid w:val="00750152"/>
    <w:rsid w:val="008875B3"/>
    <w:rsid w:val="0089160A"/>
    <w:rsid w:val="009921C7"/>
    <w:rsid w:val="009D62A9"/>
    <w:rsid w:val="009E30AA"/>
    <w:rsid w:val="00A301CC"/>
    <w:rsid w:val="00B047E2"/>
    <w:rsid w:val="00B31262"/>
    <w:rsid w:val="00B90AB3"/>
    <w:rsid w:val="00C50349"/>
    <w:rsid w:val="00C55EF7"/>
    <w:rsid w:val="00CA34D0"/>
    <w:rsid w:val="00CA4C9B"/>
    <w:rsid w:val="00CD78BD"/>
    <w:rsid w:val="00D02097"/>
    <w:rsid w:val="00D04BFE"/>
    <w:rsid w:val="00D06366"/>
    <w:rsid w:val="00D47FF6"/>
    <w:rsid w:val="00E12F0C"/>
    <w:rsid w:val="00E31CB1"/>
    <w:rsid w:val="00E73294"/>
    <w:rsid w:val="00E9535A"/>
    <w:rsid w:val="00EF51C1"/>
    <w:rsid w:val="00EF6166"/>
    <w:rsid w:val="00F36B83"/>
    <w:rsid w:val="00F644D8"/>
    <w:rsid w:val="00F9243A"/>
    <w:rsid w:val="00FE7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638A1"/>
  <w15:docId w15:val="{A14479CB-7CF2-42BE-8585-AC622950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4C9B"/>
    <w:rPr>
      <w:color w:val="0000FF"/>
      <w:u w:val="single"/>
    </w:rPr>
  </w:style>
  <w:style w:type="paragraph" w:customStyle="1" w:styleId="yiv9427187759msonormal">
    <w:name w:val="yiv9427187759msonormal"/>
    <w:basedOn w:val="Normal"/>
    <w:rsid w:val="00CA4C9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6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6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731"/>
  </w:style>
  <w:style w:type="paragraph" w:styleId="Footer">
    <w:name w:val="footer"/>
    <w:basedOn w:val="Normal"/>
    <w:link w:val="FooterChar"/>
    <w:uiPriority w:val="99"/>
    <w:unhideWhenUsed/>
    <w:rsid w:val="00736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vimeo.com/showcase/6663813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nhs.uk/bowel-test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Whittaker</dc:creator>
  <cp:lastModifiedBy>Liu Johnson (R0A) Manchester University NHS FT</cp:lastModifiedBy>
  <cp:revision>2</cp:revision>
  <dcterms:created xsi:type="dcterms:W3CDTF">2021-08-03T14:28:00Z</dcterms:created>
  <dcterms:modified xsi:type="dcterms:W3CDTF">2021-08-03T14:28:00Z</dcterms:modified>
</cp:coreProperties>
</file>