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61278" w14:textId="1A58C1FE" w:rsidR="00030780" w:rsidRPr="00F975C2" w:rsidRDefault="00030780" w:rsidP="00030780">
      <w:pPr>
        <w:jc w:val="center"/>
        <w:rPr>
          <w:rFonts w:cstheme="minorHAnsi"/>
          <w:b/>
          <w:bCs/>
          <w:caps/>
          <w:sz w:val="36"/>
          <w:szCs w:val="36"/>
        </w:rPr>
      </w:pPr>
      <w:r w:rsidRPr="00F975C2">
        <w:rPr>
          <w:rFonts w:cstheme="minorHAnsi"/>
          <w:b/>
          <w:bCs/>
          <w:caps/>
          <w:sz w:val="36"/>
          <w:szCs w:val="36"/>
        </w:rPr>
        <w:t>Suspecte</w:t>
      </w:r>
      <w:bookmarkStart w:id="0" w:name="_GoBack"/>
      <w:bookmarkEnd w:id="0"/>
      <w:r w:rsidRPr="00F975C2">
        <w:rPr>
          <w:rFonts w:cstheme="minorHAnsi"/>
          <w:b/>
          <w:bCs/>
          <w:caps/>
          <w:sz w:val="36"/>
          <w:szCs w:val="36"/>
        </w:rPr>
        <w:t>d Immediate systemic Allergic Reaction to a COVID-19 Vaccine – Clinical Details</w:t>
      </w:r>
    </w:p>
    <w:p w14:paraId="2D9F6E45" w14:textId="24BD565B" w:rsidR="00030780" w:rsidRPr="00F975C2" w:rsidRDefault="00030780" w:rsidP="00CA48B5">
      <w:pPr>
        <w:pBdr>
          <w:top w:val="single" w:sz="8" w:space="0" w:color="595959"/>
          <w:left w:val="single" w:sz="48" w:space="2" w:color="595959"/>
          <w:bottom w:val="single" w:sz="8" w:space="0" w:color="595959"/>
          <w:right w:val="single" w:sz="8" w:space="4" w:color="595959"/>
        </w:pBdr>
        <w:spacing w:line="240" w:lineRule="auto"/>
        <w:ind w:left="-142" w:right="-144"/>
        <w:contextualSpacing/>
        <w:outlineLvl w:val="1"/>
        <w:rPr>
          <w:rFonts w:eastAsia="Times New Roman" w:cstheme="minorHAnsi"/>
          <w:iCs/>
          <w:sz w:val="26"/>
          <w:szCs w:val="26"/>
          <w:lang w:bidi="en-US"/>
        </w:rPr>
      </w:pPr>
      <w:r w:rsidRPr="00F975C2">
        <w:rPr>
          <w:rFonts w:eastAsia="Times New Roman" w:cstheme="minorHAnsi"/>
          <w:b/>
          <w:bCs/>
          <w:iCs/>
          <w:sz w:val="26"/>
          <w:szCs w:val="26"/>
          <w:lang w:bidi="en-US"/>
        </w:rPr>
        <w:t xml:space="preserve">COVID-19 vaccine:   </w:t>
      </w:r>
      <w:sdt>
        <w:sdtPr>
          <w:rPr>
            <w:rFonts w:eastAsia="Times New Roman" w:cstheme="minorHAnsi"/>
            <w:b/>
            <w:bCs/>
            <w:iCs/>
            <w:sz w:val="26"/>
            <w:szCs w:val="26"/>
            <w:lang w:bidi="en-US"/>
          </w:rPr>
          <w:id w:val="-181169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3F1" w:rsidRPr="00F975C2">
            <w:rPr>
              <w:rFonts w:ascii="Segoe UI Symbol" w:eastAsia="MS Gothic" w:hAnsi="Segoe UI Symbol" w:cs="Segoe UI Symbol"/>
              <w:b/>
              <w:bCs/>
              <w:iCs/>
              <w:sz w:val="26"/>
              <w:szCs w:val="26"/>
              <w:lang w:bidi="en-US"/>
            </w:rPr>
            <w:t>☐</w:t>
          </w:r>
        </w:sdtContent>
      </w:sdt>
      <w:r w:rsidRPr="00F975C2">
        <w:rPr>
          <w:rFonts w:eastAsia="Times New Roman" w:cstheme="minorHAnsi"/>
          <w:b/>
          <w:bCs/>
          <w:iCs/>
          <w:sz w:val="26"/>
          <w:szCs w:val="26"/>
          <w:lang w:bidi="en-US"/>
        </w:rPr>
        <w:t xml:space="preserve"> </w:t>
      </w:r>
      <w:r w:rsidRPr="00F975C2">
        <w:rPr>
          <w:rFonts w:eastAsia="Times New Roman" w:cstheme="minorHAnsi"/>
          <w:iCs/>
          <w:sz w:val="24"/>
          <w:szCs w:val="24"/>
          <w:lang w:bidi="en-US"/>
        </w:rPr>
        <w:t>Pfizer</w:t>
      </w:r>
      <w:r w:rsidR="00CA48B5" w:rsidRPr="00F975C2">
        <w:rPr>
          <w:rFonts w:eastAsia="Times New Roman" w:cstheme="minorHAnsi"/>
          <w:b/>
          <w:bCs/>
          <w:iCs/>
          <w:sz w:val="24"/>
          <w:szCs w:val="24"/>
          <w:lang w:bidi="en-US"/>
        </w:rPr>
        <w:t xml:space="preserve">     </w:t>
      </w:r>
      <w:sdt>
        <w:sdtPr>
          <w:rPr>
            <w:rFonts w:eastAsia="Times New Roman" w:cstheme="minorHAnsi"/>
            <w:b/>
            <w:bCs/>
            <w:iCs/>
            <w:sz w:val="24"/>
            <w:szCs w:val="24"/>
            <w:lang w:bidi="en-US"/>
          </w:rPr>
          <w:id w:val="-63511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C2">
            <w:rPr>
              <w:rFonts w:ascii="Segoe UI Symbol" w:eastAsia="Times New Roman" w:hAnsi="Segoe UI Symbol" w:cs="Segoe UI Symbol"/>
              <w:b/>
              <w:bCs/>
              <w:iCs/>
              <w:sz w:val="24"/>
              <w:szCs w:val="24"/>
              <w:lang w:bidi="en-US"/>
            </w:rPr>
            <w:t>☐</w:t>
          </w:r>
        </w:sdtContent>
      </w:sdt>
      <w:r w:rsidRPr="00F975C2">
        <w:rPr>
          <w:rFonts w:eastAsia="Times New Roman" w:cstheme="minorHAnsi"/>
          <w:b/>
          <w:bCs/>
          <w:iCs/>
          <w:sz w:val="24"/>
          <w:szCs w:val="24"/>
          <w:lang w:bidi="en-US"/>
        </w:rPr>
        <w:t xml:space="preserve"> </w:t>
      </w:r>
      <w:r w:rsidRPr="00F975C2">
        <w:rPr>
          <w:rFonts w:eastAsia="Times New Roman" w:cstheme="minorHAnsi"/>
          <w:iCs/>
          <w:sz w:val="24"/>
          <w:szCs w:val="24"/>
          <w:lang w:bidi="en-US"/>
        </w:rPr>
        <w:t>AstraZeneca</w:t>
      </w:r>
      <w:r w:rsidRPr="00F975C2">
        <w:rPr>
          <w:rFonts w:eastAsia="Times New Roman" w:cstheme="minorHAnsi"/>
          <w:b/>
          <w:bCs/>
          <w:iCs/>
          <w:sz w:val="24"/>
          <w:szCs w:val="24"/>
          <w:lang w:bidi="en-US"/>
        </w:rPr>
        <w:t xml:space="preserve">   </w:t>
      </w:r>
      <w:sdt>
        <w:sdtPr>
          <w:rPr>
            <w:rFonts w:eastAsia="Times New Roman" w:cstheme="minorHAnsi"/>
            <w:b/>
            <w:bCs/>
            <w:iCs/>
            <w:sz w:val="24"/>
            <w:szCs w:val="24"/>
            <w:lang w:bidi="en-US"/>
          </w:rPr>
          <w:id w:val="-105823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C2">
            <w:rPr>
              <w:rFonts w:ascii="Segoe UI Symbol" w:eastAsia="Times New Roman" w:hAnsi="Segoe UI Symbol" w:cs="Segoe UI Symbol"/>
              <w:b/>
              <w:bCs/>
              <w:iCs/>
              <w:sz w:val="24"/>
              <w:szCs w:val="24"/>
              <w:lang w:bidi="en-US"/>
            </w:rPr>
            <w:t>☐</w:t>
          </w:r>
        </w:sdtContent>
      </w:sdt>
      <w:r w:rsidRPr="00F975C2">
        <w:rPr>
          <w:rFonts w:eastAsia="Times New Roman" w:cstheme="minorHAnsi"/>
          <w:b/>
          <w:bCs/>
          <w:iCs/>
          <w:sz w:val="24"/>
          <w:szCs w:val="24"/>
          <w:lang w:bidi="en-US"/>
        </w:rPr>
        <w:t xml:space="preserve"> </w:t>
      </w:r>
      <w:r w:rsidRPr="00F975C2">
        <w:rPr>
          <w:rFonts w:eastAsia="Times New Roman" w:cstheme="minorHAnsi"/>
          <w:iCs/>
          <w:sz w:val="24"/>
          <w:szCs w:val="24"/>
          <w:lang w:bidi="en-US"/>
        </w:rPr>
        <w:t xml:space="preserve">Other: </w:t>
      </w:r>
      <w:sdt>
        <w:sdtPr>
          <w:rPr>
            <w:rFonts w:eastAsia="Times New Roman" w:cstheme="minorHAnsi"/>
            <w:iCs/>
            <w:sz w:val="24"/>
            <w:szCs w:val="24"/>
            <w:lang w:bidi="en-US"/>
          </w:rPr>
          <w:id w:val="1398627975"/>
          <w:placeholder>
            <w:docPart w:val="5820E4403107421CAD9BB82FF7FAB3C5"/>
          </w:placeholder>
          <w:showingPlcHdr/>
        </w:sdtPr>
        <w:sdtEndPr/>
        <w:sdtContent>
          <w:r w:rsidRPr="00F975C2">
            <w:rPr>
              <w:rFonts w:eastAsia="Times New Roman" w:cstheme="minorHAnsi"/>
              <w:iCs/>
              <w:color w:val="A6A6A6" w:themeColor="background1" w:themeShade="A6"/>
              <w:sz w:val="24"/>
              <w:szCs w:val="24"/>
              <w:lang w:bidi="en-US"/>
            </w:rPr>
            <w:t>Click or tap here to enter text.</w:t>
          </w:r>
        </w:sdtContent>
      </w:sdt>
    </w:p>
    <w:p w14:paraId="58561D77" w14:textId="0274D054" w:rsidR="00030780" w:rsidRPr="00F975C2" w:rsidRDefault="00030780" w:rsidP="00CA48B5">
      <w:pPr>
        <w:pBdr>
          <w:top w:val="single" w:sz="8" w:space="0" w:color="595959"/>
          <w:left w:val="single" w:sz="48" w:space="2" w:color="595959"/>
          <w:bottom w:val="single" w:sz="8" w:space="0" w:color="595959"/>
          <w:right w:val="single" w:sz="8" w:space="4" w:color="595959"/>
        </w:pBdr>
        <w:spacing w:line="240" w:lineRule="auto"/>
        <w:ind w:left="-142" w:right="-144"/>
        <w:contextualSpacing/>
        <w:outlineLvl w:val="1"/>
        <w:rPr>
          <w:rFonts w:eastAsia="Times New Roman" w:cstheme="minorHAnsi"/>
          <w:iCs/>
          <w:sz w:val="26"/>
          <w:szCs w:val="26"/>
          <w:lang w:bidi="en-US"/>
        </w:rPr>
      </w:pPr>
      <w:r w:rsidRPr="00F975C2">
        <w:rPr>
          <w:rFonts w:eastAsia="Times New Roman" w:cstheme="minorHAnsi"/>
          <w:b/>
          <w:bCs/>
          <w:iCs/>
          <w:sz w:val="26"/>
          <w:szCs w:val="26"/>
          <w:lang w:bidi="en-US"/>
        </w:rPr>
        <w:t xml:space="preserve">Date given:  </w:t>
      </w:r>
      <w:sdt>
        <w:sdtPr>
          <w:rPr>
            <w:rFonts w:eastAsia="Times New Roman" w:cstheme="minorHAnsi"/>
            <w:iCs/>
            <w:sz w:val="26"/>
            <w:szCs w:val="26"/>
            <w:lang w:bidi="en-US"/>
          </w:rPr>
          <w:id w:val="-889882150"/>
          <w:placeholder>
            <w:docPart w:val="1B1963895C274527B3EE5F097DFE9AE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975C2">
            <w:rPr>
              <w:rFonts w:eastAsia="Times New Roman" w:cstheme="minorHAnsi"/>
              <w:iCs/>
              <w:color w:val="808080" w:themeColor="background1" w:themeShade="80"/>
              <w:sz w:val="26"/>
              <w:szCs w:val="26"/>
              <w:lang w:bidi="en-US"/>
            </w:rPr>
            <w:t>dd/mm/yyyy</w:t>
          </w:r>
        </w:sdtContent>
      </w:sdt>
      <w:r w:rsidRPr="00F975C2">
        <w:rPr>
          <w:rFonts w:eastAsia="Times New Roman" w:cstheme="minorHAnsi"/>
          <w:b/>
          <w:bCs/>
          <w:iCs/>
          <w:sz w:val="26"/>
          <w:szCs w:val="26"/>
          <w:lang w:bidi="en-US"/>
        </w:rPr>
        <w:tab/>
      </w:r>
      <w:r w:rsidR="00DF13F1" w:rsidRPr="00F975C2">
        <w:rPr>
          <w:rFonts w:eastAsia="Times New Roman" w:cstheme="minorHAnsi"/>
          <w:b/>
          <w:bCs/>
          <w:iCs/>
          <w:sz w:val="26"/>
          <w:szCs w:val="26"/>
          <w:lang w:bidi="en-US"/>
        </w:rPr>
        <w:t xml:space="preserve">     </w:t>
      </w:r>
      <w:r w:rsidRPr="00F975C2">
        <w:rPr>
          <w:rFonts w:eastAsia="Times New Roman" w:cstheme="minorHAnsi"/>
          <w:b/>
          <w:bCs/>
          <w:iCs/>
          <w:sz w:val="26"/>
          <w:szCs w:val="26"/>
          <w:lang w:bidi="en-US"/>
        </w:rPr>
        <w:t xml:space="preserve">Time given: </w:t>
      </w:r>
      <w:sdt>
        <w:sdtPr>
          <w:rPr>
            <w:rFonts w:eastAsia="Times New Roman" w:cstheme="minorHAnsi"/>
            <w:iCs/>
            <w:color w:val="A6A6A6" w:themeColor="background1" w:themeShade="A6"/>
            <w:sz w:val="26"/>
            <w:szCs w:val="26"/>
            <w:lang w:bidi="en-US"/>
          </w:rPr>
          <w:id w:val="-733771849"/>
          <w:placeholder>
            <w:docPart w:val="4B0EF3F19CB44D189946341E0B87791E"/>
          </w:placeholder>
          <w:showingPlcHdr/>
        </w:sdtPr>
        <w:sdtEndPr/>
        <w:sdtContent>
          <w:r w:rsidRPr="00F975C2">
            <w:rPr>
              <w:rFonts w:eastAsia="Times New Roman" w:cstheme="minorHAnsi"/>
              <w:iCs/>
              <w:color w:val="808080" w:themeColor="background1" w:themeShade="80"/>
              <w:sz w:val="26"/>
              <w:szCs w:val="26"/>
              <w:lang w:bidi="en-US"/>
            </w:rPr>
            <w:t>hh:mm</w:t>
          </w:r>
        </w:sdtContent>
      </w:sdt>
      <w:r w:rsidR="00DF13F1" w:rsidRPr="00F975C2">
        <w:rPr>
          <w:rFonts w:eastAsia="Times New Roman" w:cstheme="minorHAnsi"/>
          <w:iCs/>
          <w:sz w:val="26"/>
          <w:szCs w:val="26"/>
          <w:lang w:bidi="en-US"/>
        </w:rPr>
        <w:t xml:space="preserve"> h</w:t>
      </w:r>
    </w:p>
    <w:p w14:paraId="7AB5343F" w14:textId="77777777" w:rsidR="00030780" w:rsidRPr="00F975C2" w:rsidRDefault="00030780" w:rsidP="00030780">
      <w:pPr>
        <w:spacing w:after="0" w:line="240" w:lineRule="auto"/>
        <w:rPr>
          <w:rFonts w:eastAsia="Times New Roman" w:cstheme="minorHAnsi"/>
          <w:iCs/>
          <w:sz w:val="16"/>
          <w:szCs w:val="20"/>
          <w:lang w:eastAsia="en-GB"/>
        </w:rPr>
      </w:pPr>
    </w:p>
    <w:p w14:paraId="14A242CF" w14:textId="77777777" w:rsidR="00030780" w:rsidRPr="00F975C2" w:rsidRDefault="00030780" w:rsidP="00CA48B5">
      <w:pPr>
        <w:pBdr>
          <w:top w:val="single" w:sz="8" w:space="0" w:color="595959"/>
          <w:left w:val="single" w:sz="48" w:space="2" w:color="595959"/>
          <w:bottom w:val="single" w:sz="8" w:space="0" w:color="595959"/>
          <w:right w:val="single" w:sz="8" w:space="4" w:color="595959"/>
        </w:pBdr>
        <w:spacing w:line="240" w:lineRule="auto"/>
        <w:ind w:left="-142" w:right="-144"/>
        <w:contextualSpacing/>
        <w:outlineLvl w:val="1"/>
        <w:rPr>
          <w:rFonts w:eastAsia="Times New Roman" w:cstheme="minorHAnsi"/>
          <w:b/>
          <w:bCs/>
          <w:iCs/>
          <w:sz w:val="26"/>
          <w:szCs w:val="26"/>
          <w:lang w:bidi="en-US"/>
        </w:rPr>
      </w:pPr>
      <w:r w:rsidRPr="00F975C2">
        <w:rPr>
          <w:rFonts w:eastAsia="Times New Roman" w:cstheme="minorHAnsi"/>
          <w:b/>
          <w:bCs/>
          <w:iCs/>
          <w:sz w:val="26"/>
          <w:szCs w:val="26"/>
          <w:lang w:bidi="en-US"/>
        </w:rPr>
        <w:t xml:space="preserve">Date and time of onset of the reaction </w:t>
      </w:r>
    </w:p>
    <w:p w14:paraId="2FE9C4A9" w14:textId="77777777" w:rsidR="00030780" w:rsidRPr="00F975C2" w:rsidRDefault="00030780" w:rsidP="00030780">
      <w:pPr>
        <w:spacing w:after="0" w:line="240" w:lineRule="auto"/>
        <w:ind w:left="-142"/>
        <w:rPr>
          <w:rFonts w:eastAsia="Times New Roman" w:cstheme="minorHAnsi"/>
          <w:iCs/>
          <w:sz w:val="20"/>
          <w:szCs w:val="20"/>
          <w:lang w:bidi="en-US"/>
        </w:rPr>
      </w:pPr>
      <w:r w:rsidRPr="00F975C2">
        <w:rPr>
          <w:rFonts w:eastAsia="Times New Roman" w:cstheme="minorHAnsi"/>
          <w:iCs/>
          <w:szCs w:val="20"/>
          <w:lang w:bidi="en-US"/>
        </w:rPr>
        <w:t>Date:</w:t>
      </w:r>
      <w:r w:rsidRPr="00F975C2">
        <w:rPr>
          <w:rFonts w:eastAsia="Times New Roman" w:cstheme="minorHAnsi"/>
          <w:iCs/>
          <w:sz w:val="20"/>
          <w:szCs w:val="20"/>
          <w:lang w:bidi="en-US"/>
        </w:rPr>
        <w:t xml:space="preserve"> </w:t>
      </w:r>
      <w:sdt>
        <w:sdtPr>
          <w:rPr>
            <w:rFonts w:eastAsia="Times New Roman" w:cstheme="minorHAnsi"/>
            <w:iCs/>
            <w:sz w:val="20"/>
            <w:szCs w:val="20"/>
            <w:lang w:bidi="en-US"/>
          </w:rPr>
          <w:id w:val="-960188267"/>
          <w:placeholder>
            <w:docPart w:val="BE5B7EDD6CEF4C18A5C0A8B9700AB2B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975C2">
            <w:rPr>
              <w:rFonts w:eastAsia="Times New Roman" w:cstheme="minorHAnsi"/>
              <w:iCs/>
              <w:color w:val="808080" w:themeColor="background1" w:themeShade="80"/>
              <w:szCs w:val="20"/>
              <w:lang w:bidi="en-US"/>
            </w:rPr>
            <w:t>DD/MM/YYYY</w:t>
          </w:r>
        </w:sdtContent>
      </w:sdt>
      <w:r w:rsidRPr="00F975C2">
        <w:rPr>
          <w:rFonts w:eastAsia="Times New Roman" w:cstheme="minorHAnsi"/>
          <w:iCs/>
          <w:sz w:val="20"/>
          <w:szCs w:val="20"/>
          <w:lang w:bidi="en-US"/>
        </w:rPr>
        <w:t xml:space="preserve">    </w:t>
      </w:r>
      <w:r w:rsidRPr="00F975C2">
        <w:rPr>
          <w:rFonts w:eastAsia="Times New Roman" w:cstheme="minorHAnsi"/>
          <w:iCs/>
          <w:szCs w:val="20"/>
          <w:lang w:bidi="en-US"/>
        </w:rPr>
        <w:t>Time:</w:t>
      </w:r>
      <w:r w:rsidRPr="00F975C2">
        <w:rPr>
          <w:rFonts w:eastAsia="Times New Roman" w:cstheme="minorHAnsi"/>
          <w:iCs/>
          <w:sz w:val="20"/>
          <w:szCs w:val="20"/>
          <w:lang w:bidi="en-US"/>
        </w:rPr>
        <w:t xml:space="preserve"> </w:t>
      </w:r>
      <w:sdt>
        <w:sdtPr>
          <w:rPr>
            <w:rFonts w:eastAsia="Times New Roman" w:cstheme="minorHAnsi"/>
            <w:iCs/>
            <w:sz w:val="20"/>
            <w:szCs w:val="20"/>
            <w:lang w:bidi="en-US"/>
          </w:rPr>
          <w:alias w:val="00:00h"/>
          <w:tag w:val="00:00h"/>
          <w:id w:val="591433913"/>
          <w:placeholder>
            <w:docPart w:val="F82C109373BC40348CCD410893B0CE02"/>
          </w:placeholder>
          <w:showingPlcHdr/>
        </w:sdtPr>
        <w:sdtEndPr/>
        <w:sdtContent>
          <w:r w:rsidRPr="00F975C2">
            <w:rPr>
              <w:rFonts w:eastAsia="Times New Roman" w:cstheme="minorHAnsi"/>
              <w:iCs/>
              <w:color w:val="808080" w:themeColor="background1" w:themeShade="80"/>
              <w:szCs w:val="20"/>
              <w:lang w:bidi="en-US"/>
            </w:rPr>
            <w:t>HH:MM</w:t>
          </w:r>
        </w:sdtContent>
      </w:sdt>
      <w:r w:rsidRPr="00F975C2">
        <w:rPr>
          <w:rFonts w:eastAsia="Times New Roman" w:cstheme="minorHAnsi"/>
          <w:iCs/>
          <w:sz w:val="20"/>
          <w:szCs w:val="20"/>
          <w:lang w:bidi="en-US"/>
        </w:rPr>
        <w:t xml:space="preserve"> </w:t>
      </w:r>
      <w:r w:rsidRPr="00F975C2">
        <w:rPr>
          <w:rFonts w:eastAsia="Times New Roman" w:cstheme="minorHAnsi"/>
          <w:iCs/>
          <w:szCs w:val="20"/>
          <w:lang w:bidi="en-US"/>
        </w:rPr>
        <w:t>h</w:t>
      </w:r>
    </w:p>
    <w:p w14:paraId="362A497B" w14:textId="77777777" w:rsidR="00030780" w:rsidRPr="00F975C2" w:rsidRDefault="00030780" w:rsidP="00030780">
      <w:pPr>
        <w:spacing w:after="0" w:line="240" w:lineRule="auto"/>
        <w:rPr>
          <w:rFonts w:eastAsia="Times New Roman" w:cstheme="minorHAnsi"/>
          <w:iCs/>
          <w:sz w:val="18"/>
          <w:szCs w:val="20"/>
          <w:lang w:eastAsia="en-GB"/>
        </w:rPr>
      </w:pPr>
    </w:p>
    <w:p w14:paraId="0F51D578" w14:textId="77777777" w:rsidR="00030780" w:rsidRPr="00F975C2" w:rsidRDefault="00030780" w:rsidP="00CA48B5">
      <w:pPr>
        <w:pBdr>
          <w:top w:val="single" w:sz="8" w:space="0" w:color="595959"/>
          <w:left w:val="single" w:sz="48" w:space="2" w:color="595959"/>
          <w:bottom w:val="single" w:sz="8" w:space="0" w:color="595959"/>
          <w:right w:val="single" w:sz="8" w:space="4" w:color="595959"/>
        </w:pBdr>
        <w:spacing w:after="0" w:line="240" w:lineRule="auto"/>
        <w:ind w:right="-144" w:hanging="142"/>
        <w:contextualSpacing/>
        <w:outlineLvl w:val="1"/>
        <w:rPr>
          <w:rFonts w:eastAsia="Times New Roman" w:cstheme="minorHAnsi"/>
          <w:b/>
          <w:bCs/>
          <w:iCs/>
          <w:sz w:val="26"/>
          <w:szCs w:val="26"/>
          <w:lang w:bidi="en-US"/>
        </w:rPr>
      </w:pPr>
      <w:r w:rsidRPr="00F975C2">
        <w:rPr>
          <w:rFonts w:eastAsia="Times New Roman" w:cstheme="minorHAnsi"/>
          <w:b/>
          <w:bCs/>
          <w:iCs/>
          <w:sz w:val="26"/>
          <w:szCs w:val="26"/>
          <w:lang w:bidi="en-US"/>
        </w:rPr>
        <w:t xml:space="preserve">Details of the reaction </w:t>
      </w:r>
    </w:p>
    <w:p w14:paraId="517711A4" w14:textId="4BF2DF68" w:rsidR="00030780" w:rsidRPr="00F975C2" w:rsidRDefault="00030780" w:rsidP="00030780">
      <w:pPr>
        <w:spacing w:after="0" w:line="240" w:lineRule="auto"/>
        <w:rPr>
          <w:rFonts w:eastAsia="Times New Roman" w:cstheme="minorHAnsi"/>
          <w:iCs/>
          <w:sz w:val="6"/>
          <w:szCs w:val="20"/>
          <w:lang w:bidi="en-US"/>
        </w:rPr>
      </w:pPr>
    </w:p>
    <w:tbl>
      <w:tblPr>
        <w:tblStyle w:val="TableGrid"/>
        <w:tblpPr w:leftFromText="180" w:rightFromText="180" w:vertAnchor="text" w:horzAnchor="margin" w:tblpXSpec="center" w:tblpY="3"/>
        <w:tblW w:w="96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1360"/>
        <w:gridCol w:w="284"/>
        <w:gridCol w:w="2125"/>
        <w:gridCol w:w="283"/>
        <w:gridCol w:w="1814"/>
        <w:gridCol w:w="255"/>
        <w:gridCol w:w="1133"/>
        <w:gridCol w:w="283"/>
        <w:gridCol w:w="1615"/>
        <w:gridCol w:w="255"/>
      </w:tblGrid>
      <w:tr w:rsidR="00421388" w:rsidRPr="00F975C2" w14:paraId="166224B7" w14:textId="77777777" w:rsidTr="000E0D13">
        <w:trPr>
          <w:trHeight w:val="396"/>
        </w:trPr>
        <w:tc>
          <w:tcPr>
            <w:tcW w:w="9690" w:type="dxa"/>
            <w:gridSpan w:val="11"/>
            <w:tcBorders>
              <w:top w:val="single" w:sz="12" w:space="0" w:color="808080" w:themeColor="background1" w:themeShade="80"/>
              <w:left w:val="single" w:sz="12" w:space="0" w:color="7F7F7F" w:themeColor="text1" w:themeTint="80"/>
              <w:bottom w:val="single" w:sz="12" w:space="0" w:color="595959" w:themeColor="text1" w:themeTint="A6"/>
              <w:right w:val="single" w:sz="12" w:space="0" w:color="7F7F7F" w:themeColor="text1" w:themeTint="8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FECB17E" w14:textId="77777777" w:rsidR="00030780" w:rsidRPr="00F975C2" w:rsidRDefault="00030780" w:rsidP="000E0D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  <w:lang w:bidi="en-US"/>
              </w:rPr>
            </w:pPr>
            <w:r w:rsidRPr="00F975C2">
              <w:rPr>
                <w:rFonts w:asciiTheme="minorHAnsi" w:hAnsiTheme="minorHAnsi" w:cstheme="minorHAnsi"/>
                <w:b/>
                <w:iCs/>
                <w:sz w:val="28"/>
                <w:lang w:bidi="en-US"/>
              </w:rPr>
              <w:t xml:space="preserve">SYMPTOMS / SIGNS </w:t>
            </w:r>
            <w:r w:rsidRPr="00CE36A6">
              <w:rPr>
                <w:rFonts w:asciiTheme="minorHAnsi" w:hAnsiTheme="minorHAnsi" w:cstheme="minorHAnsi"/>
                <w:iCs/>
                <w:sz w:val="22"/>
                <w:lang w:bidi="en-US"/>
              </w:rPr>
              <w:t xml:space="preserve">(tick all that apply </w:t>
            </w:r>
            <w:r w:rsidRPr="00CE36A6">
              <w:rPr>
                <w:rFonts w:asciiTheme="minorHAnsi" w:hAnsiTheme="minorHAnsi" w:cstheme="minorHAnsi"/>
                <w:iCs/>
                <w:sz w:val="22"/>
                <w:u w:val="single"/>
                <w:lang w:bidi="en-US"/>
              </w:rPr>
              <w:t>since onset)</w:t>
            </w:r>
          </w:p>
        </w:tc>
      </w:tr>
      <w:tr w:rsidR="00421388" w:rsidRPr="00F975C2" w14:paraId="635BE97F" w14:textId="77777777" w:rsidTr="000E0D13">
        <w:trPr>
          <w:trHeight w:val="541"/>
        </w:trPr>
        <w:tc>
          <w:tcPr>
            <w:tcW w:w="1927" w:type="dxa"/>
            <w:gridSpan w:val="3"/>
            <w:tcBorders>
              <w:top w:val="nil"/>
              <w:left w:val="single" w:sz="12" w:space="0" w:color="7F7F7F" w:themeColor="text1" w:themeTint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E273036" w14:textId="77777777" w:rsidR="00030780" w:rsidRPr="00CE36A6" w:rsidRDefault="00030780" w:rsidP="000E0D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18"/>
                <w:lang w:bidi="en-US"/>
              </w:rPr>
            </w:pPr>
            <w:r w:rsidRPr="00CE36A6">
              <w:rPr>
                <w:rFonts w:asciiTheme="minorHAnsi" w:hAnsiTheme="minorHAnsi" w:cstheme="minorHAnsi"/>
                <w:b/>
                <w:iCs/>
                <w:sz w:val="22"/>
                <w:szCs w:val="18"/>
                <w:lang w:bidi="en-US"/>
              </w:rPr>
              <w:t>SKIN/MUCOSAL TISSUE</w:t>
            </w:r>
          </w:p>
        </w:tc>
        <w:tc>
          <w:tcPr>
            <w:tcW w:w="2408" w:type="dxa"/>
            <w:gridSpan w:val="2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0715624" w14:textId="77777777" w:rsidR="00030780" w:rsidRPr="00CE36A6" w:rsidRDefault="00030780" w:rsidP="000E0D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18"/>
                <w:lang w:bidi="en-US"/>
              </w:rPr>
            </w:pPr>
            <w:r w:rsidRPr="00CE36A6">
              <w:rPr>
                <w:rFonts w:asciiTheme="minorHAnsi" w:hAnsiTheme="minorHAnsi" w:cstheme="minorHAnsi"/>
                <w:b/>
                <w:iCs/>
                <w:sz w:val="22"/>
                <w:szCs w:val="18"/>
                <w:lang w:bidi="en-US"/>
              </w:rPr>
              <w:t>AIRWAY/BREATHING</w:t>
            </w:r>
          </w:p>
        </w:tc>
        <w:tc>
          <w:tcPr>
            <w:tcW w:w="2069" w:type="dxa"/>
            <w:gridSpan w:val="2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7028AB5" w14:textId="77777777" w:rsidR="00030780" w:rsidRPr="00CE36A6" w:rsidRDefault="00030780" w:rsidP="000E0D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18"/>
                <w:lang w:bidi="en-US"/>
              </w:rPr>
            </w:pPr>
            <w:r w:rsidRPr="00CE36A6">
              <w:rPr>
                <w:rFonts w:asciiTheme="minorHAnsi" w:hAnsiTheme="minorHAnsi" w:cstheme="minorHAnsi"/>
                <w:b/>
                <w:iCs/>
                <w:sz w:val="22"/>
                <w:szCs w:val="18"/>
                <w:lang w:bidi="en-US"/>
              </w:rPr>
              <w:t>CIRCULATION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78FFD40" w14:textId="77777777" w:rsidR="00030780" w:rsidRPr="00CE36A6" w:rsidRDefault="00030780" w:rsidP="000E0D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18"/>
                <w:lang w:bidi="en-US"/>
              </w:rPr>
            </w:pPr>
            <w:r w:rsidRPr="00CE36A6">
              <w:rPr>
                <w:rFonts w:asciiTheme="minorHAnsi" w:hAnsiTheme="minorHAnsi" w:cstheme="minorHAnsi"/>
                <w:b/>
                <w:iCs/>
                <w:sz w:val="22"/>
                <w:szCs w:val="18"/>
                <w:lang w:bidi="en-US"/>
              </w:rPr>
              <w:t>GI</w:t>
            </w:r>
          </w:p>
        </w:tc>
        <w:tc>
          <w:tcPr>
            <w:tcW w:w="1870" w:type="dxa"/>
            <w:gridSpan w:val="2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9F33C44" w14:textId="77777777" w:rsidR="00030780" w:rsidRPr="00CE36A6" w:rsidRDefault="00030780" w:rsidP="000E0D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18"/>
                <w:lang w:bidi="en-US"/>
              </w:rPr>
            </w:pPr>
            <w:r w:rsidRPr="00CE36A6">
              <w:rPr>
                <w:rFonts w:asciiTheme="minorHAnsi" w:hAnsiTheme="minorHAnsi" w:cstheme="minorHAnsi"/>
                <w:b/>
                <w:iCs/>
                <w:sz w:val="22"/>
                <w:szCs w:val="18"/>
                <w:lang w:bidi="en-US"/>
              </w:rPr>
              <w:t>OTHER</w:t>
            </w:r>
          </w:p>
        </w:tc>
      </w:tr>
      <w:tr w:rsidR="00421388" w:rsidRPr="00F975C2" w14:paraId="5224C272" w14:textId="77777777" w:rsidTr="000E0D13">
        <w:trPr>
          <w:trHeight w:val="302"/>
        </w:trPr>
        <w:tc>
          <w:tcPr>
            <w:tcW w:w="1643" w:type="dxa"/>
            <w:gridSpan w:val="2"/>
            <w:tcBorders>
              <w:top w:val="single" w:sz="12" w:space="0" w:color="808080" w:themeColor="background1" w:themeShade="80"/>
              <w:left w:val="single" w:sz="12" w:space="0" w:color="7F7F7F" w:themeColor="text1" w:themeTint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5819A373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Flushing/erythema</w:t>
            </w:r>
          </w:p>
        </w:tc>
        <w:tc>
          <w:tcPr>
            <w:tcW w:w="284" w:type="dxa"/>
            <w:tcBorders>
              <w:top w:val="single" w:sz="12" w:space="0" w:color="808080" w:themeColor="background1" w:themeShade="80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2038116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A04559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212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2191479E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Throat swelling   with</w:t>
            </w:r>
          </w:p>
        </w:tc>
        <w:tc>
          <w:tcPr>
            <w:tcW w:w="283" w:type="dxa"/>
            <w:tcBorders>
              <w:top w:val="single" w:sz="12" w:space="0" w:color="808080" w:themeColor="background1" w:themeShade="80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5D753B88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81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7579C704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Tachycardia</w:t>
            </w:r>
          </w:p>
        </w:tc>
        <w:tc>
          <w:tcPr>
            <w:tcW w:w="255" w:type="dxa"/>
            <w:tcBorders>
              <w:top w:val="single" w:sz="12" w:space="0" w:color="808080" w:themeColor="background1" w:themeShade="80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746858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D4D2E5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13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0EAB9182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 xml:space="preserve">Cramping </w:t>
            </w:r>
          </w:p>
        </w:tc>
        <w:tc>
          <w:tcPr>
            <w:tcW w:w="283" w:type="dxa"/>
            <w:tcBorders>
              <w:top w:val="single" w:sz="12" w:space="0" w:color="808080" w:themeColor="background1" w:themeShade="80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66F9D46F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61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1957869C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Itchy-red eyes</w:t>
            </w:r>
          </w:p>
        </w:tc>
        <w:tc>
          <w:tcPr>
            <w:tcW w:w="255" w:type="dxa"/>
            <w:tcBorders>
              <w:top w:val="single" w:sz="12" w:space="0" w:color="808080" w:themeColor="background1" w:themeShade="80"/>
              <w:left w:val="nil"/>
              <w:bottom w:val="single" w:sz="2" w:space="0" w:color="BFBFBF" w:themeColor="background1" w:themeShade="BF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1709174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3D1CF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</w:tr>
      <w:tr w:rsidR="00421388" w:rsidRPr="00F975C2" w14:paraId="3FFC9D8E" w14:textId="77777777" w:rsidTr="000E0D13">
        <w:trPr>
          <w:trHeight w:val="302"/>
        </w:trPr>
        <w:tc>
          <w:tcPr>
            <w:tcW w:w="1643" w:type="dxa"/>
            <w:gridSpan w:val="2"/>
            <w:tcBorders>
              <w:top w:val="single" w:sz="2" w:space="0" w:color="BFBFBF" w:themeColor="background1" w:themeShade="BF"/>
              <w:left w:val="single" w:sz="12" w:space="0" w:color="7F7F7F" w:themeColor="text1" w:themeTint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67447DDB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Itching</w:t>
            </w:r>
          </w:p>
        </w:tc>
        <w:sdt>
          <w:sdtPr>
            <w:rPr>
              <w:rFonts w:cstheme="minorHAnsi"/>
              <w:iCs/>
              <w:sz w:val="16"/>
              <w:szCs w:val="18"/>
              <w:lang w:bidi="en-US"/>
            </w:rPr>
            <w:id w:val="-154466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2" w:space="0" w:color="BFBFBF" w:themeColor="background1" w:themeShade="BF"/>
                  <w:left w:val="nil"/>
                  <w:bottom w:val="single" w:sz="2" w:space="0" w:color="BFBFBF" w:themeColor="background1" w:themeShade="BF"/>
                  <w:right w:val="single" w:sz="12" w:space="0" w:color="808080" w:themeColor="background1" w:themeShade="80"/>
                </w:tcBorders>
                <w:tcMar>
                  <w:top w:w="0" w:type="dxa"/>
                  <w:left w:w="57" w:type="dxa"/>
                  <w:bottom w:w="0" w:type="dxa"/>
                  <w:right w:w="28" w:type="dxa"/>
                </w:tcMar>
                <w:vAlign w:val="center"/>
                <w:hideMark/>
              </w:tcPr>
              <w:p w14:paraId="499D30B8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tc>
          </w:sdtContent>
        </w:sdt>
        <w:tc>
          <w:tcPr>
            <w:tcW w:w="2125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2E62EDD8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difficulty breathing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244B39A2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814" w:type="dxa"/>
            <w:tcBorders>
              <w:top w:val="nil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74EEBE3C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 xml:space="preserve">      HR </w:t>
            </w:r>
            <w:sdt>
              <w:sdtPr>
                <w:rPr>
                  <w:rFonts w:cstheme="minorHAnsi"/>
                  <w:iCs/>
                  <w:sz w:val="19"/>
                  <w:szCs w:val="19"/>
                  <w:lang w:bidi="en-US"/>
                </w:rPr>
                <w:id w:val="-1251342322"/>
                <w:placeholder>
                  <w:docPart w:val="4BF5BAEED4C84DBBB65F13A08003074F"/>
                </w:placeholder>
                <w:showingPlcHdr/>
              </w:sdtPr>
              <w:sdtEndPr/>
              <w:sdtContent>
                <w:r w:rsidRPr="00F975C2">
                  <w:rPr>
                    <w:rFonts w:asciiTheme="minorHAnsi" w:hAnsiTheme="minorHAnsi" w:cstheme="minorHAnsi"/>
                    <w:iCs/>
                    <w:lang w:bidi="en-US"/>
                  </w:rPr>
                  <w:t>_____</w:t>
                </w:r>
              </w:sdtContent>
            </w:sdt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 xml:space="preserve"> bpm</w:t>
            </w:r>
          </w:p>
        </w:tc>
        <w:tc>
          <w:tcPr>
            <w:tcW w:w="255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6050175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09158A26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 xml:space="preserve">abdominal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A618077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61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298A1299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Lacrimation</w:t>
            </w: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206995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F8485B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</w:tr>
      <w:tr w:rsidR="00421388" w:rsidRPr="00F975C2" w14:paraId="7407B97F" w14:textId="77777777" w:rsidTr="000E0D13">
        <w:trPr>
          <w:trHeight w:val="287"/>
        </w:trPr>
        <w:tc>
          <w:tcPr>
            <w:tcW w:w="1643" w:type="dxa"/>
            <w:gridSpan w:val="2"/>
            <w:tcBorders>
              <w:top w:val="single" w:sz="2" w:space="0" w:color="BFBFBF" w:themeColor="background1" w:themeShade="BF"/>
              <w:left w:val="single" w:sz="12" w:space="0" w:color="7F7F7F" w:themeColor="text1" w:themeTint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593529E6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Urticaria</w:t>
            </w:r>
          </w:p>
        </w:tc>
        <w:tc>
          <w:tcPr>
            <w:tcW w:w="28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145327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954A2C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2125" w:type="dxa"/>
            <w:tcBorders>
              <w:top w:val="nil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654B7038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or swallowing / speaking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495183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1D0650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6687E91A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Dizziness</w:t>
            </w: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1233691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7393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133" w:type="dxa"/>
            <w:tcBorders>
              <w:top w:val="nil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1D8C7BD0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pain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648366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7690E3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61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2CA12264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Itchy nose</w:t>
            </w: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13460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12C92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</w:tr>
      <w:tr w:rsidR="00421388" w:rsidRPr="00F975C2" w14:paraId="00558F74" w14:textId="77777777" w:rsidTr="000E0D13">
        <w:trPr>
          <w:trHeight w:val="302"/>
        </w:trPr>
        <w:tc>
          <w:tcPr>
            <w:tcW w:w="1643" w:type="dxa"/>
            <w:gridSpan w:val="2"/>
            <w:tcBorders>
              <w:top w:val="single" w:sz="2" w:space="0" w:color="BFBFBF" w:themeColor="background1" w:themeShade="BF"/>
              <w:left w:val="single" w:sz="12" w:space="0" w:color="7F7F7F" w:themeColor="text1" w:themeTint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676442E2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 xml:space="preserve">Angioedema </w:t>
            </w:r>
          </w:p>
        </w:tc>
        <w:tc>
          <w:tcPr>
            <w:tcW w:w="284" w:type="dxa"/>
            <w:tcBorders>
              <w:top w:val="single" w:sz="2" w:space="0" w:color="BFBFBF" w:themeColor="background1" w:themeShade="BF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C66BAC9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12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5C186CF6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Stridor</w:t>
            </w:r>
          </w:p>
        </w:tc>
        <w:tc>
          <w:tcPr>
            <w:tcW w:w="283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145978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18FF32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4A02F53C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Shock (pale, clammy)</w:t>
            </w: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783421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86D0FE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133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450C8414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Nausea</w:t>
            </w:r>
          </w:p>
        </w:tc>
        <w:tc>
          <w:tcPr>
            <w:tcW w:w="283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1441951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33CB03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61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39FFDA1A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Sneezing</w:t>
            </w: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2008736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5EF123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</w:tr>
      <w:tr w:rsidR="00421388" w:rsidRPr="00F975C2" w14:paraId="38DBD646" w14:textId="77777777" w:rsidTr="000E0D13">
        <w:trPr>
          <w:trHeight w:val="287"/>
        </w:trPr>
        <w:tc>
          <w:tcPr>
            <w:tcW w:w="283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6D6D1068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</w:p>
        </w:tc>
        <w:tc>
          <w:tcPr>
            <w:tcW w:w="1360" w:type="dxa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0C1B59A0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tongue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1151435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A09F2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212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036C52F2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Voice hoarseness</w:t>
            </w:r>
          </w:p>
        </w:tc>
        <w:tc>
          <w:tcPr>
            <w:tcW w:w="283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186440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D312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19CC4C7B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Decreased conscious</w:t>
            </w: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D9ED6BC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133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61A0D225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Vomiting</w:t>
            </w:r>
          </w:p>
        </w:tc>
        <w:sdt>
          <w:sdtPr>
            <w:rPr>
              <w:rFonts w:cstheme="minorHAnsi"/>
              <w:iCs/>
              <w:sz w:val="16"/>
              <w:szCs w:val="18"/>
              <w:lang w:bidi="en-US"/>
            </w:rPr>
            <w:id w:val="54904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2" w:space="0" w:color="BFBFBF" w:themeColor="background1" w:themeShade="BF"/>
                  <w:left w:val="nil"/>
                  <w:bottom w:val="single" w:sz="2" w:space="0" w:color="BFBFBF" w:themeColor="background1" w:themeShade="BF"/>
                  <w:right w:val="single" w:sz="12" w:space="0" w:color="808080" w:themeColor="background1" w:themeShade="80"/>
                </w:tcBorders>
                <w:tcMar>
                  <w:top w:w="0" w:type="dxa"/>
                  <w:left w:w="57" w:type="dxa"/>
                  <w:bottom w:w="0" w:type="dxa"/>
                  <w:right w:w="28" w:type="dxa"/>
                </w:tcMar>
                <w:vAlign w:val="center"/>
                <w:hideMark/>
              </w:tcPr>
              <w:p w14:paraId="71AACC33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tc>
          </w:sdtContent>
        </w:sdt>
        <w:tc>
          <w:tcPr>
            <w:tcW w:w="161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4068BCE9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 xml:space="preserve">Clear </w:t>
            </w:r>
            <w:proofErr w:type="spellStart"/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rhinorrhoea</w:t>
            </w:r>
            <w:proofErr w:type="spellEnd"/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634302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3FE34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</w:tr>
      <w:tr w:rsidR="00421388" w:rsidRPr="00F975C2" w14:paraId="455F80C0" w14:textId="77777777" w:rsidTr="000E0D13">
        <w:trPr>
          <w:trHeight w:val="302"/>
        </w:trPr>
        <w:tc>
          <w:tcPr>
            <w:tcW w:w="283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64B81CE9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</w:p>
        </w:tc>
        <w:tc>
          <w:tcPr>
            <w:tcW w:w="1360" w:type="dxa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0639FC8D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lips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25776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A61E5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212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32AA82A2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Chest tightness</w:t>
            </w:r>
          </w:p>
        </w:tc>
        <w:tc>
          <w:tcPr>
            <w:tcW w:w="283" w:type="dxa"/>
            <w:tcBorders>
              <w:top w:val="single" w:sz="2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1608229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623ED1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top w:val="nil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1E10BA16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level</w:t>
            </w:r>
          </w:p>
        </w:tc>
        <w:tc>
          <w:tcPr>
            <w:tcW w:w="255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898105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BF8F86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133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09F1BDA2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proofErr w:type="spellStart"/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Diarrhoea</w:t>
            </w:r>
            <w:proofErr w:type="spellEnd"/>
          </w:p>
        </w:tc>
        <w:tc>
          <w:tcPr>
            <w:tcW w:w="283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1278713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049AF1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61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3DB8C4AB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45D9664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</w:tr>
      <w:tr w:rsidR="00421388" w:rsidRPr="00F975C2" w14:paraId="356028A1" w14:textId="77777777" w:rsidTr="000E0D13">
        <w:trPr>
          <w:trHeight w:val="302"/>
        </w:trPr>
        <w:tc>
          <w:tcPr>
            <w:tcW w:w="283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7BDB1A7E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</w:p>
        </w:tc>
        <w:tc>
          <w:tcPr>
            <w:tcW w:w="1360" w:type="dxa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1F943E53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eyelids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1224901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27B505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2F584381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Shortness of breath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1481610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2278AA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0D7BF292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Collapse</w:t>
            </w: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2069677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57239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133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3CCBF4D6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Incontinence</w:t>
            </w:r>
          </w:p>
        </w:tc>
        <w:tc>
          <w:tcPr>
            <w:tcW w:w="283" w:type="dxa"/>
            <w:tcBorders>
              <w:top w:val="single" w:sz="2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876277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7C8071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61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7E5872EC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Uterine cramps</w:t>
            </w: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181054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3DBBF3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</w:tr>
      <w:tr w:rsidR="00421388" w:rsidRPr="00F975C2" w14:paraId="412EC40E" w14:textId="77777777" w:rsidTr="000E0D13">
        <w:trPr>
          <w:trHeight w:val="302"/>
        </w:trPr>
        <w:tc>
          <w:tcPr>
            <w:tcW w:w="283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450369AD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</w:p>
        </w:tc>
        <w:tc>
          <w:tcPr>
            <w:tcW w:w="1360" w:type="dxa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2EF9ECBD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other area(s)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1861168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FBCECC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212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0B395489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Cough</w:t>
            </w:r>
          </w:p>
        </w:tc>
        <w:tc>
          <w:tcPr>
            <w:tcW w:w="283" w:type="dxa"/>
            <w:tcBorders>
              <w:top w:val="single" w:sz="2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36978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6CB8E1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32FD508D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Dysrhythmia</w:t>
            </w:r>
          </w:p>
        </w:tc>
        <w:sdt>
          <w:sdtPr>
            <w:rPr>
              <w:rFonts w:cstheme="minorHAnsi"/>
              <w:iCs/>
              <w:sz w:val="16"/>
              <w:szCs w:val="18"/>
              <w:lang w:bidi="en-US"/>
            </w:rPr>
            <w:id w:val="52984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dxa"/>
                <w:tcBorders>
                  <w:top w:val="single" w:sz="2" w:space="0" w:color="BFBFBF" w:themeColor="background1" w:themeShade="BF"/>
                  <w:left w:val="nil"/>
                  <w:bottom w:val="single" w:sz="2" w:space="0" w:color="BFBFBF" w:themeColor="background1" w:themeShade="BF"/>
                  <w:right w:val="single" w:sz="12" w:space="0" w:color="808080" w:themeColor="background1" w:themeShade="80"/>
                </w:tcBorders>
                <w:tcMar>
                  <w:top w:w="0" w:type="dxa"/>
                  <w:left w:w="57" w:type="dxa"/>
                  <w:bottom w:w="0" w:type="dxa"/>
                  <w:right w:w="28" w:type="dxa"/>
                </w:tcMar>
                <w:vAlign w:val="center"/>
                <w:hideMark/>
              </w:tcPr>
              <w:p w14:paraId="3B080FA2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BFBFBF" w:themeColor="background1" w:themeShade="BF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3F4C8E99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770747C4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61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6D590F47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Seizures</w:t>
            </w: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1128087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AC1859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</w:tr>
      <w:tr w:rsidR="00421388" w:rsidRPr="00F975C2" w14:paraId="7CD15711" w14:textId="77777777" w:rsidTr="000E0D13">
        <w:trPr>
          <w:trHeight w:val="302"/>
        </w:trPr>
        <w:tc>
          <w:tcPr>
            <w:tcW w:w="283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3A242FFE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</w:p>
        </w:tc>
        <w:tc>
          <w:tcPr>
            <w:tcW w:w="1360" w:type="dxa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1951F420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Specify: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780F22B9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12" w:space="0" w:color="808080" w:themeColor="background1" w:themeShade="80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77B40EC3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Wheeze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2003967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A73CE9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17D88A0B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Hypotension</w:t>
            </w: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1876963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481D7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133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1E65F7A3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48D9FC95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61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6DBBCE32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Anxiety/panic</w:t>
            </w: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2082123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E24DD9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</w:tr>
      <w:tr w:rsidR="00421388" w:rsidRPr="00F975C2" w14:paraId="4EAD6AA3" w14:textId="77777777" w:rsidTr="000E0D13">
        <w:trPr>
          <w:trHeight w:val="302"/>
        </w:trPr>
        <w:tc>
          <w:tcPr>
            <w:tcW w:w="283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6063432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360" w:type="dxa"/>
            <w:tcMar>
              <w:top w:w="0" w:type="dxa"/>
              <w:left w:w="57" w:type="dxa"/>
              <w:bottom w:w="0" w:type="dxa"/>
              <w:right w:w="28" w:type="dxa"/>
            </w:tcMar>
          </w:tcPr>
          <w:p w14:paraId="370D0FF2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B299015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54892EF3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Tachypnoea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1228540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DAF865" w14:textId="77777777" w:rsidR="00030780" w:rsidRPr="00F975C2" w:rsidRDefault="0003078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top w:val="nil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4478058B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sz w:val="19"/>
                <w:szCs w:val="19"/>
                <w:lang w:bidi="en-US"/>
              </w:rPr>
              <w:t xml:space="preserve">     </w:t>
            </w: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 xml:space="preserve">BP </w:t>
            </w:r>
            <w:sdt>
              <w:sdtPr>
                <w:rPr>
                  <w:rFonts w:cstheme="minorHAnsi"/>
                  <w:iCs/>
                  <w:sz w:val="19"/>
                  <w:szCs w:val="19"/>
                  <w:lang w:bidi="en-US"/>
                </w:rPr>
                <w:id w:val="2039004209"/>
                <w:placeholder>
                  <w:docPart w:val="68EBAD6A9E444AE885DB3FE99B235A2E"/>
                </w:placeholder>
                <w:showingPlcHdr/>
              </w:sdtPr>
              <w:sdtEndPr/>
              <w:sdtContent>
                <w:r w:rsidRPr="00F975C2">
                  <w:rPr>
                    <w:rFonts w:asciiTheme="minorHAnsi" w:hAnsiTheme="minorHAnsi" w:cstheme="minorHAnsi"/>
                    <w:iCs/>
                    <w:lang w:bidi="en-US"/>
                  </w:rPr>
                  <w:t>___/___</w:t>
                </w:r>
              </w:sdtContent>
            </w:sdt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 xml:space="preserve"> mmHg</w:t>
            </w:r>
          </w:p>
        </w:tc>
        <w:tc>
          <w:tcPr>
            <w:tcW w:w="255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B7990F1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11BA5987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350939B4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61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3DF787EE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 xml:space="preserve">Sense of </w:t>
            </w: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nil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C26919F" w14:textId="77777777" w:rsidR="00030780" w:rsidRPr="00F975C2" w:rsidRDefault="0003078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</w:tr>
      <w:tr w:rsidR="00C05350" w:rsidRPr="00F975C2" w14:paraId="0FDA4611" w14:textId="77777777" w:rsidTr="00CE36A6">
        <w:trPr>
          <w:trHeight w:val="302"/>
        </w:trPr>
        <w:tc>
          <w:tcPr>
            <w:tcW w:w="283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6DE0BBF0" w14:textId="77777777" w:rsidR="00C05350" w:rsidRPr="00F975C2" w:rsidRDefault="00C0535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360" w:type="dxa"/>
            <w:tcMar>
              <w:top w:w="0" w:type="dxa"/>
              <w:left w:w="57" w:type="dxa"/>
              <w:bottom w:w="0" w:type="dxa"/>
              <w:right w:w="28" w:type="dxa"/>
            </w:tcMar>
          </w:tcPr>
          <w:p w14:paraId="6196E663" w14:textId="4BADA169" w:rsidR="00C05350" w:rsidRPr="00C05350" w:rsidRDefault="00C05350" w:rsidP="000E0D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18"/>
                <w:lang w:bidi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75115C12" w14:textId="77777777" w:rsidR="00C05350" w:rsidRPr="00F975C2" w:rsidRDefault="00C0535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125" w:type="dxa"/>
            <w:tcBorders>
              <w:top w:val="nil"/>
              <w:left w:val="single" w:sz="12" w:space="0" w:color="808080" w:themeColor="background1" w:themeShade="80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36062543" w14:textId="77777777" w:rsidR="00C05350" w:rsidRPr="00F975C2" w:rsidRDefault="00C0535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 xml:space="preserve">     RR </w:t>
            </w:r>
            <w:sdt>
              <w:sdtPr>
                <w:rPr>
                  <w:rFonts w:cstheme="minorHAnsi"/>
                  <w:iCs/>
                  <w:sz w:val="19"/>
                  <w:szCs w:val="19"/>
                  <w:lang w:bidi="en-US"/>
                </w:rPr>
                <w:id w:val="55824463"/>
                <w:placeholder>
                  <w:docPart w:val="7B9EDFFA445149B9A016CF1552CD01AB"/>
                </w:placeholder>
                <w:showingPlcHdr/>
              </w:sdtPr>
              <w:sdtEndPr/>
              <w:sdtContent>
                <w:r w:rsidRPr="00F975C2">
                  <w:rPr>
                    <w:rFonts w:asciiTheme="minorHAnsi" w:hAnsiTheme="minorHAnsi" w:cstheme="minorHAnsi"/>
                    <w:iCs/>
                    <w:lang w:bidi="en-US"/>
                  </w:rPr>
                  <w:t>_____</w:t>
                </w:r>
              </w:sdtContent>
            </w:sdt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 xml:space="preserve"> </w:t>
            </w:r>
            <w:proofErr w:type="spellStart"/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cpm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4D04599" w14:textId="77777777" w:rsidR="00C05350" w:rsidRPr="00F975C2" w:rsidRDefault="00C0535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814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650AB248" w14:textId="77777777" w:rsidR="00C05350" w:rsidRPr="00F975C2" w:rsidRDefault="00C0535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Chest pain, MI</w:t>
            </w: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803282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665ABB" w14:textId="77777777" w:rsidR="00C05350" w:rsidRPr="00F975C2" w:rsidRDefault="00C0535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133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7FB3AB52" w14:textId="77777777" w:rsidR="00C05350" w:rsidRPr="00F975C2" w:rsidRDefault="00C0535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2AC05E81" w14:textId="77777777" w:rsidR="00C05350" w:rsidRPr="00F975C2" w:rsidRDefault="00C0535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615" w:type="dxa"/>
            <w:tcBorders>
              <w:top w:val="nil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30F63C21" w14:textId="77777777" w:rsidR="00C05350" w:rsidRPr="00F975C2" w:rsidRDefault="00C05350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‘impending doom’</w:t>
            </w:r>
          </w:p>
        </w:tc>
        <w:tc>
          <w:tcPr>
            <w:tcW w:w="255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1119957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6D797B" w14:textId="77777777" w:rsidR="00C05350" w:rsidRPr="00F975C2" w:rsidRDefault="00C05350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</w:tr>
      <w:tr w:rsidR="00CE36A6" w:rsidRPr="00F975C2" w14:paraId="72071025" w14:textId="77777777" w:rsidTr="009E0F77">
        <w:trPr>
          <w:trHeight w:val="302"/>
        </w:trPr>
        <w:tc>
          <w:tcPr>
            <w:tcW w:w="1927" w:type="dxa"/>
            <w:gridSpan w:val="3"/>
            <w:vMerge w:val="restart"/>
            <w:tcBorders>
              <w:left w:val="single" w:sz="12" w:space="0" w:color="7F7F7F" w:themeColor="text1" w:themeTint="80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935403A" w14:textId="47AFE260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  <w:r w:rsidRPr="00C05350">
              <w:rPr>
                <w:rFonts w:asciiTheme="minorHAnsi" w:hAnsiTheme="minorHAnsi" w:cstheme="minorHAnsi"/>
                <w:b/>
                <w:bCs/>
                <w:iCs/>
                <w:sz w:val="18"/>
                <w:lang w:bidi="en-US"/>
              </w:rPr>
              <w:t xml:space="preserve">Take photographs of any skin 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lang w:bidi="en-US"/>
              </w:rPr>
              <w:t xml:space="preserve">/mucosal </w:t>
            </w:r>
            <w:r w:rsidRPr="00C05350">
              <w:rPr>
                <w:rFonts w:asciiTheme="minorHAnsi" w:hAnsiTheme="minorHAnsi" w:cstheme="minorHAnsi"/>
                <w:b/>
                <w:bCs/>
                <w:iCs/>
                <w:sz w:val="18"/>
                <w:lang w:bidi="en-US"/>
              </w:rPr>
              <w:t>reactions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5AEDAB5D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Hypoxemia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1151636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D3F4C3" w14:textId="77777777" w:rsidR="00CE36A6" w:rsidRPr="00F975C2" w:rsidRDefault="00CE36A6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top w:val="single" w:sz="4" w:space="0" w:color="BFBFBF" w:themeColor="background1" w:themeShade="BF"/>
              <w:left w:val="single" w:sz="12" w:space="0" w:color="808080" w:themeColor="background1" w:themeShade="80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6061BED8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Cardiac arrest</w:t>
            </w: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961884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E354CA" w14:textId="77777777" w:rsidR="00CE36A6" w:rsidRPr="00F975C2" w:rsidRDefault="00CE36A6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133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4C388793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2FB5E31A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615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6FD627F8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nil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5C858E6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</w:tr>
      <w:tr w:rsidR="00CE36A6" w:rsidRPr="00F975C2" w14:paraId="3D3C8C4D" w14:textId="77777777" w:rsidTr="009E0F77">
        <w:trPr>
          <w:trHeight w:val="311"/>
        </w:trPr>
        <w:tc>
          <w:tcPr>
            <w:tcW w:w="1927" w:type="dxa"/>
            <w:gridSpan w:val="3"/>
            <w:vMerge/>
            <w:tcBorders>
              <w:left w:val="single" w:sz="12" w:space="0" w:color="7F7F7F" w:themeColor="text1" w:themeTint="80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242DF767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125" w:type="dxa"/>
            <w:tcBorders>
              <w:top w:val="nil"/>
              <w:left w:val="single" w:sz="12" w:space="0" w:color="808080" w:themeColor="background1" w:themeShade="80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1278F307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sz w:val="19"/>
                <w:szCs w:val="19"/>
                <w:lang w:bidi="en-US"/>
              </w:rPr>
              <w:t xml:space="preserve">     </w:t>
            </w: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SpO</w:t>
            </w: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vertAlign w:val="subscript"/>
                <w:lang w:bidi="en-US"/>
              </w:rPr>
              <w:t>2</w:t>
            </w: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 xml:space="preserve"> </w:t>
            </w:r>
            <w:sdt>
              <w:sdtPr>
                <w:rPr>
                  <w:rFonts w:cstheme="minorHAnsi"/>
                  <w:iCs/>
                  <w:sz w:val="19"/>
                  <w:szCs w:val="19"/>
                  <w:lang w:bidi="en-US"/>
                </w:rPr>
                <w:id w:val="-944221482"/>
                <w:placeholder>
                  <w:docPart w:val="EE91CD2A6CA9475FB5D8CB1D316B3267"/>
                </w:placeholder>
                <w:showingPlcHdr/>
              </w:sdtPr>
              <w:sdtEndPr/>
              <w:sdtContent>
                <w:r w:rsidRPr="00F975C2">
                  <w:rPr>
                    <w:rFonts w:asciiTheme="minorHAnsi" w:hAnsiTheme="minorHAnsi" w:cstheme="minorHAnsi"/>
                    <w:iCs/>
                    <w:lang w:bidi="en-US"/>
                  </w:rPr>
                  <w:t>_____</w:t>
                </w:r>
              </w:sdtContent>
            </w:sdt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5100765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814" w:type="dxa"/>
            <w:tcBorders>
              <w:top w:val="single" w:sz="2" w:space="0" w:color="BFBFBF" w:themeColor="background1" w:themeShade="BF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12F87BD8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55" w:type="dxa"/>
            <w:tcBorders>
              <w:top w:val="single" w:sz="2" w:space="0" w:color="BFBFBF" w:themeColor="background1" w:themeShade="BF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61B3D240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4A95D7B6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7181419F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615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6BF6F2B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79188894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</w:tr>
      <w:tr w:rsidR="00CE36A6" w:rsidRPr="00F975C2" w14:paraId="2FFFC629" w14:textId="77777777" w:rsidTr="009E0F77">
        <w:trPr>
          <w:trHeight w:val="311"/>
        </w:trPr>
        <w:tc>
          <w:tcPr>
            <w:tcW w:w="1927" w:type="dxa"/>
            <w:gridSpan w:val="3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4C065311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12" w:space="0" w:color="808080" w:themeColor="background1" w:themeShade="80"/>
              <w:bottom w:val="single" w:sz="12" w:space="0" w:color="7F7F7F" w:themeColor="text1" w:themeTint="80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29AD9FF9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</w:pPr>
            <w:r w:rsidRPr="00F975C2">
              <w:rPr>
                <w:rFonts w:asciiTheme="minorHAnsi" w:hAnsiTheme="minorHAnsi" w:cstheme="minorHAnsi"/>
                <w:iCs/>
                <w:sz w:val="19"/>
                <w:szCs w:val="19"/>
                <w:lang w:bidi="en-US"/>
              </w:rPr>
              <w:t>Respiratory arrest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12" w:space="0" w:color="7F7F7F" w:themeColor="text1" w:themeTint="80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sdt>
            <w:sdtPr>
              <w:rPr>
                <w:rFonts w:cstheme="minorHAnsi"/>
                <w:iCs/>
                <w:sz w:val="16"/>
                <w:szCs w:val="18"/>
                <w:lang w:bidi="en-US"/>
              </w:rPr>
              <w:id w:val="-596796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DEE369" w14:textId="77777777" w:rsidR="00CE36A6" w:rsidRPr="00F975C2" w:rsidRDefault="00CE36A6" w:rsidP="000E0D13">
                <w:pPr>
                  <w:spacing w:after="0" w:line="240" w:lineRule="auto"/>
                  <w:rPr>
                    <w:rFonts w:asciiTheme="minorHAnsi" w:hAnsiTheme="minorHAnsi" w:cstheme="minorHAnsi"/>
                    <w:iCs/>
                    <w:sz w:val="16"/>
                    <w:szCs w:val="18"/>
                    <w:lang w:bidi="en-US"/>
                  </w:rPr>
                </w:pPr>
                <w:r w:rsidRPr="00F975C2">
                  <w:rPr>
                    <w:rFonts w:ascii="Segoe UI Symbol" w:eastAsia="MS Gothic" w:hAnsi="Segoe UI Symbol" w:cs="Segoe UI Symbol"/>
                    <w:iCs/>
                    <w:sz w:val="16"/>
                    <w:szCs w:val="18"/>
                    <w:lang w:bidi="en-US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top w:val="nil"/>
              <w:left w:val="single" w:sz="12" w:space="0" w:color="808080" w:themeColor="background1" w:themeShade="80"/>
              <w:bottom w:val="single" w:sz="12" w:space="0" w:color="7F7F7F" w:themeColor="text1" w:themeTint="80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75C6DF59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12" w:space="0" w:color="7F7F7F" w:themeColor="text1" w:themeTint="80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69735FFA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808080" w:themeColor="background1" w:themeShade="80"/>
              <w:bottom w:val="single" w:sz="12" w:space="0" w:color="7F7F7F" w:themeColor="text1" w:themeTint="80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A35E366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7F7F7F" w:themeColor="text1" w:themeTint="80"/>
              <w:right w:val="single" w:sz="12" w:space="0" w:color="808080" w:themeColor="background1" w:themeShade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506170E8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1615" w:type="dxa"/>
            <w:tcBorders>
              <w:top w:val="nil"/>
              <w:left w:val="single" w:sz="12" w:space="0" w:color="808080" w:themeColor="background1" w:themeShade="80"/>
              <w:bottom w:val="single" w:sz="12" w:space="0" w:color="7F7F7F" w:themeColor="text1" w:themeTint="80"/>
              <w:right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45355E9B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2B7B307C" w14:textId="77777777" w:rsidR="00CE36A6" w:rsidRPr="00F975C2" w:rsidRDefault="00CE36A6" w:rsidP="000E0D13">
            <w:pPr>
              <w:spacing w:after="0" w:line="240" w:lineRule="auto"/>
              <w:rPr>
                <w:rFonts w:asciiTheme="minorHAnsi" w:hAnsiTheme="minorHAnsi" w:cstheme="minorHAnsi"/>
                <w:iCs/>
                <w:sz w:val="16"/>
                <w:szCs w:val="18"/>
                <w:lang w:bidi="en-US"/>
              </w:rPr>
            </w:pPr>
          </w:p>
        </w:tc>
      </w:tr>
    </w:tbl>
    <w:p w14:paraId="0261E6D1" w14:textId="3F7165CF" w:rsidR="00030780" w:rsidRPr="00F975C2" w:rsidRDefault="00F975C2" w:rsidP="00030780">
      <w:pPr>
        <w:rPr>
          <w:rFonts w:cstheme="minorHAnsi"/>
          <w:b/>
          <w:sz w:val="24"/>
          <w:szCs w:val="24"/>
        </w:rPr>
      </w:pPr>
      <w:r w:rsidRPr="00F975C2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CFF78" wp14:editId="65B2B41A">
                <wp:simplePos x="0" y="0"/>
                <wp:positionH relativeFrom="margin">
                  <wp:posOffset>-214630</wp:posOffset>
                </wp:positionH>
                <wp:positionV relativeFrom="page">
                  <wp:posOffset>6362700</wp:posOffset>
                </wp:positionV>
                <wp:extent cx="6191250" cy="2276475"/>
                <wp:effectExtent l="0" t="0" r="19050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184F2" w14:textId="75FED89C" w:rsidR="00030780" w:rsidRDefault="00030780" w:rsidP="00030780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000000" w:themeColor="text1"/>
                                <w:sz w:val="26"/>
                                <w:szCs w:val="26"/>
                                <w:lang w:bidi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000000" w:themeColor="text1"/>
                                <w:sz w:val="26"/>
                                <w:szCs w:val="26"/>
                                <w:lang w:bidi="en-US"/>
                              </w:rPr>
                              <w:t>Describe details of the reaction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(acute clinical features, history, observation) and relevant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000000" w:themeColor="text1"/>
                                <w:sz w:val="26"/>
                                <w:szCs w:val="26"/>
                                <w:lang w:bidi="en-US"/>
                              </w:rPr>
                              <w:t>past medical history</w:t>
                            </w:r>
                          </w:p>
                          <w:sdt>
                            <w:sdtPr>
                              <w:rPr>
                                <w:color w:val="808080" w:themeColor="background1" w:themeShade="80"/>
                              </w:rPr>
                              <w:id w:val="-985545725"/>
                              <w:placeholder>
                                <w:docPart w:val="801C1EEB310E4F379FFD0F16FAFD31DC"/>
                              </w:placeholder>
                              <w:showingPlcHdr/>
                            </w:sdtPr>
                            <w:sdtEndPr/>
                            <w:sdtContent>
                              <w:p w14:paraId="6D361665" w14:textId="77777777" w:rsidR="00030780" w:rsidRPr="00DF13F1" w:rsidRDefault="00030780" w:rsidP="00030780">
                                <w:pPr>
                                  <w:spacing w:after="0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DF13F1">
                                  <w:rPr>
                                    <w:rStyle w:val="PlaceholderText"/>
                                    <w:rFonts w:eastAsiaTheme="majorEastAsia"/>
                                    <w:color w:val="808080" w:themeColor="background1" w:themeShade="8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4F0622C4" w14:textId="77777777" w:rsidR="00030780" w:rsidRPr="00DF13F1" w:rsidRDefault="00030780" w:rsidP="00030780">
                            <w:pPr>
                              <w:spacing w:after="0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39709FA1" w14:textId="77777777" w:rsidR="00030780" w:rsidRDefault="00030780" w:rsidP="00030780">
                            <w:pPr>
                              <w:spacing w:after="0"/>
                            </w:pPr>
                          </w:p>
                          <w:p w14:paraId="30A8C8F1" w14:textId="77777777" w:rsidR="00030780" w:rsidRDefault="00030780" w:rsidP="00030780">
                            <w:pPr>
                              <w:spacing w:after="0"/>
                            </w:pPr>
                          </w:p>
                          <w:p w14:paraId="56319D24" w14:textId="77777777" w:rsidR="00030780" w:rsidRDefault="00030780" w:rsidP="00030780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000000" w:themeColor="text1"/>
                                <w:sz w:val="26"/>
                                <w:szCs w:val="26"/>
                                <w:lang w:bidi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000000" w:themeColor="text1"/>
                                <w:sz w:val="26"/>
                                <w:szCs w:val="26"/>
                                <w:lang w:bidi="en-US"/>
                              </w:rPr>
                              <w:t xml:space="preserve">Treatment given: </w:t>
                            </w:r>
                          </w:p>
                          <w:sdt>
                            <w:sdtPr>
                              <w:rPr>
                                <w:b/>
                                <w:color w:val="000000" w:themeColor="text1"/>
                              </w:rPr>
                              <w:id w:val="-148138559"/>
                              <w:placeholder>
                                <w:docPart w:val="5820E4403107421CAD9BB82FF7FAB3C5"/>
                              </w:placeholder>
                              <w:showingPlcHdr/>
                            </w:sdtPr>
                            <w:sdtEndPr/>
                            <w:sdtContent>
                              <w:p w14:paraId="486654E1" w14:textId="3C344E3F" w:rsidR="00030780" w:rsidRDefault="00421388" w:rsidP="00030780">
                                <w:pPr>
                                  <w:spacing w:after="0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 w:rsidRPr="00DF13F1">
                                  <w:rPr>
                                    <w:rStyle w:val="PlaceholderText"/>
                                    <w:color w:val="808080" w:themeColor="background1" w:themeShade="8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CFF7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16.9pt;margin-top:501pt;width:487.5pt;height:1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" strokecolor="#747070 [1614]" strokeweight="1.5pt">
                <v:textbox>
                  <w:txbxContent>
                    <w:p w14:paraId="396184F2" w14:textId="75FED89C" w:rsidR="00030780" w:rsidRDefault="00030780" w:rsidP="00030780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000000" w:themeColor="text1"/>
                          <w:sz w:val="26"/>
                          <w:szCs w:val="26"/>
                          <w:lang w:bidi="en-US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000000" w:themeColor="text1"/>
                          <w:sz w:val="26"/>
                          <w:szCs w:val="26"/>
                          <w:lang w:bidi="en-US"/>
                        </w:rPr>
                        <w:t>Describe details of the reaction</w:t>
                      </w:r>
                      <w:r>
                        <w:rPr>
                          <w:color w:val="000000" w:themeColor="text1"/>
                        </w:rPr>
                        <w:t xml:space="preserve"> (acute clinical features, history, observation) and relevant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000000" w:themeColor="text1"/>
                          <w:sz w:val="26"/>
                          <w:szCs w:val="26"/>
                          <w:lang w:bidi="en-US"/>
                        </w:rPr>
                        <w:t>past medical history</w:t>
                      </w:r>
                    </w:p>
                    <w:sdt>
                      <w:sdtPr>
                        <w:rPr>
                          <w:color w:val="808080" w:themeColor="background1" w:themeShade="80"/>
                        </w:rPr>
                        <w:id w:val="-985545725"/>
                        <w:placeholder>
                          <w:docPart w:val="801C1EEB310E4F379FFD0F16FAFD31DC"/>
                        </w:placeholder>
                        <w:showingPlcHdr/>
                      </w:sdtPr>
                      <w:sdtEndPr/>
                      <w:sdtContent>
                        <w:p w14:paraId="6D361665" w14:textId="77777777" w:rsidR="00030780" w:rsidRPr="00DF13F1" w:rsidRDefault="00030780" w:rsidP="00030780">
                          <w:pPr>
                            <w:spacing w:after="0"/>
                            <w:rPr>
                              <w:color w:val="808080" w:themeColor="background1" w:themeShade="80"/>
                            </w:rPr>
                          </w:pPr>
                          <w:r w:rsidRPr="00DF13F1">
                            <w:rPr>
                              <w:rStyle w:val="PlaceholderText"/>
                              <w:rFonts w:eastAsiaTheme="majorEastAsia"/>
                              <w:color w:val="808080" w:themeColor="background1" w:themeShade="80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4F0622C4" w14:textId="77777777" w:rsidR="00030780" w:rsidRPr="00DF13F1" w:rsidRDefault="00030780" w:rsidP="00030780">
                      <w:pPr>
                        <w:spacing w:after="0"/>
                        <w:rPr>
                          <w:color w:val="808080" w:themeColor="background1" w:themeShade="80"/>
                        </w:rPr>
                      </w:pPr>
                    </w:p>
                    <w:p w14:paraId="39709FA1" w14:textId="77777777" w:rsidR="00030780" w:rsidRDefault="00030780" w:rsidP="00030780">
                      <w:pPr>
                        <w:spacing w:after="0"/>
                      </w:pPr>
                    </w:p>
                    <w:p w14:paraId="30A8C8F1" w14:textId="77777777" w:rsidR="00030780" w:rsidRDefault="00030780" w:rsidP="00030780">
                      <w:pPr>
                        <w:spacing w:after="0"/>
                      </w:pPr>
                    </w:p>
                    <w:p w14:paraId="56319D24" w14:textId="77777777" w:rsidR="00030780" w:rsidRDefault="00030780" w:rsidP="00030780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000000" w:themeColor="text1"/>
                          <w:sz w:val="26"/>
                          <w:szCs w:val="26"/>
                          <w:lang w:bidi="en-US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000000" w:themeColor="text1"/>
                          <w:sz w:val="26"/>
                          <w:szCs w:val="26"/>
                          <w:lang w:bidi="en-US"/>
                        </w:rPr>
                        <w:t xml:space="preserve">Treatment given: </w:t>
                      </w:r>
                    </w:p>
                    <w:sdt>
                      <w:sdtPr>
                        <w:rPr>
                          <w:b/>
                          <w:color w:val="000000" w:themeColor="text1"/>
                        </w:rPr>
                        <w:id w:val="-148138559"/>
                        <w:placeholder>
                          <w:docPart w:val="5820E4403107421CAD9BB82FF7FAB3C5"/>
                        </w:placeholder>
                        <w:showingPlcHdr/>
                      </w:sdtPr>
                      <w:sdtEndPr/>
                      <w:sdtContent>
                        <w:p w14:paraId="486654E1" w14:textId="3C344E3F" w:rsidR="00030780" w:rsidRDefault="00421388" w:rsidP="00030780">
                          <w:pPr>
                            <w:spacing w:after="0"/>
                            <w:rPr>
                              <w:b/>
                              <w:color w:val="000000" w:themeColor="text1"/>
                            </w:rPr>
                          </w:pPr>
                          <w:r w:rsidRPr="00DF13F1">
                            <w:rPr>
                              <w:rStyle w:val="PlaceholderText"/>
                              <w:color w:val="808080" w:themeColor="background1" w:themeShade="80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</w:p>
    <w:p w14:paraId="00E0A431" w14:textId="77777777" w:rsidR="00030780" w:rsidRPr="00F975C2" w:rsidRDefault="00030780" w:rsidP="00030780">
      <w:pPr>
        <w:rPr>
          <w:rFonts w:cstheme="minorHAnsi"/>
          <w:b/>
          <w:sz w:val="24"/>
          <w:szCs w:val="24"/>
        </w:rPr>
      </w:pPr>
    </w:p>
    <w:p w14:paraId="45078B20" w14:textId="77777777" w:rsidR="00030780" w:rsidRPr="00F975C2" w:rsidRDefault="00030780" w:rsidP="00030780">
      <w:pPr>
        <w:rPr>
          <w:rFonts w:cstheme="minorHAnsi"/>
          <w:b/>
          <w:sz w:val="24"/>
          <w:szCs w:val="24"/>
        </w:rPr>
      </w:pPr>
    </w:p>
    <w:p w14:paraId="4D711240" w14:textId="77777777" w:rsidR="00030780" w:rsidRPr="00F975C2" w:rsidRDefault="00030780" w:rsidP="00030780">
      <w:pPr>
        <w:rPr>
          <w:rFonts w:cstheme="minorHAnsi"/>
          <w:b/>
          <w:sz w:val="24"/>
          <w:szCs w:val="24"/>
        </w:rPr>
      </w:pPr>
    </w:p>
    <w:p w14:paraId="05D600DD" w14:textId="77777777" w:rsidR="00030780" w:rsidRPr="00F975C2" w:rsidRDefault="00030780" w:rsidP="00030780">
      <w:pPr>
        <w:rPr>
          <w:rFonts w:cstheme="minorHAnsi"/>
          <w:b/>
          <w:sz w:val="24"/>
          <w:szCs w:val="24"/>
        </w:rPr>
      </w:pPr>
    </w:p>
    <w:p w14:paraId="7DEBC911" w14:textId="77777777" w:rsidR="00030780" w:rsidRPr="00F975C2" w:rsidRDefault="00030780" w:rsidP="00030780">
      <w:pPr>
        <w:rPr>
          <w:rFonts w:cstheme="minorHAnsi"/>
          <w:b/>
          <w:sz w:val="24"/>
          <w:szCs w:val="24"/>
        </w:rPr>
      </w:pPr>
    </w:p>
    <w:p w14:paraId="007A7730" w14:textId="77777777" w:rsidR="00E11605" w:rsidRPr="00F975C2" w:rsidRDefault="00E11605" w:rsidP="00421388">
      <w:pPr>
        <w:pBdr>
          <w:top w:val="single" w:sz="8" w:space="0" w:color="595959"/>
          <w:left w:val="single" w:sz="48" w:space="2" w:color="595959"/>
          <w:bottom w:val="single" w:sz="8" w:space="0" w:color="595959"/>
          <w:right w:val="single" w:sz="8" w:space="4" w:color="595959"/>
        </w:pBdr>
        <w:spacing w:after="0" w:line="240" w:lineRule="auto"/>
        <w:ind w:left="-142"/>
        <w:contextualSpacing/>
        <w:outlineLvl w:val="1"/>
        <w:rPr>
          <w:rFonts w:cstheme="minorHAnsi"/>
          <w:b/>
          <w:sz w:val="24"/>
          <w:szCs w:val="24"/>
        </w:rPr>
      </w:pPr>
    </w:p>
    <w:p w14:paraId="7A498E66" w14:textId="77777777" w:rsidR="00E11605" w:rsidRPr="00F975C2" w:rsidRDefault="00E11605" w:rsidP="00E11605">
      <w:pPr>
        <w:rPr>
          <w:rFonts w:cstheme="minorHAnsi"/>
          <w:sz w:val="14"/>
          <w:szCs w:val="14"/>
        </w:rPr>
      </w:pPr>
    </w:p>
    <w:p w14:paraId="6C3428D7" w14:textId="77777777" w:rsidR="000E0D13" w:rsidRDefault="009C652C" w:rsidP="00CA48B5">
      <w:pPr>
        <w:pBdr>
          <w:top w:val="single" w:sz="8" w:space="0" w:color="595959"/>
          <w:left w:val="single" w:sz="48" w:space="2" w:color="595959"/>
          <w:bottom w:val="single" w:sz="8" w:space="0" w:color="595959"/>
          <w:right w:val="single" w:sz="8" w:space="15" w:color="595959"/>
        </w:pBdr>
        <w:spacing w:after="0" w:line="240" w:lineRule="auto"/>
        <w:ind w:left="-142"/>
        <w:contextualSpacing/>
        <w:outlineLvl w:val="1"/>
        <w:rPr>
          <w:rFonts w:eastAsia="Times New Roman" w:cstheme="minorHAnsi"/>
          <w:b/>
          <w:bCs/>
          <w:iCs/>
          <w:sz w:val="26"/>
          <w:szCs w:val="26"/>
          <w:lang w:bidi="en-US"/>
        </w:rPr>
      </w:pPr>
      <w:r>
        <w:rPr>
          <w:rFonts w:eastAsia="Times New Roman" w:cstheme="minorHAnsi"/>
          <w:b/>
          <w:bCs/>
          <w:iCs/>
          <w:sz w:val="26"/>
          <w:szCs w:val="26"/>
          <w:lang w:bidi="en-US"/>
        </w:rPr>
        <w:t>Take</w:t>
      </w:r>
      <w:r w:rsidR="00030780" w:rsidRPr="00F975C2">
        <w:rPr>
          <w:rFonts w:eastAsia="Times New Roman" w:cstheme="minorHAnsi"/>
          <w:b/>
          <w:bCs/>
          <w:iCs/>
          <w:sz w:val="26"/>
          <w:szCs w:val="26"/>
          <w:lang w:bidi="en-US"/>
        </w:rPr>
        <w:t xml:space="preserve"> 2 timed blood samples for mast cell tryptase testing as follows: </w:t>
      </w:r>
    </w:p>
    <w:p w14:paraId="781D3458" w14:textId="5AE9FF41" w:rsidR="00421388" w:rsidRPr="00F975C2" w:rsidRDefault="00030780" w:rsidP="00CA48B5">
      <w:pPr>
        <w:pBdr>
          <w:top w:val="single" w:sz="8" w:space="0" w:color="595959"/>
          <w:left w:val="single" w:sz="48" w:space="2" w:color="595959"/>
          <w:bottom w:val="single" w:sz="8" w:space="0" w:color="595959"/>
          <w:right w:val="single" w:sz="8" w:space="15" w:color="595959"/>
        </w:pBdr>
        <w:spacing w:after="0" w:line="240" w:lineRule="auto"/>
        <w:ind w:left="-142"/>
        <w:contextualSpacing/>
        <w:outlineLvl w:val="1"/>
        <w:rPr>
          <w:rFonts w:eastAsia="Times New Roman" w:cstheme="minorHAnsi"/>
          <w:b/>
          <w:bCs/>
          <w:iCs/>
          <w:sz w:val="26"/>
          <w:szCs w:val="26"/>
          <w:lang w:bidi="en-US"/>
        </w:rPr>
      </w:pPr>
      <w:r w:rsidRPr="00F975C2">
        <w:rPr>
          <w:rFonts w:eastAsia="Times New Roman" w:cstheme="minorHAnsi"/>
          <w:b/>
          <w:bCs/>
          <w:iCs/>
          <w:sz w:val="26"/>
          <w:szCs w:val="26"/>
          <w:lang w:bidi="en-US"/>
        </w:rPr>
        <w:t>(</w:t>
      </w:r>
      <w:proofErr w:type="gramStart"/>
      <w:r w:rsidRPr="00F975C2">
        <w:rPr>
          <w:rFonts w:eastAsia="Times New Roman" w:cstheme="minorHAnsi"/>
          <w:b/>
          <w:bCs/>
          <w:iCs/>
          <w:sz w:val="26"/>
          <w:szCs w:val="26"/>
          <w:lang w:bidi="en-US"/>
        </w:rPr>
        <w:t>red</w:t>
      </w:r>
      <w:proofErr w:type="gramEnd"/>
      <w:r w:rsidRPr="00F975C2">
        <w:rPr>
          <w:rFonts w:eastAsia="Times New Roman" w:cstheme="minorHAnsi"/>
          <w:b/>
          <w:bCs/>
          <w:iCs/>
          <w:sz w:val="26"/>
          <w:szCs w:val="26"/>
          <w:lang w:bidi="en-US"/>
        </w:rPr>
        <w:t xml:space="preserve"> top clotted sample tube)</w:t>
      </w:r>
    </w:p>
    <w:p w14:paraId="549FF0F4" w14:textId="77777777" w:rsidR="00421388" w:rsidRPr="00F975C2" w:rsidRDefault="00421388" w:rsidP="00E11605">
      <w:pPr>
        <w:spacing w:after="120" w:line="240" w:lineRule="auto"/>
        <w:rPr>
          <w:rFonts w:cstheme="minorHAnsi"/>
          <w:sz w:val="2"/>
          <w:szCs w:val="2"/>
          <w:lang w:bidi="en-US"/>
        </w:rPr>
      </w:pPr>
    </w:p>
    <w:p w14:paraId="10D314A2" w14:textId="1FEE85A8" w:rsidR="00030780" w:rsidRPr="00F975C2" w:rsidRDefault="00767BD7" w:rsidP="00030780">
      <w:pPr>
        <w:spacing w:after="0" w:line="240" w:lineRule="auto"/>
        <w:rPr>
          <w:rFonts w:eastAsia="Calibri" w:cstheme="minorHAnsi"/>
        </w:rPr>
      </w:pPr>
      <w:sdt>
        <w:sdtPr>
          <w:rPr>
            <w:rFonts w:eastAsia="Calibri" w:cstheme="minorHAnsi"/>
            <w:b/>
          </w:rPr>
          <w:id w:val="203561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388" w:rsidRPr="00F975C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0780" w:rsidRPr="00F975C2">
        <w:rPr>
          <w:rFonts w:eastAsia="Calibri" w:cstheme="minorHAnsi"/>
        </w:rPr>
        <w:t xml:space="preserve">  A sample </w:t>
      </w:r>
      <w:r w:rsidR="00030780" w:rsidRPr="00F975C2">
        <w:rPr>
          <w:rFonts w:eastAsia="Calibri" w:cstheme="minorHAnsi"/>
          <w:i/>
        </w:rPr>
        <w:t>as soon as possible</w:t>
      </w:r>
      <w:r w:rsidR="00030780" w:rsidRPr="00F975C2">
        <w:rPr>
          <w:rFonts w:eastAsia="Calibri" w:cstheme="minorHAnsi"/>
        </w:rPr>
        <w:t xml:space="preserve"> after emergency treatment has started (do not delay treatment)</w:t>
      </w:r>
    </w:p>
    <w:p w14:paraId="0CCB40E1" w14:textId="77777777" w:rsidR="00030780" w:rsidRPr="00F975C2" w:rsidRDefault="00030780" w:rsidP="00030780">
      <w:pPr>
        <w:spacing w:after="120" w:line="240" w:lineRule="auto"/>
        <w:ind w:left="284"/>
        <w:rPr>
          <w:rFonts w:eastAsia="Calibri" w:cstheme="minorHAnsi"/>
          <w:color w:val="808080" w:themeColor="background1" w:themeShade="80"/>
        </w:rPr>
      </w:pPr>
      <w:r w:rsidRPr="00F975C2">
        <w:rPr>
          <w:rFonts w:eastAsia="Calibri" w:cstheme="minorHAnsi"/>
        </w:rPr>
        <w:t xml:space="preserve">Time taken: </w:t>
      </w:r>
      <w:sdt>
        <w:sdtPr>
          <w:rPr>
            <w:rFonts w:eastAsia="Calibri" w:cstheme="minorHAnsi"/>
            <w:color w:val="808080" w:themeColor="background1" w:themeShade="80"/>
          </w:rPr>
          <w:id w:val="-1543441152"/>
          <w:placeholder>
            <w:docPart w:val="FE0AFF58ED2148CE8190FDCB9412CE72"/>
          </w:placeholder>
          <w:showingPlcHdr/>
        </w:sdtPr>
        <w:sdtEndPr/>
        <w:sdtContent>
          <w:r w:rsidRPr="00F975C2">
            <w:rPr>
              <w:rStyle w:val="PlaceholderText"/>
              <w:rFonts w:eastAsiaTheme="majorEastAsia" w:cstheme="minorHAnsi"/>
              <w:color w:val="808080" w:themeColor="background1" w:themeShade="80"/>
              <w:u w:val="single"/>
            </w:rPr>
            <w:t>HH:MM</w:t>
          </w:r>
        </w:sdtContent>
      </w:sdt>
      <w:r w:rsidRPr="00F975C2">
        <w:rPr>
          <w:rFonts w:eastAsia="Calibri" w:cstheme="minorHAnsi"/>
          <w:color w:val="808080" w:themeColor="background1" w:themeShade="80"/>
        </w:rPr>
        <w:t xml:space="preserve"> </w:t>
      </w:r>
    </w:p>
    <w:p w14:paraId="6C84A9CA" w14:textId="77777777" w:rsidR="00030780" w:rsidRPr="00F975C2" w:rsidRDefault="00767BD7" w:rsidP="00030780">
      <w:pPr>
        <w:spacing w:after="0" w:line="240" w:lineRule="auto"/>
        <w:rPr>
          <w:rFonts w:eastAsia="Calibri" w:cstheme="minorHAnsi"/>
        </w:rPr>
      </w:pPr>
      <w:sdt>
        <w:sdtPr>
          <w:rPr>
            <w:rFonts w:eastAsia="Calibri" w:cstheme="minorHAnsi"/>
            <w:b/>
          </w:rPr>
          <w:id w:val="-124571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80" w:rsidRPr="00F975C2"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  <w:r w:rsidR="00030780" w:rsidRPr="00F975C2">
        <w:rPr>
          <w:rFonts w:eastAsia="Calibri" w:cstheme="minorHAnsi"/>
        </w:rPr>
        <w:t xml:space="preserve">  A second sample ideally </w:t>
      </w:r>
      <w:r w:rsidR="00030780" w:rsidRPr="00F975C2">
        <w:rPr>
          <w:rFonts w:eastAsia="Calibri" w:cstheme="minorHAnsi"/>
          <w:i/>
        </w:rPr>
        <w:t>within 1–2 hours</w:t>
      </w:r>
      <w:r w:rsidR="00030780" w:rsidRPr="00F975C2">
        <w:rPr>
          <w:rFonts w:eastAsia="Calibri" w:cstheme="minorHAnsi"/>
        </w:rPr>
        <w:t xml:space="preserve"> (but </w:t>
      </w:r>
      <w:r w:rsidR="00030780" w:rsidRPr="00F975C2">
        <w:rPr>
          <w:rFonts w:eastAsia="Calibri" w:cstheme="minorHAnsi"/>
          <w:i/>
        </w:rPr>
        <w:t>no later than 4 hours</w:t>
      </w:r>
      <w:r w:rsidR="00030780" w:rsidRPr="00F975C2">
        <w:rPr>
          <w:rFonts w:eastAsia="Calibri" w:cstheme="minorHAnsi"/>
        </w:rPr>
        <w:t xml:space="preserve">) from the onset of symptoms </w:t>
      </w:r>
    </w:p>
    <w:p w14:paraId="58E53608" w14:textId="3568160C" w:rsidR="00D81E4B" w:rsidRPr="00F975C2" w:rsidRDefault="00030780" w:rsidP="00030780">
      <w:pPr>
        <w:spacing w:after="120" w:line="240" w:lineRule="auto"/>
        <w:ind w:firstLine="284"/>
        <w:rPr>
          <w:rFonts w:eastAsia="Calibri" w:cstheme="minorHAnsi"/>
        </w:rPr>
      </w:pPr>
      <w:r w:rsidRPr="00F975C2">
        <w:rPr>
          <w:rFonts w:eastAsia="Calibri" w:cstheme="minorHAnsi"/>
        </w:rPr>
        <w:t xml:space="preserve">Time taken: </w:t>
      </w:r>
      <w:sdt>
        <w:sdtPr>
          <w:rPr>
            <w:rFonts w:eastAsia="Calibri" w:cstheme="minorHAnsi"/>
          </w:rPr>
          <w:id w:val="1680240250"/>
          <w:placeholder>
            <w:docPart w:val="929444EED5104EC8B2C1ED711B3C9701"/>
          </w:placeholder>
          <w:showingPlcHdr/>
        </w:sdtPr>
        <w:sdtEndPr/>
        <w:sdtContent>
          <w:r w:rsidRPr="00F975C2">
            <w:rPr>
              <w:rStyle w:val="PlaceholderText"/>
              <w:rFonts w:eastAsiaTheme="majorEastAsia" w:cstheme="minorHAnsi"/>
              <w:color w:val="808080" w:themeColor="background1" w:themeShade="80"/>
              <w:u w:val="single"/>
            </w:rPr>
            <w:t>HH:MM</w:t>
          </w:r>
        </w:sdtContent>
      </w:sdt>
      <w:r w:rsidRPr="00F975C2">
        <w:rPr>
          <w:rFonts w:eastAsia="Calibri" w:cstheme="minorHAnsi"/>
        </w:rPr>
        <w:t xml:space="preserve"> </w:t>
      </w:r>
    </w:p>
    <w:sectPr w:rsidR="00D81E4B" w:rsidRPr="00F975C2" w:rsidSect="00CA48B5">
      <w:headerReference w:type="default" r:id="rId6"/>
      <w:footerReference w:type="default" r:id="rId7"/>
      <w:pgSz w:w="11906" w:h="16838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550D2" w14:textId="77777777" w:rsidR="00767BD7" w:rsidRDefault="00767BD7" w:rsidP="00E11605">
      <w:pPr>
        <w:spacing w:after="0" w:line="240" w:lineRule="auto"/>
      </w:pPr>
      <w:r>
        <w:separator/>
      </w:r>
    </w:p>
  </w:endnote>
  <w:endnote w:type="continuationSeparator" w:id="0">
    <w:p w14:paraId="32799FEF" w14:textId="77777777" w:rsidR="00767BD7" w:rsidRDefault="00767BD7" w:rsidP="00E1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66468" w14:textId="089CF1FC" w:rsidR="00E11605" w:rsidRDefault="00E11605" w:rsidP="00E116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7BE0">
      <w:rPr>
        <w:noProof/>
      </w:rPr>
      <w:t>1</w:t>
    </w:r>
    <w:r>
      <w:fldChar w:fldCharType="end"/>
    </w:r>
    <w:r>
      <w:t>/</w:t>
    </w:r>
    <w:fldSimple w:instr=" NUMPAGES   \* MERGEFORMAT ">
      <w:r w:rsidR="00FD7BE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3915D" w14:textId="77777777" w:rsidR="00767BD7" w:rsidRDefault="00767BD7" w:rsidP="00E11605">
      <w:pPr>
        <w:spacing w:after="0" w:line="240" w:lineRule="auto"/>
      </w:pPr>
      <w:r>
        <w:separator/>
      </w:r>
    </w:p>
  </w:footnote>
  <w:footnote w:type="continuationSeparator" w:id="0">
    <w:p w14:paraId="7D32FBA4" w14:textId="77777777" w:rsidR="00767BD7" w:rsidRDefault="00767BD7" w:rsidP="00E11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05828" w14:textId="3BA1C58A" w:rsidR="00E11605" w:rsidRDefault="00E11605">
    <w:pPr>
      <w:pStyle w:val="Header"/>
    </w:pPr>
    <w:r w:rsidRPr="00E11605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240EC8" wp14:editId="576E1C0A">
          <wp:simplePos x="0" y="0"/>
          <wp:positionH relativeFrom="column">
            <wp:posOffset>3871595</wp:posOffset>
          </wp:positionH>
          <wp:positionV relativeFrom="paragraph">
            <wp:posOffset>-288290</wp:posOffset>
          </wp:positionV>
          <wp:extent cx="2663878" cy="551021"/>
          <wp:effectExtent l="0" t="0" r="3175" b="0"/>
          <wp:wrapThrough wrapText="bothSides">
            <wp:wrapPolygon edited="0">
              <wp:start x="13284" y="0"/>
              <wp:lineTo x="13284" y="12706"/>
              <wp:lineTo x="309" y="13453"/>
              <wp:lineTo x="154" y="17938"/>
              <wp:lineTo x="6024" y="19433"/>
              <wp:lineTo x="21162" y="19433"/>
              <wp:lineTo x="21471" y="12706"/>
              <wp:lineTo x="21471" y="0"/>
              <wp:lineTo x="13284" y="0"/>
            </wp:wrapPolygon>
          </wp:wrapThrough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A2255DF9-9D55-45FA-A145-1FF70DC32B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A2255DF9-9D55-45FA-A145-1FF70DC32B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26" b="32239"/>
                  <a:stretch/>
                </pic:blipFill>
                <pic:spPr>
                  <a:xfrm>
                    <a:off x="0" y="0"/>
                    <a:ext cx="2663878" cy="551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78"/>
    <w:rsid w:val="00030780"/>
    <w:rsid w:val="000E0D13"/>
    <w:rsid w:val="00421388"/>
    <w:rsid w:val="00555478"/>
    <w:rsid w:val="00767BD7"/>
    <w:rsid w:val="008A3B1C"/>
    <w:rsid w:val="009C652C"/>
    <w:rsid w:val="00A676CD"/>
    <w:rsid w:val="00C05350"/>
    <w:rsid w:val="00CA48B5"/>
    <w:rsid w:val="00CE36A6"/>
    <w:rsid w:val="00D81E4B"/>
    <w:rsid w:val="00DF13F1"/>
    <w:rsid w:val="00E11605"/>
    <w:rsid w:val="00E3015C"/>
    <w:rsid w:val="00F975C2"/>
    <w:rsid w:val="00FD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F6C8"/>
  <w15:chartTrackingRefBased/>
  <w15:docId w15:val="{4C7E108A-BF54-42BD-9DFF-AF1F33D5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780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780"/>
    <w:pPr>
      <w:pBdr>
        <w:top w:val="single" w:sz="4" w:space="0" w:color="C00000"/>
        <w:left w:val="single" w:sz="48" w:space="2" w:color="C00000"/>
        <w:bottom w:val="single" w:sz="4" w:space="0" w:color="C00000"/>
        <w:right w:val="single" w:sz="4" w:space="4" w:color="C00000"/>
      </w:pBdr>
      <w:spacing w:before="120" w:after="240" w:line="240" w:lineRule="auto"/>
      <w:ind w:left="142"/>
      <w:contextualSpacing/>
      <w:outlineLvl w:val="1"/>
    </w:pPr>
    <w:rPr>
      <w:rFonts w:ascii="Calibri" w:eastAsiaTheme="majorEastAsia" w:hAnsi="Calibri" w:cstheme="majorBidi"/>
      <w:b/>
      <w:bCs/>
      <w:iCs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30780"/>
    <w:rPr>
      <w:rFonts w:ascii="Calibri" w:eastAsiaTheme="majorEastAsia" w:hAnsi="Calibri" w:cstheme="majorBidi"/>
      <w:b/>
      <w:bCs/>
      <w:iCs/>
      <w:sz w:val="28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30780"/>
    <w:rPr>
      <w:color w:val="808080"/>
    </w:rPr>
  </w:style>
  <w:style w:type="table" w:styleId="TableGrid">
    <w:name w:val="Table Grid"/>
    <w:basedOn w:val="TableNormal"/>
    <w:rsid w:val="00030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605"/>
  </w:style>
  <w:style w:type="paragraph" w:styleId="Footer">
    <w:name w:val="footer"/>
    <w:basedOn w:val="Normal"/>
    <w:link w:val="FooterChar"/>
    <w:uiPriority w:val="99"/>
    <w:unhideWhenUsed/>
    <w:rsid w:val="00E1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20E4403107421CAD9BB82FF7FAB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CA2B-B9CE-43E1-9A51-892B8A87E39F}"/>
      </w:docPartPr>
      <w:docPartBody>
        <w:p w:rsidR="00672B8F" w:rsidRDefault="0063793E" w:rsidP="0063793E">
          <w:pPr>
            <w:pStyle w:val="5820E4403107421CAD9BB82FF7FAB3C5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B7EDD6CEF4C18A5C0A8B9700AB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2CF4-99B4-4011-9C56-2A3AEA273EAD}"/>
      </w:docPartPr>
      <w:docPartBody>
        <w:p w:rsidR="00672B8F" w:rsidRDefault="0063793E" w:rsidP="0063793E">
          <w:pPr>
            <w:pStyle w:val="BE5B7EDD6CEF4C18A5C0A8B9700AB2BA1"/>
          </w:pPr>
          <w:r>
            <w:rPr>
              <w:rFonts w:ascii="Calibri" w:eastAsia="Times New Roman" w:hAnsi="Calibri" w:cs="Times New Roman"/>
              <w:iCs/>
              <w:color w:val="808080"/>
              <w:szCs w:val="20"/>
              <w:lang w:bidi="en-US"/>
            </w:rPr>
            <w:t>DD/MM/YYYY</w:t>
          </w:r>
        </w:p>
      </w:docPartBody>
    </w:docPart>
    <w:docPart>
      <w:docPartPr>
        <w:name w:val="F82C109373BC40348CCD410893B0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886E-7C9B-4450-9648-E62AD8667008}"/>
      </w:docPartPr>
      <w:docPartBody>
        <w:p w:rsidR="00672B8F" w:rsidRDefault="0063793E" w:rsidP="0063793E">
          <w:pPr>
            <w:pStyle w:val="F82C109373BC40348CCD410893B0CE021"/>
          </w:pPr>
          <w:r>
            <w:rPr>
              <w:rFonts w:ascii="Calibri" w:eastAsia="Times New Roman" w:hAnsi="Calibri" w:cs="Times New Roman"/>
              <w:iCs/>
              <w:color w:val="808080"/>
              <w:szCs w:val="20"/>
              <w:lang w:bidi="en-US"/>
            </w:rPr>
            <w:t>HH:MM</w:t>
          </w:r>
        </w:p>
      </w:docPartBody>
    </w:docPart>
    <w:docPart>
      <w:docPartPr>
        <w:name w:val="4BF5BAEED4C84DBBB65F13A080030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81E19-9BC6-4842-B3DF-B39AB926E023}"/>
      </w:docPartPr>
      <w:docPartBody>
        <w:p w:rsidR="00672B8F" w:rsidRDefault="0063793E" w:rsidP="0063793E">
          <w:pPr>
            <w:pStyle w:val="4BF5BAEED4C84DBBB65F13A08003074F1"/>
          </w:pPr>
          <w:r>
            <w:rPr>
              <w:rFonts w:ascii="Calibri" w:hAnsi="Calibri"/>
              <w:iCs/>
              <w:color w:val="808080"/>
              <w:sz w:val="20"/>
              <w:szCs w:val="20"/>
              <w:lang w:bidi="en-US"/>
            </w:rPr>
            <w:t>_____</w:t>
          </w:r>
        </w:p>
      </w:docPartBody>
    </w:docPart>
    <w:docPart>
      <w:docPartPr>
        <w:name w:val="68EBAD6A9E444AE885DB3FE99B235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A6ED7-F757-403C-B61B-028D0687D4A7}"/>
      </w:docPartPr>
      <w:docPartBody>
        <w:p w:rsidR="00672B8F" w:rsidRDefault="0063793E" w:rsidP="0063793E">
          <w:pPr>
            <w:pStyle w:val="68EBAD6A9E444AE885DB3FE99B235A2E1"/>
          </w:pPr>
          <w:r>
            <w:rPr>
              <w:rFonts w:ascii="Calibri" w:hAnsi="Calibri"/>
              <w:iCs/>
              <w:color w:val="808080"/>
              <w:sz w:val="20"/>
              <w:szCs w:val="20"/>
              <w:lang w:bidi="en-US"/>
            </w:rPr>
            <w:t>___/___</w:t>
          </w:r>
        </w:p>
      </w:docPartBody>
    </w:docPart>
    <w:docPart>
      <w:docPartPr>
        <w:name w:val="1B1963895C274527B3EE5F097DFE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CFF3-9723-4212-91DB-0B993E9B4272}"/>
      </w:docPartPr>
      <w:docPartBody>
        <w:p w:rsidR="00672B8F" w:rsidRDefault="0063793E" w:rsidP="0063793E">
          <w:pPr>
            <w:pStyle w:val="1B1963895C274527B3EE5F097DFE9AE2"/>
          </w:pPr>
          <w:r>
            <w:rPr>
              <w:rStyle w:val="PlaceholderText"/>
            </w:rPr>
            <w:t>dd/mm/yyyy</w:t>
          </w:r>
        </w:p>
      </w:docPartBody>
    </w:docPart>
    <w:docPart>
      <w:docPartPr>
        <w:name w:val="4B0EF3F19CB44D189946341E0B877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89874-1D17-4885-A64E-522A622A3577}"/>
      </w:docPartPr>
      <w:docPartBody>
        <w:p w:rsidR="00672B8F" w:rsidRDefault="0063793E" w:rsidP="0063793E">
          <w:pPr>
            <w:pStyle w:val="4B0EF3F19CB44D189946341E0B87791E"/>
          </w:pPr>
          <w:r>
            <w:rPr>
              <w:rStyle w:val="PlaceholderText"/>
            </w:rPr>
            <w:t>hh:mm</w:t>
          </w:r>
        </w:p>
      </w:docPartBody>
    </w:docPart>
    <w:docPart>
      <w:docPartPr>
        <w:name w:val="FE0AFF58ED2148CE8190FDCB9412C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81C15-9760-4F19-870E-8583AEA229D1}"/>
      </w:docPartPr>
      <w:docPartBody>
        <w:p w:rsidR="00672B8F" w:rsidRDefault="0063793E" w:rsidP="0063793E">
          <w:pPr>
            <w:pStyle w:val="FE0AFF58ED2148CE8190FDCB9412CE72"/>
          </w:pPr>
          <w:r>
            <w:rPr>
              <w:rStyle w:val="PlaceholderText"/>
              <w:rFonts w:eastAsiaTheme="majorEastAsia"/>
              <w:u w:val="single"/>
            </w:rPr>
            <w:t>HH:MM</w:t>
          </w:r>
        </w:p>
      </w:docPartBody>
    </w:docPart>
    <w:docPart>
      <w:docPartPr>
        <w:name w:val="929444EED5104EC8B2C1ED711B3C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360BD-95D4-4056-A5B6-784D7847062A}"/>
      </w:docPartPr>
      <w:docPartBody>
        <w:p w:rsidR="00672B8F" w:rsidRDefault="0063793E" w:rsidP="0063793E">
          <w:pPr>
            <w:pStyle w:val="929444EED5104EC8B2C1ED711B3C9701"/>
          </w:pPr>
          <w:r>
            <w:rPr>
              <w:rStyle w:val="PlaceholderText"/>
              <w:rFonts w:eastAsiaTheme="majorEastAsia"/>
              <w:u w:val="single"/>
            </w:rPr>
            <w:t>HH:MM</w:t>
          </w:r>
        </w:p>
      </w:docPartBody>
    </w:docPart>
    <w:docPart>
      <w:docPartPr>
        <w:name w:val="801C1EEB310E4F379FFD0F16FAFD3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EC8CC-ED0E-44B2-9C5F-45940428A175}"/>
      </w:docPartPr>
      <w:docPartBody>
        <w:p w:rsidR="00672B8F" w:rsidRDefault="0063793E" w:rsidP="0063793E">
          <w:pPr>
            <w:pStyle w:val="801C1EEB310E4F379FFD0F16FAFD31DC"/>
          </w:pPr>
          <w:r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7B9EDFFA445149B9A016CF1552CD0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AD969-681C-4E1E-A65A-36AA883721AA}"/>
      </w:docPartPr>
      <w:docPartBody>
        <w:p w:rsidR="00672B8F" w:rsidRDefault="0063793E" w:rsidP="0063793E">
          <w:pPr>
            <w:pStyle w:val="7B9EDFFA445149B9A016CF1552CD01AB"/>
          </w:pPr>
          <w:r>
            <w:rPr>
              <w:rFonts w:ascii="Calibri" w:hAnsi="Calibri"/>
              <w:iCs/>
              <w:color w:val="808080"/>
              <w:sz w:val="20"/>
              <w:szCs w:val="20"/>
              <w:lang w:bidi="en-US"/>
            </w:rPr>
            <w:t>_____</w:t>
          </w:r>
        </w:p>
      </w:docPartBody>
    </w:docPart>
    <w:docPart>
      <w:docPartPr>
        <w:name w:val="EE91CD2A6CA9475FB5D8CB1D316B3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7C8FA-2639-4171-A144-9E645A804D23}"/>
      </w:docPartPr>
      <w:docPartBody>
        <w:p w:rsidR="00FB60A2" w:rsidRDefault="00672B8F" w:rsidP="00672B8F">
          <w:pPr>
            <w:pStyle w:val="EE91CD2A6CA9475FB5D8CB1D316B3267"/>
          </w:pPr>
          <w:r>
            <w:rPr>
              <w:rFonts w:ascii="Calibri" w:hAnsi="Calibri"/>
              <w:iCs/>
              <w:color w:val="808080"/>
              <w:sz w:val="20"/>
              <w:szCs w:val="20"/>
              <w:lang w:bidi="en-US"/>
            </w:rPr>
            <w:t>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3E"/>
    <w:rsid w:val="0063793E"/>
    <w:rsid w:val="00672B8F"/>
    <w:rsid w:val="00B4272F"/>
    <w:rsid w:val="00C210B5"/>
    <w:rsid w:val="00CE22BA"/>
    <w:rsid w:val="00F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793E"/>
    <w:rPr>
      <w:color w:val="808080"/>
    </w:rPr>
  </w:style>
  <w:style w:type="paragraph" w:customStyle="1" w:styleId="5820E4403107421CAD9BB82FF7FAB3C5">
    <w:name w:val="5820E4403107421CAD9BB82FF7FAB3C5"/>
    <w:rsid w:val="0063793E"/>
  </w:style>
  <w:style w:type="paragraph" w:customStyle="1" w:styleId="BE5B7EDD6CEF4C18A5C0A8B9700AB2BA">
    <w:name w:val="BE5B7EDD6CEF4C18A5C0A8B9700AB2BA"/>
    <w:rsid w:val="0063793E"/>
  </w:style>
  <w:style w:type="paragraph" w:customStyle="1" w:styleId="F82C109373BC40348CCD410893B0CE02">
    <w:name w:val="F82C109373BC40348CCD410893B0CE02"/>
    <w:rsid w:val="0063793E"/>
  </w:style>
  <w:style w:type="paragraph" w:customStyle="1" w:styleId="4BF5BAEED4C84DBBB65F13A08003074F">
    <w:name w:val="4BF5BAEED4C84DBBB65F13A08003074F"/>
    <w:rsid w:val="0063793E"/>
  </w:style>
  <w:style w:type="paragraph" w:customStyle="1" w:styleId="68EBAD6A9E444AE885DB3FE99B235A2E">
    <w:name w:val="68EBAD6A9E444AE885DB3FE99B235A2E"/>
    <w:rsid w:val="0063793E"/>
  </w:style>
  <w:style w:type="paragraph" w:customStyle="1" w:styleId="3E33CACB08E140B0B323257791621A2B">
    <w:name w:val="3E33CACB08E140B0B323257791621A2B"/>
    <w:rsid w:val="0063793E"/>
  </w:style>
  <w:style w:type="paragraph" w:customStyle="1" w:styleId="26D43CD95AC54D988DCD0D09A5101AF9">
    <w:name w:val="26D43CD95AC54D988DCD0D09A5101AF9"/>
    <w:rsid w:val="0063793E"/>
  </w:style>
  <w:style w:type="paragraph" w:customStyle="1" w:styleId="5820E4403107421CAD9BB82FF7FAB3C51">
    <w:name w:val="5820E4403107421CAD9BB82FF7FAB3C51"/>
    <w:rsid w:val="0063793E"/>
    <w:pPr>
      <w:spacing w:after="200" w:line="276" w:lineRule="auto"/>
    </w:pPr>
    <w:rPr>
      <w:rFonts w:eastAsiaTheme="minorHAnsi"/>
      <w:lang w:eastAsia="en-US"/>
    </w:rPr>
  </w:style>
  <w:style w:type="paragraph" w:customStyle="1" w:styleId="1B1963895C274527B3EE5F097DFE9AE2">
    <w:name w:val="1B1963895C274527B3EE5F097DFE9AE2"/>
    <w:rsid w:val="0063793E"/>
    <w:pPr>
      <w:spacing w:after="200" w:line="276" w:lineRule="auto"/>
    </w:pPr>
    <w:rPr>
      <w:rFonts w:eastAsiaTheme="minorHAnsi"/>
      <w:lang w:eastAsia="en-US"/>
    </w:rPr>
  </w:style>
  <w:style w:type="paragraph" w:customStyle="1" w:styleId="4B0EF3F19CB44D189946341E0B87791E">
    <w:name w:val="4B0EF3F19CB44D189946341E0B87791E"/>
    <w:rsid w:val="0063793E"/>
    <w:pPr>
      <w:spacing w:after="200" w:line="276" w:lineRule="auto"/>
    </w:pPr>
    <w:rPr>
      <w:rFonts w:eastAsiaTheme="minorHAnsi"/>
      <w:lang w:eastAsia="en-US"/>
    </w:rPr>
  </w:style>
  <w:style w:type="paragraph" w:customStyle="1" w:styleId="BE5B7EDD6CEF4C18A5C0A8B9700AB2BA1">
    <w:name w:val="BE5B7EDD6CEF4C18A5C0A8B9700AB2BA1"/>
    <w:rsid w:val="0063793E"/>
    <w:pPr>
      <w:spacing w:after="200" w:line="276" w:lineRule="auto"/>
    </w:pPr>
    <w:rPr>
      <w:rFonts w:eastAsiaTheme="minorHAnsi"/>
      <w:lang w:eastAsia="en-US"/>
    </w:rPr>
  </w:style>
  <w:style w:type="paragraph" w:customStyle="1" w:styleId="F82C109373BC40348CCD410893B0CE021">
    <w:name w:val="F82C109373BC40348CCD410893B0CE021"/>
    <w:rsid w:val="0063793E"/>
    <w:pPr>
      <w:spacing w:after="200" w:line="276" w:lineRule="auto"/>
    </w:pPr>
    <w:rPr>
      <w:rFonts w:eastAsiaTheme="minorHAnsi"/>
      <w:lang w:eastAsia="en-US"/>
    </w:rPr>
  </w:style>
  <w:style w:type="paragraph" w:customStyle="1" w:styleId="4BF5BAEED4C84DBBB65F13A08003074F1">
    <w:name w:val="4BF5BAEED4C84DBBB65F13A08003074F1"/>
    <w:rsid w:val="0063793E"/>
    <w:pPr>
      <w:spacing w:after="200" w:line="276" w:lineRule="auto"/>
    </w:pPr>
    <w:rPr>
      <w:rFonts w:eastAsiaTheme="minorHAnsi"/>
      <w:lang w:eastAsia="en-US"/>
    </w:rPr>
  </w:style>
  <w:style w:type="paragraph" w:customStyle="1" w:styleId="68EBAD6A9E444AE885DB3FE99B235A2E1">
    <w:name w:val="68EBAD6A9E444AE885DB3FE99B235A2E1"/>
    <w:rsid w:val="0063793E"/>
    <w:pPr>
      <w:spacing w:after="200" w:line="276" w:lineRule="auto"/>
    </w:pPr>
    <w:rPr>
      <w:rFonts w:eastAsiaTheme="minorHAnsi"/>
      <w:lang w:eastAsia="en-US"/>
    </w:rPr>
  </w:style>
  <w:style w:type="paragraph" w:customStyle="1" w:styleId="3E33CACB08E140B0B323257791621A2B1">
    <w:name w:val="3E33CACB08E140B0B323257791621A2B1"/>
    <w:rsid w:val="0063793E"/>
    <w:pPr>
      <w:spacing w:after="200" w:line="276" w:lineRule="auto"/>
    </w:pPr>
    <w:rPr>
      <w:rFonts w:eastAsiaTheme="minorHAnsi"/>
      <w:lang w:eastAsia="en-US"/>
    </w:rPr>
  </w:style>
  <w:style w:type="paragraph" w:customStyle="1" w:styleId="26D43CD95AC54D988DCD0D09A5101AF91">
    <w:name w:val="26D43CD95AC54D988DCD0D09A5101AF91"/>
    <w:rsid w:val="0063793E"/>
    <w:pPr>
      <w:spacing w:after="200" w:line="276" w:lineRule="auto"/>
    </w:pPr>
    <w:rPr>
      <w:rFonts w:eastAsiaTheme="minorHAnsi"/>
      <w:lang w:eastAsia="en-US"/>
    </w:rPr>
  </w:style>
  <w:style w:type="paragraph" w:customStyle="1" w:styleId="FE0AFF58ED2148CE8190FDCB9412CE72">
    <w:name w:val="FE0AFF58ED2148CE8190FDCB9412CE72"/>
    <w:rsid w:val="0063793E"/>
    <w:pPr>
      <w:spacing w:after="200" w:line="276" w:lineRule="auto"/>
    </w:pPr>
    <w:rPr>
      <w:rFonts w:eastAsiaTheme="minorHAnsi"/>
      <w:lang w:eastAsia="en-US"/>
    </w:rPr>
  </w:style>
  <w:style w:type="paragraph" w:customStyle="1" w:styleId="929444EED5104EC8B2C1ED711B3C9701">
    <w:name w:val="929444EED5104EC8B2C1ED711B3C9701"/>
    <w:rsid w:val="0063793E"/>
    <w:pPr>
      <w:spacing w:after="200" w:line="276" w:lineRule="auto"/>
    </w:pPr>
    <w:rPr>
      <w:rFonts w:eastAsiaTheme="minorHAnsi"/>
      <w:lang w:eastAsia="en-US"/>
    </w:rPr>
  </w:style>
  <w:style w:type="paragraph" w:customStyle="1" w:styleId="801C1EEB310E4F379FFD0F16FAFD31DC">
    <w:name w:val="801C1EEB310E4F379FFD0F16FAFD31DC"/>
    <w:rsid w:val="0063793E"/>
    <w:pPr>
      <w:spacing w:after="200" w:line="276" w:lineRule="auto"/>
    </w:pPr>
    <w:rPr>
      <w:rFonts w:eastAsiaTheme="minorHAnsi"/>
      <w:lang w:eastAsia="en-US"/>
    </w:rPr>
  </w:style>
  <w:style w:type="paragraph" w:customStyle="1" w:styleId="95A2A36B8D684AEF84F76D9642CB04D3">
    <w:name w:val="95A2A36B8D684AEF84F76D9642CB04D3"/>
    <w:rsid w:val="0063793E"/>
  </w:style>
  <w:style w:type="paragraph" w:customStyle="1" w:styleId="7B9EDFFA445149B9A016CF1552CD01AB">
    <w:name w:val="7B9EDFFA445149B9A016CF1552CD01AB"/>
    <w:rsid w:val="0063793E"/>
  </w:style>
  <w:style w:type="paragraph" w:customStyle="1" w:styleId="1EEAF408A3C742838804269D174D18D2">
    <w:name w:val="1EEAF408A3C742838804269D174D18D2"/>
    <w:rsid w:val="0063793E"/>
  </w:style>
  <w:style w:type="paragraph" w:customStyle="1" w:styleId="DE1ED6F3EB9148EBABDC35DFFE09B273">
    <w:name w:val="DE1ED6F3EB9148EBABDC35DFFE09B273"/>
    <w:rsid w:val="00672B8F"/>
  </w:style>
  <w:style w:type="paragraph" w:customStyle="1" w:styleId="FB2C0B6ABCBF40FD854656D4317957AD">
    <w:name w:val="FB2C0B6ABCBF40FD854656D4317957AD"/>
    <w:rsid w:val="00672B8F"/>
  </w:style>
  <w:style w:type="paragraph" w:customStyle="1" w:styleId="C6AA69A4EDA3489E9B397DF0FFA545D0">
    <w:name w:val="C6AA69A4EDA3489E9B397DF0FFA545D0"/>
    <w:rsid w:val="00672B8F"/>
  </w:style>
  <w:style w:type="paragraph" w:customStyle="1" w:styleId="8180CE914B5640C89F92904BD341D118">
    <w:name w:val="8180CE914B5640C89F92904BD341D118"/>
    <w:rsid w:val="00672B8F"/>
  </w:style>
  <w:style w:type="paragraph" w:customStyle="1" w:styleId="DE64E368DDB14D309E64FDD0571A014C">
    <w:name w:val="DE64E368DDB14D309E64FDD0571A014C"/>
    <w:rsid w:val="00672B8F"/>
  </w:style>
  <w:style w:type="paragraph" w:customStyle="1" w:styleId="EE91CD2A6CA9475FB5D8CB1D316B3267">
    <w:name w:val="EE91CD2A6CA9475FB5D8CB1D316B3267"/>
    <w:rsid w:val="00672B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Marinho</dc:creator>
  <cp:keywords/>
  <dc:description/>
  <cp:lastModifiedBy>Susana Marinho</cp:lastModifiedBy>
  <cp:revision>2</cp:revision>
  <dcterms:created xsi:type="dcterms:W3CDTF">2021-02-24T19:01:00Z</dcterms:created>
  <dcterms:modified xsi:type="dcterms:W3CDTF">2021-02-24T19:01:00Z</dcterms:modified>
</cp:coreProperties>
</file>