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27" w:rsidRPr="001303CD" w:rsidRDefault="00CE7E27" w:rsidP="00CE7E27">
      <w:pPr>
        <w:pStyle w:val="Header"/>
        <w:rPr>
          <w:rFonts w:ascii="Arial" w:hAnsi="Arial"/>
          <w:b/>
        </w:rPr>
      </w:pPr>
      <w:r w:rsidRPr="001303CD">
        <w:rPr>
          <w:rFonts w:ascii="Arial" w:hAnsi="Arial"/>
          <w:b/>
        </w:rPr>
        <w:t>Scientific Operational Director: Dr E. Howard</w:t>
      </w:r>
    </w:p>
    <w:p w:rsidR="00CE7E27" w:rsidRPr="001303CD" w:rsidRDefault="00CE7E27" w:rsidP="00CE7E27">
      <w:pPr>
        <w:pStyle w:val="Header"/>
        <w:rPr>
          <w:rFonts w:ascii="Arial" w:hAnsi="Arial"/>
          <w:b/>
        </w:rPr>
      </w:pPr>
      <w:r w:rsidRPr="001303CD">
        <w:rPr>
          <w:b/>
          <w:noProof/>
          <w:lang w:eastAsia="en-GB"/>
        </w:rPr>
        <w:t xml:space="preserve">Website: </w:t>
      </w:r>
      <w:hyperlink r:id="rId8" w:history="1">
        <w:r w:rsidR="00666108" w:rsidRPr="00DB2D82">
          <w:rPr>
            <w:rStyle w:val="Hyperlink"/>
          </w:rPr>
          <w:t>https://mft.nhs.uk/nwglh/</w:t>
        </w:r>
      </w:hyperlink>
    </w:p>
    <w:p w:rsidR="003D25CC" w:rsidRPr="001303CD" w:rsidRDefault="001303CD" w:rsidP="001303CD">
      <w:pPr>
        <w:pStyle w:val="Header"/>
        <w:tabs>
          <w:tab w:val="clear" w:pos="4513"/>
          <w:tab w:val="clear" w:pos="9026"/>
          <w:tab w:val="left" w:pos="2505"/>
        </w:tabs>
        <w:rPr>
          <w:rFonts w:ascii="Arial" w:hAnsi="Arial"/>
          <w:sz w:val="8"/>
          <w:szCs w:val="8"/>
        </w:rPr>
      </w:pPr>
      <w:r>
        <w:rPr>
          <w:rFonts w:ascii="Arial" w:hAnsi="Arial"/>
          <w:sz w:val="20"/>
        </w:rPr>
        <w:tab/>
      </w:r>
    </w:p>
    <w:p w:rsidR="003D25CC" w:rsidRDefault="00D15513" w:rsidP="001621C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824A1" wp14:editId="1C39408B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67722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34A7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5pt" to="533.2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" strokecolor="#4579b8 [3044]" strokeweight="1pt">
                <w10:wrap anchorx="margin"/>
              </v:line>
            </w:pict>
          </mc:Fallback>
        </mc:AlternateContent>
      </w:r>
    </w:p>
    <w:p w:rsidR="000E39CA" w:rsidRPr="003F04D7" w:rsidRDefault="000E39CA" w:rsidP="000E39C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3F04D7">
        <w:rPr>
          <w:rFonts w:cstheme="minorHAnsi"/>
          <w:b/>
          <w:sz w:val="23"/>
          <w:szCs w:val="23"/>
        </w:rPr>
        <w:t xml:space="preserve">Referring Samples </w:t>
      </w:r>
      <w:r w:rsidR="001621CD" w:rsidRPr="003F04D7">
        <w:rPr>
          <w:rFonts w:cstheme="minorHAnsi"/>
          <w:b/>
          <w:sz w:val="23"/>
          <w:szCs w:val="23"/>
        </w:rPr>
        <w:t>for Rare and Inherited Disease Investigations</w:t>
      </w:r>
    </w:p>
    <w:p w:rsidR="000E39CA" w:rsidRPr="003F04D7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3F04D7">
        <w:rPr>
          <w:rFonts w:cstheme="minorHAnsi"/>
          <w:sz w:val="23"/>
          <w:szCs w:val="23"/>
        </w:rPr>
        <w:t>Dear Colleague,</w:t>
      </w:r>
    </w:p>
    <w:p w:rsidR="000E39CA" w:rsidRPr="003F04D7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0E39CA" w:rsidRPr="00DB17FF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DB17FF">
        <w:rPr>
          <w:rFonts w:cstheme="minorHAnsi"/>
          <w:sz w:val="23"/>
          <w:szCs w:val="23"/>
        </w:rPr>
        <w:t>Thank you for referring a sample for genetic testing to the North-West Genomic Laboratory Hub</w:t>
      </w:r>
      <w:r w:rsidR="00733746" w:rsidRPr="00DB17FF">
        <w:rPr>
          <w:rFonts w:cstheme="minorHAnsi"/>
          <w:sz w:val="23"/>
          <w:szCs w:val="23"/>
        </w:rPr>
        <w:t xml:space="preserve"> (NWGLH)</w:t>
      </w:r>
      <w:r w:rsidRPr="00DB17FF">
        <w:rPr>
          <w:rFonts w:cstheme="minorHAnsi"/>
          <w:sz w:val="23"/>
          <w:szCs w:val="23"/>
        </w:rPr>
        <w:t xml:space="preserve">. </w:t>
      </w:r>
    </w:p>
    <w:p w:rsidR="000E39CA" w:rsidRPr="00DB17FF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597883" w:rsidRPr="003F04D7" w:rsidRDefault="001C5AC1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DB17FF">
        <w:rPr>
          <w:rFonts w:cstheme="minorHAnsi"/>
          <w:sz w:val="23"/>
          <w:szCs w:val="23"/>
        </w:rPr>
        <w:t xml:space="preserve">The full repertoire of rare disease tests on the </w:t>
      </w:r>
      <w:r w:rsidR="00597883" w:rsidRPr="00DB17FF">
        <w:rPr>
          <w:rFonts w:cstheme="minorHAnsi"/>
          <w:sz w:val="23"/>
          <w:szCs w:val="23"/>
        </w:rPr>
        <w:t xml:space="preserve">NHSE </w:t>
      </w:r>
      <w:r w:rsidR="000E39CA" w:rsidRPr="00DB17FF">
        <w:rPr>
          <w:rFonts w:cstheme="minorHAnsi"/>
          <w:sz w:val="23"/>
          <w:szCs w:val="23"/>
        </w:rPr>
        <w:t xml:space="preserve">Genomic Test Directory </w:t>
      </w:r>
      <w:r w:rsidR="00597883" w:rsidRPr="00DB17FF">
        <w:rPr>
          <w:rFonts w:cstheme="minorHAnsi"/>
          <w:sz w:val="23"/>
          <w:szCs w:val="23"/>
        </w:rPr>
        <w:t xml:space="preserve">for Rare disease </w:t>
      </w:r>
      <w:r w:rsidRPr="00DB17FF">
        <w:rPr>
          <w:rFonts w:cstheme="minorHAnsi"/>
          <w:sz w:val="23"/>
          <w:szCs w:val="23"/>
        </w:rPr>
        <w:t>has now been</w:t>
      </w:r>
      <w:r w:rsidR="000E39CA" w:rsidRPr="00DB17FF">
        <w:rPr>
          <w:rFonts w:cstheme="minorHAnsi"/>
          <w:sz w:val="23"/>
          <w:szCs w:val="23"/>
        </w:rPr>
        <w:t xml:space="preserve"> launched in England. This Directory sets out the repertoire of tests available </w:t>
      </w:r>
      <w:r w:rsidR="00597883" w:rsidRPr="00DB17FF">
        <w:rPr>
          <w:rFonts w:cstheme="minorHAnsi"/>
          <w:sz w:val="23"/>
          <w:szCs w:val="23"/>
        </w:rPr>
        <w:t xml:space="preserve">through the National Genomic Medicine Service. Funding for these </w:t>
      </w:r>
      <w:r w:rsidR="00597883" w:rsidRPr="003F04D7">
        <w:rPr>
          <w:rFonts w:cstheme="minorHAnsi"/>
          <w:sz w:val="23"/>
          <w:szCs w:val="23"/>
        </w:rPr>
        <w:t>tests will be met centrally however patients will need to meet defined eligibility criteria</w:t>
      </w:r>
      <w:r w:rsidR="00CE7E27" w:rsidRPr="003F04D7">
        <w:rPr>
          <w:rFonts w:cstheme="minorHAnsi"/>
          <w:sz w:val="23"/>
          <w:szCs w:val="23"/>
        </w:rPr>
        <w:t xml:space="preserve"> to access testing</w:t>
      </w:r>
      <w:r w:rsidR="00597883" w:rsidRPr="003F04D7">
        <w:rPr>
          <w:rFonts w:cstheme="minorHAnsi"/>
          <w:sz w:val="23"/>
          <w:szCs w:val="23"/>
        </w:rPr>
        <w:t>.</w:t>
      </w:r>
      <w:r w:rsidR="00CE7E27" w:rsidRPr="003F04D7">
        <w:rPr>
          <w:rFonts w:cstheme="minorHAnsi"/>
          <w:sz w:val="23"/>
          <w:szCs w:val="23"/>
        </w:rPr>
        <w:t xml:space="preserve"> </w:t>
      </w:r>
      <w:r w:rsidR="00597883" w:rsidRPr="003F04D7">
        <w:rPr>
          <w:rFonts w:cstheme="minorHAnsi"/>
          <w:sz w:val="23"/>
          <w:szCs w:val="23"/>
        </w:rPr>
        <w:t>A full listing of the available tests as well as eligibility criteria for rare and inherited disease is available at:</w:t>
      </w:r>
    </w:p>
    <w:p w:rsidR="000E39CA" w:rsidRPr="003F04D7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0E39CA" w:rsidRPr="003F04D7" w:rsidRDefault="003A72EF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hyperlink r:id="rId9" w:history="1">
        <w:r w:rsidR="000E39CA" w:rsidRPr="003F04D7">
          <w:rPr>
            <w:rStyle w:val="Hyperlink"/>
            <w:rFonts w:cstheme="minorHAnsi"/>
            <w:sz w:val="23"/>
            <w:szCs w:val="23"/>
          </w:rPr>
          <w:t>https://www.england.nhs.uk/publication/national-genomic-test-directories/</w:t>
        </w:r>
      </w:hyperlink>
    </w:p>
    <w:p w:rsidR="00597883" w:rsidRPr="003F04D7" w:rsidRDefault="00597883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597883" w:rsidRPr="003F04D7" w:rsidRDefault="00597883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3F04D7">
        <w:rPr>
          <w:rFonts w:cstheme="minorHAnsi"/>
          <w:sz w:val="23"/>
          <w:szCs w:val="23"/>
        </w:rPr>
        <w:t>If you are a clinician based in the North West of England you can access this testing through your local laboratory hub. For Rare and inherited disease this hub is co-located on two sites for ease of access:</w:t>
      </w:r>
    </w:p>
    <w:p w:rsidR="00597883" w:rsidRPr="003F04D7" w:rsidRDefault="00597883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2"/>
      </w:tblGrid>
      <w:tr w:rsidR="003D25CC" w:rsidRPr="003F04D7" w:rsidTr="001621CD">
        <w:tc>
          <w:tcPr>
            <w:tcW w:w="5341" w:type="dxa"/>
          </w:tcPr>
          <w:p w:rsidR="003D25CC" w:rsidRPr="003F04D7" w:rsidRDefault="003D25CC" w:rsidP="003D25CC">
            <w:pPr>
              <w:pStyle w:val="Header"/>
              <w:rPr>
                <w:rFonts w:cstheme="minorHAnsi"/>
                <w:b/>
                <w:color w:val="005EB8"/>
                <w:sz w:val="23"/>
                <w:szCs w:val="23"/>
              </w:rPr>
            </w:pPr>
            <w:r w:rsidRPr="003F04D7">
              <w:rPr>
                <w:rFonts w:cstheme="minorHAnsi"/>
                <w:b/>
                <w:color w:val="005EB8"/>
                <w:sz w:val="23"/>
                <w:szCs w:val="23"/>
              </w:rPr>
              <w:t>Manchester Centre for Genomic Medicine</w:t>
            </w:r>
          </w:p>
          <w:p w:rsidR="001621CD" w:rsidRPr="003F04D7" w:rsidRDefault="003D25CC" w:rsidP="003D25CC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3F04D7">
              <w:rPr>
                <w:rFonts w:cstheme="minorHAnsi"/>
                <w:sz w:val="23"/>
                <w:szCs w:val="23"/>
              </w:rPr>
              <w:t>6</w:t>
            </w:r>
            <w:r w:rsidRPr="003F04D7">
              <w:rPr>
                <w:rFonts w:cstheme="minorHAnsi"/>
                <w:sz w:val="23"/>
                <w:szCs w:val="23"/>
                <w:vertAlign w:val="superscript"/>
              </w:rPr>
              <w:t>th</w:t>
            </w:r>
            <w:r w:rsidRPr="003F04D7">
              <w:rPr>
                <w:rFonts w:cstheme="minorHAnsi"/>
                <w:sz w:val="23"/>
                <w:szCs w:val="23"/>
              </w:rPr>
              <w:t xml:space="preserve"> Floor, St Mary’s Hospital, </w:t>
            </w:r>
          </w:p>
          <w:p w:rsidR="001621CD" w:rsidRPr="003F04D7" w:rsidRDefault="003D25CC" w:rsidP="003D25CC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3F04D7">
              <w:rPr>
                <w:rFonts w:cstheme="minorHAnsi"/>
                <w:sz w:val="23"/>
                <w:szCs w:val="23"/>
              </w:rPr>
              <w:t xml:space="preserve">Manchester </w:t>
            </w:r>
            <w:r w:rsidR="001621CD" w:rsidRPr="003F04D7">
              <w:rPr>
                <w:rFonts w:cstheme="minorHAnsi"/>
                <w:sz w:val="23"/>
                <w:szCs w:val="23"/>
              </w:rPr>
              <w:t xml:space="preserve">          </w:t>
            </w:r>
          </w:p>
          <w:p w:rsidR="001621CD" w:rsidRPr="003F04D7" w:rsidRDefault="003D25CC" w:rsidP="001621CD">
            <w:pPr>
              <w:pStyle w:val="Header"/>
              <w:rPr>
                <w:rFonts w:cstheme="minorHAnsi"/>
                <w:sz w:val="23"/>
                <w:szCs w:val="23"/>
              </w:rPr>
            </w:pPr>
            <w:r w:rsidRPr="003F04D7">
              <w:rPr>
                <w:rFonts w:cstheme="minorHAnsi"/>
                <w:sz w:val="23"/>
                <w:szCs w:val="23"/>
              </w:rPr>
              <w:t>M13 9WL</w:t>
            </w:r>
          </w:p>
          <w:p w:rsidR="003D25CC" w:rsidRPr="003F04D7" w:rsidRDefault="003D25CC" w:rsidP="000E39CA">
            <w:pPr>
              <w:jc w:val="both"/>
              <w:rPr>
                <w:rFonts w:cstheme="minorHAnsi"/>
                <w:sz w:val="23"/>
                <w:szCs w:val="23"/>
              </w:rPr>
            </w:pPr>
            <w:r w:rsidRPr="003F04D7">
              <w:rPr>
                <w:rFonts w:cstheme="minorHAnsi"/>
                <w:sz w:val="23"/>
                <w:szCs w:val="23"/>
              </w:rPr>
              <w:t xml:space="preserve">Tel +44(0) 161 276 6122   </w:t>
            </w:r>
          </w:p>
          <w:p w:rsidR="001621CD" w:rsidRPr="003F04D7" w:rsidRDefault="001621CD" w:rsidP="000E39CA">
            <w:pPr>
              <w:jc w:val="both"/>
              <w:rPr>
                <w:rFonts w:cstheme="minorHAnsi"/>
                <w:sz w:val="23"/>
                <w:szCs w:val="23"/>
              </w:rPr>
            </w:pPr>
            <w:r w:rsidRPr="003F04D7">
              <w:rPr>
                <w:rFonts w:cstheme="minorHAnsi"/>
                <w:sz w:val="23"/>
                <w:szCs w:val="23"/>
              </w:rPr>
              <w:t xml:space="preserve">Email: </w:t>
            </w:r>
            <w:hyperlink r:id="rId10" w:history="1">
              <w:r w:rsidRPr="003F04D7">
                <w:rPr>
                  <w:rStyle w:val="Hyperlink"/>
                  <w:rFonts w:cstheme="minorHAnsi"/>
                  <w:sz w:val="23"/>
                  <w:szCs w:val="23"/>
                </w:rPr>
                <w:t>mft.genomics@nhs.net</w:t>
              </w:r>
            </w:hyperlink>
          </w:p>
        </w:tc>
        <w:tc>
          <w:tcPr>
            <w:tcW w:w="5341" w:type="dxa"/>
          </w:tcPr>
          <w:p w:rsidR="001621CD" w:rsidRPr="003F04D7" w:rsidRDefault="001621CD" w:rsidP="000E39CA">
            <w:pPr>
              <w:jc w:val="both"/>
              <w:rPr>
                <w:rStyle w:val="contact-detailssnippet"/>
                <w:rFonts w:cstheme="minorHAnsi"/>
                <w:b/>
                <w:color w:val="0070C0"/>
                <w:sz w:val="23"/>
                <w:szCs w:val="23"/>
                <w:shd w:val="clear" w:color="auto" w:fill="FFFFFF"/>
              </w:rPr>
            </w:pPr>
            <w:r w:rsidRPr="003F04D7">
              <w:rPr>
                <w:rStyle w:val="contact-detailssnippet"/>
                <w:rFonts w:cstheme="minorHAnsi"/>
                <w:b/>
                <w:color w:val="0070C0"/>
                <w:sz w:val="23"/>
                <w:szCs w:val="23"/>
                <w:shd w:val="clear" w:color="auto" w:fill="FFFFFF"/>
              </w:rPr>
              <w:t>Liverpool Centre for Genomic Medicine,</w:t>
            </w:r>
          </w:p>
          <w:p w:rsidR="001621CD" w:rsidRPr="003F04D7" w:rsidRDefault="001621CD" w:rsidP="000E39CA">
            <w:pPr>
              <w:jc w:val="both"/>
              <w:rPr>
                <w:rStyle w:val="contact-detailssnippet"/>
                <w:rFonts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3F04D7">
              <w:rPr>
                <w:rStyle w:val="contact-detailssnippet"/>
                <w:rFonts w:cstheme="minorHAnsi"/>
                <w:color w:val="000000"/>
                <w:sz w:val="23"/>
                <w:szCs w:val="23"/>
                <w:shd w:val="clear" w:color="auto" w:fill="FFFFFF"/>
              </w:rPr>
              <w:t>Liverpool Women's NHS foundation trust,</w:t>
            </w:r>
          </w:p>
          <w:p w:rsidR="001621CD" w:rsidRPr="003F04D7" w:rsidRDefault="001621CD" w:rsidP="000E39CA">
            <w:pPr>
              <w:jc w:val="both"/>
              <w:rPr>
                <w:rStyle w:val="contact-detailssnippet"/>
                <w:rFonts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3F04D7">
              <w:rPr>
                <w:rStyle w:val="contact-detailssnippet"/>
                <w:rFonts w:cstheme="minorHAnsi"/>
                <w:color w:val="000000"/>
                <w:sz w:val="23"/>
                <w:szCs w:val="23"/>
                <w:shd w:val="clear" w:color="auto" w:fill="FFFFFF"/>
              </w:rPr>
              <w:t>Crown street,</w:t>
            </w:r>
          </w:p>
          <w:p w:rsidR="001303CD" w:rsidRPr="003F04D7" w:rsidRDefault="001621CD" w:rsidP="000E39CA">
            <w:pPr>
              <w:jc w:val="both"/>
              <w:rPr>
                <w:rFonts w:cstheme="minorHAnsi"/>
                <w:sz w:val="23"/>
                <w:szCs w:val="23"/>
              </w:rPr>
            </w:pPr>
            <w:r w:rsidRPr="003F04D7">
              <w:rPr>
                <w:rStyle w:val="contact-detailssnippet"/>
                <w:rFonts w:cstheme="minorHAnsi"/>
                <w:color w:val="000000"/>
                <w:sz w:val="23"/>
                <w:szCs w:val="23"/>
                <w:shd w:val="clear" w:color="auto" w:fill="FFFFFF"/>
              </w:rPr>
              <w:t>Liverpool  L8 7SS</w:t>
            </w:r>
            <w:r w:rsidR="001303CD" w:rsidRPr="003F04D7">
              <w:rPr>
                <w:rFonts w:cstheme="minorHAnsi"/>
                <w:sz w:val="23"/>
                <w:szCs w:val="23"/>
              </w:rPr>
              <w:t xml:space="preserve"> </w:t>
            </w:r>
          </w:p>
          <w:p w:rsidR="003D25CC" w:rsidRPr="003F04D7" w:rsidRDefault="001303CD" w:rsidP="000E39CA">
            <w:pPr>
              <w:jc w:val="both"/>
              <w:rPr>
                <w:rStyle w:val="contact-detailssnippet"/>
                <w:rFonts w:cstheme="minorHAnsi"/>
                <w:color w:val="000000"/>
                <w:sz w:val="23"/>
                <w:szCs w:val="23"/>
                <w:shd w:val="clear" w:color="auto" w:fill="FFFFFF"/>
              </w:rPr>
            </w:pPr>
            <w:r w:rsidRPr="003F04D7">
              <w:rPr>
                <w:rFonts w:cstheme="minorHAnsi"/>
                <w:sz w:val="23"/>
                <w:szCs w:val="23"/>
              </w:rPr>
              <w:t>Tel +44(0) 151 702 4228</w:t>
            </w:r>
          </w:p>
          <w:p w:rsidR="001621CD" w:rsidRPr="003F04D7" w:rsidRDefault="001303CD" w:rsidP="001303CD">
            <w:pPr>
              <w:pStyle w:val="Header"/>
              <w:tabs>
                <w:tab w:val="left" w:pos="1701"/>
                <w:tab w:val="left" w:pos="3544"/>
              </w:tabs>
              <w:rPr>
                <w:rFonts w:cstheme="minorHAnsi"/>
                <w:sz w:val="23"/>
                <w:szCs w:val="23"/>
              </w:rPr>
            </w:pPr>
            <w:r w:rsidRPr="003F04D7">
              <w:rPr>
                <w:rFonts w:cstheme="minorHAnsi"/>
                <w:sz w:val="23"/>
                <w:szCs w:val="23"/>
              </w:rPr>
              <w:t xml:space="preserve">Email: </w:t>
            </w:r>
            <w:hyperlink r:id="rId11" w:history="1">
              <w:r w:rsidR="001621CD" w:rsidRPr="003F04D7">
                <w:rPr>
                  <w:rStyle w:val="Hyperlink"/>
                  <w:rFonts w:cstheme="minorHAnsi"/>
                  <w:sz w:val="23"/>
                  <w:szCs w:val="23"/>
                </w:rPr>
                <w:t>dna.liverpool@nhs.net</w:t>
              </w:r>
            </w:hyperlink>
            <w:r w:rsidR="001621CD" w:rsidRPr="003F04D7">
              <w:rPr>
                <w:rFonts w:cstheme="minorHAnsi"/>
                <w:sz w:val="23"/>
                <w:szCs w:val="23"/>
              </w:rPr>
              <w:t xml:space="preserve">  </w:t>
            </w:r>
          </w:p>
        </w:tc>
      </w:tr>
    </w:tbl>
    <w:p w:rsidR="00597883" w:rsidRPr="003F04D7" w:rsidRDefault="001621CD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3F04D7">
        <w:rPr>
          <w:rFonts w:cstheme="minorHAnsi"/>
          <w:sz w:val="23"/>
          <w:szCs w:val="23"/>
        </w:rPr>
        <w:t xml:space="preserve">   </w:t>
      </w:r>
    </w:p>
    <w:p w:rsidR="00E2659B" w:rsidRPr="003F04D7" w:rsidRDefault="001303CD" w:rsidP="00E2659B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3F04D7">
        <w:rPr>
          <w:rFonts w:cstheme="minorHAnsi"/>
          <w:sz w:val="23"/>
          <w:szCs w:val="23"/>
        </w:rPr>
        <w:t xml:space="preserve">In the North West </w:t>
      </w:r>
      <w:r w:rsidR="00E2659B" w:rsidRPr="003F04D7">
        <w:rPr>
          <w:rFonts w:cstheme="minorHAnsi"/>
          <w:sz w:val="23"/>
          <w:szCs w:val="23"/>
        </w:rPr>
        <w:t xml:space="preserve">of England </w:t>
      </w:r>
      <w:r w:rsidRPr="003F04D7">
        <w:rPr>
          <w:rFonts w:cstheme="minorHAnsi"/>
          <w:sz w:val="23"/>
          <w:szCs w:val="23"/>
        </w:rPr>
        <w:t>r</w:t>
      </w:r>
      <w:r w:rsidR="000E39CA" w:rsidRPr="003F04D7">
        <w:rPr>
          <w:rFonts w:cstheme="minorHAnsi"/>
          <w:sz w:val="23"/>
          <w:szCs w:val="23"/>
        </w:rPr>
        <w:t xml:space="preserve">equests for </w:t>
      </w:r>
      <w:r w:rsidR="001621CD" w:rsidRPr="003F04D7">
        <w:rPr>
          <w:rFonts w:cstheme="minorHAnsi"/>
          <w:sz w:val="23"/>
          <w:szCs w:val="23"/>
        </w:rPr>
        <w:t xml:space="preserve">all </w:t>
      </w:r>
      <w:r w:rsidRPr="003F04D7">
        <w:rPr>
          <w:rFonts w:cstheme="minorHAnsi"/>
          <w:sz w:val="23"/>
          <w:szCs w:val="23"/>
        </w:rPr>
        <w:t>rare and inherited</w:t>
      </w:r>
      <w:r w:rsidR="000E39CA" w:rsidRPr="003F04D7">
        <w:rPr>
          <w:rFonts w:cstheme="minorHAnsi"/>
          <w:sz w:val="23"/>
          <w:szCs w:val="23"/>
        </w:rPr>
        <w:t xml:space="preserve"> test indications </w:t>
      </w:r>
      <w:r w:rsidR="001621CD" w:rsidRPr="003F04D7">
        <w:rPr>
          <w:rFonts w:cstheme="minorHAnsi"/>
          <w:sz w:val="23"/>
          <w:szCs w:val="23"/>
        </w:rPr>
        <w:t xml:space="preserve">must </w:t>
      </w:r>
      <w:r w:rsidR="000E39CA" w:rsidRPr="003F04D7">
        <w:rPr>
          <w:rFonts w:cstheme="minorHAnsi"/>
          <w:sz w:val="23"/>
          <w:szCs w:val="23"/>
        </w:rPr>
        <w:t xml:space="preserve">be sent to the </w:t>
      </w:r>
      <w:r w:rsidR="00733746" w:rsidRPr="003F04D7">
        <w:rPr>
          <w:rFonts w:cstheme="minorHAnsi"/>
          <w:sz w:val="23"/>
          <w:szCs w:val="23"/>
        </w:rPr>
        <w:t xml:space="preserve">one of the two </w:t>
      </w:r>
      <w:r w:rsidR="000E39CA" w:rsidRPr="003F04D7">
        <w:rPr>
          <w:rFonts w:cstheme="minorHAnsi"/>
          <w:sz w:val="23"/>
          <w:szCs w:val="23"/>
        </w:rPr>
        <w:t xml:space="preserve">NWGLH </w:t>
      </w:r>
      <w:r w:rsidR="00733746" w:rsidRPr="003F04D7">
        <w:rPr>
          <w:rFonts w:cstheme="minorHAnsi"/>
          <w:sz w:val="23"/>
          <w:szCs w:val="23"/>
        </w:rPr>
        <w:t>laboratories. S</w:t>
      </w:r>
      <w:r w:rsidR="00B954F7" w:rsidRPr="003F04D7">
        <w:rPr>
          <w:rFonts w:cstheme="minorHAnsi"/>
          <w:sz w:val="23"/>
          <w:szCs w:val="23"/>
        </w:rPr>
        <w:t xml:space="preserve">amples </w:t>
      </w:r>
      <w:r w:rsidR="000E39CA" w:rsidRPr="003F04D7">
        <w:rPr>
          <w:rFonts w:cstheme="minorHAnsi"/>
          <w:sz w:val="23"/>
          <w:szCs w:val="23"/>
        </w:rPr>
        <w:t xml:space="preserve">will be processed and </w:t>
      </w:r>
      <w:r w:rsidR="00733746" w:rsidRPr="003F04D7">
        <w:rPr>
          <w:rFonts w:cstheme="minorHAnsi"/>
          <w:sz w:val="23"/>
          <w:szCs w:val="23"/>
        </w:rPr>
        <w:t xml:space="preserve">may be </w:t>
      </w:r>
      <w:r w:rsidR="000E39CA" w:rsidRPr="003F04D7">
        <w:rPr>
          <w:rFonts w:cstheme="minorHAnsi"/>
          <w:sz w:val="23"/>
          <w:szCs w:val="23"/>
        </w:rPr>
        <w:t>forwarded to a different specialis</w:t>
      </w:r>
      <w:r w:rsidR="00733746" w:rsidRPr="003F04D7">
        <w:rPr>
          <w:rFonts w:cstheme="minorHAnsi"/>
          <w:sz w:val="23"/>
          <w:szCs w:val="23"/>
        </w:rPr>
        <w:t>t laboratory in the GLH network for testing</w:t>
      </w:r>
      <w:r w:rsidR="000E39CA" w:rsidRPr="003F04D7">
        <w:rPr>
          <w:rFonts w:cstheme="minorHAnsi"/>
          <w:sz w:val="23"/>
          <w:szCs w:val="23"/>
        </w:rPr>
        <w:t xml:space="preserve">. </w:t>
      </w:r>
      <w:r w:rsidR="00B954F7" w:rsidRPr="003F04D7">
        <w:rPr>
          <w:rFonts w:cstheme="minorHAnsi"/>
          <w:sz w:val="23"/>
          <w:szCs w:val="23"/>
        </w:rPr>
        <w:t>R</w:t>
      </w:r>
      <w:r w:rsidR="000E39CA" w:rsidRPr="003F04D7">
        <w:rPr>
          <w:rFonts w:cstheme="minorHAnsi"/>
          <w:sz w:val="23"/>
          <w:szCs w:val="23"/>
        </w:rPr>
        <w:t xml:space="preserve">eferrals will be triaged </w:t>
      </w:r>
      <w:r w:rsidRPr="003F04D7">
        <w:rPr>
          <w:rFonts w:cstheme="minorHAnsi"/>
          <w:sz w:val="23"/>
          <w:szCs w:val="23"/>
        </w:rPr>
        <w:t>and only tests that meet the approved criteria will be processed</w:t>
      </w:r>
      <w:r w:rsidR="000E39CA" w:rsidRPr="003F04D7">
        <w:rPr>
          <w:rFonts w:cstheme="minorHAnsi"/>
          <w:sz w:val="23"/>
          <w:szCs w:val="23"/>
        </w:rPr>
        <w:t>.</w:t>
      </w:r>
      <w:r w:rsidRPr="003F04D7">
        <w:rPr>
          <w:rFonts w:cstheme="minorHAnsi"/>
          <w:sz w:val="23"/>
          <w:szCs w:val="23"/>
        </w:rPr>
        <w:t xml:space="preserve"> </w:t>
      </w:r>
      <w:r w:rsidR="00E2659B" w:rsidRPr="003F04D7">
        <w:rPr>
          <w:rFonts w:cstheme="minorHAnsi"/>
          <w:sz w:val="23"/>
          <w:szCs w:val="23"/>
        </w:rPr>
        <w:t xml:space="preserve">When sending a sample please identify the disease indication code </w:t>
      </w:r>
      <w:r w:rsidR="003F04D7" w:rsidRPr="003F04D7">
        <w:rPr>
          <w:rFonts w:cstheme="minorHAnsi"/>
          <w:sz w:val="23"/>
          <w:szCs w:val="23"/>
        </w:rPr>
        <w:t>(</w:t>
      </w:r>
      <w:r w:rsidR="00E2659B" w:rsidRPr="003F04D7">
        <w:rPr>
          <w:rFonts w:cstheme="minorHAnsi"/>
          <w:sz w:val="23"/>
          <w:szCs w:val="23"/>
        </w:rPr>
        <w:t>available from the Directory</w:t>
      </w:r>
      <w:r w:rsidR="003F04D7" w:rsidRPr="003F04D7">
        <w:rPr>
          <w:rFonts w:cstheme="minorHAnsi"/>
          <w:sz w:val="23"/>
          <w:szCs w:val="23"/>
        </w:rPr>
        <w:t xml:space="preserve"> above – </w:t>
      </w:r>
      <w:proofErr w:type="spellStart"/>
      <w:r w:rsidR="003F04D7" w:rsidRPr="003F04D7">
        <w:rPr>
          <w:rFonts w:cstheme="minorHAnsi"/>
          <w:sz w:val="23"/>
          <w:szCs w:val="23"/>
        </w:rPr>
        <w:t>ie</w:t>
      </w:r>
      <w:proofErr w:type="spellEnd"/>
      <w:r w:rsidR="003F04D7" w:rsidRPr="003F04D7">
        <w:rPr>
          <w:rFonts w:cstheme="minorHAnsi"/>
          <w:sz w:val="23"/>
          <w:szCs w:val="23"/>
        </w:rPr>
        <w:t xml:space="preserve"> </w:t>
      </w:r>
      <w:r w:rsidR="00E2659B" w:rsidRPr="003F04D7">
        <w:rPr>
          <w:rFonts w:cstheme="minorHAnsi"/>
          <w:sz w:val="23"/>
          <w:szCs w:val="23"/>
        </w:rPr>
        <w:t xml:space="preserve">“R” number, </w:t>
      </w:r>
      <w:proofErr w:type="spellStart"/>
      <w:r w:rsidR="00E2659B" w:rsidRPr="003F04D7">
        <w:rPr>
          <w:rFonts w:cstheme="minorHAnsi"/>
          <w:sz w:val="23"/>
          <w:szCs w:val="23"/>
        </w:rPr>
        <w:t>eg</w:t>
      </w:r>
      <w:proofErr w:type="spellEnd"/>
      <w:r w:rsidR="00E2659B" w:rsidRPr="003F04D7">
        <w:rPr>
          <w:rFonts w:cstheme="minorHAnsi"/>
          <w:sz w:val="23"/>
          <w:szCs w:val="23"/>
        </w:rPr>
        <w:t xml:space="preserve"> R125). Referral forms and specialist service proformas are available at</w:t>
      </w:r>
      <w:r w:rsidR="003F04D7" w:rsidRPr="003F04D7">
        <w:rPr>
          <w:rFonts w:cstheme="minorHAnsi"/>
          <w:sz w:val="23"/>
          <w:szCs w:val="23"/>
        </w:rPr>
        <w:t xml:space="preserve"> our website</w:t>
      </w:r>
      <w:r w:rsidR="00E2659B" w:rsidRPr="003F04D7">
        <w:rPr>
          <w:rFonts w:cstheme="minorHAnsi"/>
          <w:sz w:val="23"/>
          <w:szCs w:val="23"/>
        </w:rPr>
        <w:t xml:space="preserve"> </w:t>
      </w:r>
      <w:hyperlink r:id="rId12" w:history="1">
        <w:r w:rsidR="00E2659B" w:rsidRPr="003F04D7">
          <w:rPr>
            <w:rStyle w:val="Hyperlink"/>
            <w:rFonts w:cstheme="minorHAnsi"/>
            <w:sz w:val="23"/>
            <w:szCs w:val="23"/>
          </w:rPr>
          <w:t>https://mft.nhs.uk/nwglh/</w:t>
        </w:r>
      </w:hyperlink>
      <w:r w:rsidR="00E2659B" w:rsidRPr="003F04D7">
        <w:rPr>
          <w:rStyle w:val="Hyperlink"/>
          <w:rFonts w:cstheme="minorHAnsi"/>
          <w:sz w:val="23"/>
          <w:szCs w:val="23"/>
        </w:rPr>
        <w:t>.</w:t>
      </w:r>
      <w:r w:rsidR="00E2659B" w:rsidRPr="003F04D7">
        <w:rPr>
          <w:rFonts w:cstheme="minorHAnsi"/>
          <w:sz w:val="23"/>
          <w:szCs w:val="23"/>
        </w:rPr>
        <w:t xml:space="preserve"> Please submit Lithium Heparin samples for karyotype analysis. For all other genetic investigations EDTA samples are required.</w:t>
      </w:r>
    </w:p>
    <w:p w:rsidR="000E39CA" w:rsidRPr="003F04D7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733746" w:rsidRPr="003F04D7" w:rsidRDefault="003F04D7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3F04D7">
        <w:rPr>
          <w:rFonts w:cstheme="minorHAnsi"/>
          <w:b/>
          <w:sz w:val="23"/>
          <w:szCs w:val="23"/>
        </w:rPr>
        <w:t>IMPORTANT</w:t>
      </w:r>
      <w:r w:rsidRPr="003F04D7">
        <w:rPr>
          <w:rFonts w:cstheme="minorHAnsi"/>
          <w:sz w:val="23"/>
          <w:szCs w:val="23"/>
        </w:rPr>
        <w:t xml:space="preserve">: </w:t>
      </w:r>
      <w:r w:rsidR="00733746" w:rsidRPr="003F04D7">
        <w:rPr>
          <w:rFonts w:cstheme="minorHAnsi"/>
          <w:sz w:val="23"/>
          <w:szCs w:val="23"/>
        </w:rPr>
        <w:t xml:space="preserve">From now on only tests listed </w:t>
      </w:r>
      <w:r w:rsidR="001303CD" w:rsidRPr="003F04D7">
        <w:rPr>
          <w:rFonts w:cstheme="minorHAnsi"/>
          <w:sz w:val="23"/>
          <w:szCs w:val="23"/>
        </w:rPr>
        <w:t xml:space="preserve">on the NHSE England Directory </w:t>
      </w:r>
      <w:r w:rsidR="00733746" w:rsidRPr="003F04D7">
        <w:rPr>
          <w:rFonts w:cstheme="minorHAnsi"/>
          <w:sz w:val="23"/>
          <w:szCs w:val="23"/>
        </w:rPr>
        <w:t>will be available. Some historic tests have been removed a</w:t>
      </w:r>
      <w:r w:rsidR="001303CD" w:rsidRPr="003F04D7">
        <w:rPr>
          <w:rFonts w:cstheme="minorHAnsi"/>
          <w:sz w:val="23"/>
          <w:szCs w:val="23"/>
        </w:rPr>
        <w:t>nd are no longer available. W</w:t>
      </w:r>
      <w:r w:rsidR="00733746" w:rsidRPr="003F04D7">
        <w:rPr>
          <w:rFonts w:cstheme="minorHAnsi"/>
          <w:sz w:val="23"/>
          <w:szCs w:val="23"/>
        </w:rPr>
        <w:t xml:space="preserve">e strongly recommend that you check for </w:t>
      </w:r>
      <w:r w:rsidRPr="003F04D7">
        <w:rPr>
          <w:rFonts w:cstheme="minorHAnsi"/>
          <w:sz w:val="23"/>
          <w:szCs w:val="23"/>
        </w:rPr>
        <w:t xml:space="preserve">test </w:t>
      </w:r>
      <w:r w:rsidR="00733746" w:rsidRPr="003F04D7">
        <w:rPr>
          <w:rFonts w:cstheme="minorHAnsi"/>
          <w:sz w:val="23"/>
          <w:szCs w:val="23"/>
        </w:rPr>
        <w:t xml:space="preserve">availability </w:t>
      </w:r>
      <w:r>
        <w:rPr>
          <w:rFonts w:cstheme="minorHAnsi"/>
          <w:sz w:val="23"/>
          <w:szCs w:val="23"/>
        </w:rPr>
        <w:t>on</w:t>
      </w:r>
      <w:r w:rsidR="00733746" w:rsidRPr="003F04D7">
        <w:rPr>
          <w:rFonts w:cstheme="minorHAnsi"/>
          <w:sz w:val="23"/>
          <w:szCs w:val="23"/>
        </w:rPr>
        <w:t xml:space="preserve"> the Directory before </w:t>
      </w:r>
      <w:r w:rsidRPr="003F04D7">
        <w:rPr>
          <w:rFonts w:cstheme="minorHAnsi"/>
          <w:sz w:val="23"/>
          <w:szCs w:val="23"/>
        </w:rPr>
        <w:t>sending</w:t>
      </w:r>
      <w:r w:rsidR="00733746" w:rsidRPr="003F04D7">
        <w:rPr>
          <w:rFonts w:cstheme="minorHAnsi"/>
          <w:sz w:val="23"/>
          <w:szCs w:val="23"/>
        </w:rPr>
        <w:t xml:space="preserve"> a sample. In particular please note that a number of the targeted tests previously available have been replaced by multigene panel tests. It is important to understand the nature of these new tests </w:t>
      </w:r>
      <w:r w:rsidR="001303CD" w:rsidRPr="003F04D7">
        <w:rPr>
          <w:rFonts w:cstheme="minorHAnsi"/>
          <w:sz w:val="23"/>
          <w:szCs w:val="23"/>
        </w:rPr>
        <w:t>in order that</w:t>
      </w:r>
      <w:r w:rsidR="00733746" w:rsidRPr="003F04D7">
        <w:rPr>
          <w:rFonts w:cstheme="minorHAnsi"/>
          <w:sz w:val="23"/>
          <w:szCs w:val="23"/>
        </w:rPr>
        <w:t xml:space="preserve"> informed consent </w:t>
      </w:r>
      <w:r w:rsidR="001303CD" w:rsidRPr="003F04D7">
        <w:rPr>
          <w:rFonts w:cstheme="minorHAnsi"/>
          <w:sz w:val="23"/>
          <w:szCs w:val="23"/>
        </w:rPr>
        <w:t xml:space="preserve">can be obtained </w:t>
      </w:r>
      <w:r w:rsidR="00733746" w:rsidRPr="003F04D7">
        <w:rPr>
          <w:rFonts w:cstheme="minorHAnsi"/>
          <w:sz w:val="23"/>
          <w:szCs w:val="23"/>
        </w:rPr>
        <w:t>from your patient.</w:t>
      </w:r>
    </w:p>
    <w:p w:rsidR="000E39CA" w:rsidRPr="003F04D7" w:rsidRDefault="000E39CA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:rsidR="00D95DB2" w:rsidRDefault="00733746" w:rsidP="000E39CA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3F04D7">
        <w:rPr>
          <w:rFonts w:cstheme="minorHAnsi"/>
          <w:sz w:val="23"/>
          <w:szCs w:val="23"/>
        </w:rPr>
        <w:t>For clinicians not based in the North West of England you will access the same portfo</w:t>
      </w:r>
      <w:r w:rsidR="00D95DB2">
        <w:rPr>
          <w:rFonts w:cstheme="minorHAnsi"/>
          <w:sz w:val="23"/>
          <w:szCs w:val="23"/>
        </w:rPr>
        <w:t xml:space="preserve">lio of tests via your local GLH. We can provide </w:t>
      </w:r>
      <w:r w:rsidR="00A36802">
        <w:rPr>
          <w:rFonts w:cstheme="minorHAnsi"/>
          <w:sz w:val="23"/>
          <w:szCs w:val="23"/>
        </w:rPr>
        <w:t xml:space="preserve">additional </w:t>
      </w:r>
      <w:r w:rsidR="00D95DB2">
        <w:rPr>
          <w:rFonts w:cstheme="minorHAnsi"/>
          <w:sz w:val="23"/>
          <w:szCs w:val="23"/>
        </w:rPr>
        <w:t>contact details on request.</w:t>
      </w:r>
    </w:p>
    <w:sectPr w:rsidR="00D95DB2" w:rsidSect="001165BE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72EF" w:rsidRDefault="003A72EF">
      <w:pPr>
        <w:spacing w:after="0" w:line="240" w:lineRule="auto"/>
      </w:pPr>
      <w:r>
        <w:separator/>
      </w:r>
    </w:p>
  </w:endnote>
  <w:endnote w:type="continuationSeparator" w:id="0">
    <w:p w:rsidR="003A72EF" w:rsidRDefault="003A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9361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69EE" w:rsidRDefault="00502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7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69EE" w:rsidRDefault="003A7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72EF" w:rsidRDefault="003A72EF">
      <w:pPr>
        <w:spacing w:after="0" w:line="240" w:lineRule="auto"/>
      </w:pPr>
      <w:r>
        <w:separator/>
      </w:r>
    </w:p>
  </w:footnote>
  <w:footnote w:type="continuationSeparator" w:id="0">
    <w:p w:rsidR="003A72EF" w:rsidRDefault="003A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7A57" w:rsidRDefault="00B27A57" w:rsidP="003D25CC">
    <w:pPr>
      <w:pStyle w:val="Header"/>
      <w:rPr>
        <w:rFonts w:ascii="Arial" w:hAnsi="Arial"/>
        <w:b/>
        <w:color w:val="005EB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93E6FC" wp14:editId="1B4CDF92">
          <wp:simplePos x="0" y="0"/>
          <wp:positionH relativeFrom="margin">
            <wp:posOffset>4685665</wp:posOffset>
          </wp:positionH>
          <wp:positionV relativeFrom="paragraph">
            <wp:posOffset>7620</wp:posOffset>
          </wp:positionV>
          <wp:extent cx="2108835" cy="819150"/>
          <wp:effectExtent l="0" t="0" r="5715" b="0"/>
          <wp:wrapTight wrapText="bothSides">
            <wp:wrapPolygon edited="0">
              <wp:start x="0" y="0"/>
              <wp:lineTo x="0" y="21098"/>
              <wp:lineTo x="21463" y="21098"/>
              <wp:lineTo x="21463" y="0"/>
              <wp:lineTo x="0" y="0"/>
            </wp:wrapPolygon>
          </wp:wrapTight>
          <wp:docPr id="2" name="Picture 2" descr="NHS North West Genomic Laboratory Hub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North West Genomic Laboratory Hub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1" t="11646" r="4227" b="14169"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color w:val="005EB8"/>
        <w:lang w:eastAsia="en-GB"/>
      </w:rPr>
      <w:drawing>
        <wp:anchor distT="0" distB="0" distL="114300" distR="114300" simplePos="0" relativeHeight="251657216" behindDoc="0" locked="1" layoutInCell="1" allowOverlap="1" wp14:anchorId="318F5416" wp14:editId="6299AFF9">
          <wp:simplePos x="0" y="0"/>
          <wp:positionH relativeFrom="page">
            <wp:posOffset>-1938020</wp:posOffset>
          </wp:positionH>
          <wp:positionV relativeFrom="page">
            <wp:posOffset>266700</wp:posOffset>
          </wp:positionV>
          <wp:extent cx="1959610" cy="762000"/>
          <wp:effectExtent l="0" t="0" r="2540" b="0"/>
          <wp:wrapSquare wrapText="bothSides"/>
          <wp:docPr id="3" name="Picture 2" descr="NHS North West Genomic Laboratory Hub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North West Genomic Laboratory Hub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56" t="11667" r="4230" b="14163"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5CC" w:rsidRDefault="003D25CC" w:rsidP="003D25CC">
    <w:pPr>
      <w:pStyle w:val="Header"/>
      <w:rPr>
        <w:rFonts w:ascii="Arial" w:hAnsi="Arial"/>
        <w:b/>
        <w:color w:val="005EB8"/>
      </w:rPr>
    </w:pPr>
  </w:p>
  <w:p w:rsidR="003D25CC" w:rsidRDefault="003D25CC" w:rsidP="003D25CC">
    <w:pPr>
      <w:pStyle w:val="Header"/>
      <w:rPr>
        <w:rFonts w:ascii="Arial" w:hAnsi="Arial"/>
        <w:b/>
        <w:color w:val="005EB8"/>
      </w:rPr>
    </w:pPr>
  </w:p>
  <w:p w:rsidR="003D25CC" w:rsidRDefault="003D25CC" w:rsidP="003D25CC">
    <w:pPr>
      <w:pStyle w:val="Header"/>
      <w:rPr>
        <w:rFonts w:ascii="Arial" w:hAnsi="Arial"/>
        <w:b/>
        <w:color w:val="005EB8"/>
      </w:rPr>
    </w:pPr>
  </w:p>
  <w:p w:rsidR="003D25CC" w:rsidRDefault="003D25CC" w:rsidP="003D25CC">
    <w:pPr>
      <w:pStyle w:val="Header"/>
      <w:rPr>
        <w:rFonts w:ascii="Arial" w:hAnsi="Arial"/>
        <w:sz w:val="16"/>
      </w:rPr>
    </w:pPr>
  </w:p>
  <w:p w:rsidR="005569EE" w:rsidRPr="004B4AF6" w:rsidRDefault="003A72EF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76C"/>
    <w:multiLevelType w:val="hybridMultilevel"/>
    <w:tmpl w:val="58C8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1D5C"/>
    <w:multiLevelType w:val="multilevel"/>
    <w:tmpl w:val="2F5E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D3B90"/>
    <w:multiLevelType w:val="hybridMultilevel"/>
    <w:tmpl w:val="1E46DF56"/>
    <w:lvl w:ilvl="0" w:tplc="6C3CC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CA"/>
    <w:rsid w:val="000E39CA"/>
    <w:rsid w:val="001303CD"/>
    <w:rsid w:val="001621CD"/>
    <w:rsid w:val="001C5AC1"/>
    <w:rsid w:val="00364F7A"/>
    <w:rsid w:val="003A72EF"/>
    <w:rsid w:val="003D25CC"/>
    <w:rsid w:val="003F04D7"/>
    <w:rsid w:val="0048750A"/>
    <w:rsid w:val="004B4AF6"/>
    <w:rsid w:val="005024E6"/>
    <w:rsid w:val="00520A37"/>
    <w:rsid w:val="005733E6"/>
    <w:rsid w:val="00597883"/>
    <w:rsid w:val="00666108"/>
    <w:rsid w:val="00733746"/>
    <w:rsid w:val="009B0DFF"/>
    <w:rsid w:val="00A36802"/>
    <w:rsid w:val="00A76E75"/>
    <w:rsid w:val="00B16D89"/>
    <w:rsid w:val="00B27A57"/>
    <w:rsid w:val="00B36421"/>
    <w:rsid w:val="00B41E20"/>
    <w:rsid w:val="00B954F7"/>
    <w:rsid w:val="00BE51DD"/>
    <w:rsid w:val="00C24C29"/>
    <w:rsid w:val="00C6554E"/>
    <w:rsid w:val="00CE5BC7"/>
    <w:rsid w:val="00CE7E27"/>
    <w:rsid w:val="00CF30EA"/>
    <w:rsid w:val="00D15513"/>
    <w:rsid w:val="00D95DB2"/>
    <w:rsid w:val="00DB17FF"/>
    <w:rsid w:val="00E2659B"/>
    <w:rsid w:val="00E5208F"/>
    <w:rsid w:val="00ED2619"/>
    <w:rsid w:val="00F15329"/>
    <w:rsid w:val="00F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2A1EC"/>
  <w15:docId w15:val="{731AD296-97E8-49CD-9611-463D534B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9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CA"/>
  </w:style>
  <w:style w:type="paragraph" w:styleId="Footer">
    <w:name w:val="footer"/>
    <w:basedOn w:val="Normal"/>
    <w:link w:val="FooterChar"/>
    <w:uiPriority w:val="99"/>
    <w:unhideWhenUsed/>
    <w:rsid w:val="000E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9CA"/>
  </w:style>
  <w:style w:type="character" w:styleId="CommentReference">
    <w:name w:val="annotation reference"/>
    <w:basedOn w:val="DefaultParagraphFont"/>
    <w:uiPriority w:val="99"/>
    <w:semiHidden/>
    <w:unhideWhenUsed/>
    <w:rsid w:val="00B95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4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54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F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88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detailssnippet">
    <w:name w:val="contact-details__snippet"/>
    <w:basedOn w:val="DefaultParagraphFont"/>
    <w:rsid w:val="001621CD"/>
  </w:style>
  <w:style w:type="paragraph" w:styleId="NormalWeb">
    <w:name w:val="Normal (Web)"/>
    <w:basedOn w:val="Normal"/>
    <w:uiPriority w:val="99"/>
    <w:semiHidden/>
    <w:unhideWhenUsed/>
    <w:rsid w:val="00D9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t.nhs.uk/nwglh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ft.nhs.uk/nwgl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na.liverpool@nhs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ft.genomic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1183-80A4-4733-AB9D-66D17395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 Stephanie (R0A) Manchester University NHS FT</dc:creator>
  <cp:lastModifiedBy>Grothusen Ben (R0A) Manchester University NHS FT</cp:lastModifiedBy>
  <cp:revision>1</cp:revision>
  <dcterms:created xsi:type="dcterms:W3CDTF">2021-04-08T08:02:00Z</dcterms:created>
  <dcterms:modified xsi:type="dcterms:W3CDTF">2021-04-08T08:02:00Z</dcterms:modified>
</cp:coreProperties>
</file>